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8EEF0" w14:textId="77777777" w:rsidR="00D21793" w:rsidRPr="00621582" w:rsidRDefault="00B57359" w:rsidP="00D21793">
      <w:pPr>
        <w:pStyle w:val="NoSpacing"/>
        <w:spacing w:line="360" w:lineRule="auto"/>
        <w:ind w:left="440"/>
        <w:rPr>
          <w:rFonts w:ascii="Times New Roman" w:hAnsi="Times New Roman" w:cs="Times New Roman"/>
        </w:rPr>
      </w:pPr>
      <w:bookmarkStart w:id="0" w:name="_GoBack"/>
      <w:bookmarkEnd w:id="0"/>
      <w:r>
        <w:rPr>
          <w:rFonts w:ascii="Times New Roman" w:hAnsi="Times New Roman" w:cs="Times New Roman"/>
          <w:noProof/>
        </w:rPr>
        <w:drawing>
          <wp:inline distT="0" distB="0" distL="0" distR="0" wp14:anchorId="7CCD972B" wp14:editId="762D3F55">
            <wp:extent cx="5274310" cy="2623646"/>
            <wp:effectExtent l="0" t="0" r="2540" b="5715"/>
            <wp:docPr id="1" name="图片 1" descr="G:\富铜相晶界析出JAC\回答审稿人\新建文件夹 (2)\Fi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富铜相晶界析出JAC\回答审稿人\新建文件夹 (2)\FigS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2623646"/>
                    </a:xfrm>
                    <a:prstGeom prst="rect">
                      <a:avLst/>
                    </a:prstGeom>
                    <a:noFill/>
                    <a:ln>
                      <a:noFill/>
                    </a:ln>
                  </pic:spPr>
                </pic:pic>
              </a:graphicData>
            </a:graphic>
          </wp:inline>
        </w:drawing>
      </w:r>
    </w:p>
    <w:p w14:paraId="78236332" w14:textId="77777777" w:rsidR="00D21793" w:rsidRPr="00621582" w:rsidRDefault="00D21793" w:rsidP="00B57359">
      <w:pPr>
        <w:pStyle w:val="NoSpacing"/>
        <w:spacing w:line="360" w:lineRule="auto"/>
        <w:ind w:left="545" w:hanging="105"/>
        <w:jc w:val="center"/>
        <w:rPr>
          <w:rFonts w:ascii="Times New Roman" w:hAnsi="Times New Roman" w:cs="Times New Roman"/>
        </w:rPr>
      </w:pPr>
      <w:r w:rsidRPr="00621582">
        <w:rPr>
          <w:rFonts w:ascii="Times New Roman" w:hAnsi="Times New Roman" w:cs="Times New Roman"/>
        </w:rPr>
        <w:t>Fig. S1. Selected TEM images of twins observed in super304H treatment at 650</w:t>
      </w:r>
      <w:r w:rsidRPr="00621582">
        <w:rPr>
          <w:rFonts w:ascii="SimSun" w:hAnsi="SimSun" w:cs="SimSun" w:hint="eastAsia"/>
        </w:rPr>
        <w:t>℃</w:t>
      </w:r>
      <w:r w:rsidRPr="00621582">
        <w:rPr>
          <w:rFonts w:ascii="Times New Roman" w:hAnsi="Times New Roman" w:cs="Times New Roman"/>
        </w:rPr>
        <w:t>for 5000 h. (a) Bright field TEM image. (b) Dark field TEM image of twins. The inset is diffraction pattern in Fig. b.</w:t>
      </w:r>
    </w:p>
    <w:p w14:paraId="00A178AB" w14:textId="77777777" w:rsidR="00D21793" w:rsidRPr="00621582" w:rsidRDefault="00D21793" w:rsidP="00D21793">
      <w:pPr>
        <w:pStyle w:val="NoSpacing"/>
        <w:spacing w:line="360" w:lineRule="auto"/>
        <w:ind w:left="440"/>
        <w:rPr>
          <w:rFonts w:ascii="Times New Roman" w:hAnsi="Times New Roman" w:cs="Times New Roman"/>
        </w:rPr>
      </w:pPr>
    </w:p>
    <w:p w14:paraId="4D9EE334" w14:textId="77777777" w:rsidR="00D21793" w:rsidRPr="00621582" w:rsidRDefault="00D21793" w:rsidP="00D21793">
      <w:pPr>
        <w:pStyle w:val="NoSpacing"/>
        <w:spacing w:line="360" w:lineRule="auto"/>
        <w:ind w:left="440"/>
        <w:rPr>
          <w:rFonts w:ascii="Times New Roman" w:hAnsi="Times New Roman" w:cs="Times New Roman"/>
        </w:rPr>
      </w:pPr>
    </w:p>
    <w:p w14:paraId="637F2CBD" w14:textId="77777777" w:rsidR="00D21793" w:rsidRPr="00621582" w:rsidRDefault="00D21793" w:rsidP="00D21793">
      <w:pPr>
        <w:pStyle w:val="NoSpacing"/>
        <w:spacing w:line="360" w:lineRule="auto"/>
        <w:ind w:left="440"/>
        <w:rPr>
          <w:rFonts w:ascii="Times New Roman" w:hAnsi="Times New Roman" w:cs="Times New Roman"/>
        </w:rPr>
      </w:pPr>
    </w:p>
    <w:p w14:paraId="20E434B7" w14:textId="77777777" w:rsidR="00D21793" w:rsidRPr="00621582" w:rsidRDefault="00D21793" w:rsidP="00D21793">
      <w:pPr>
        <w:pStyle w:val="NoSpacing"/>
        <w:spacing w:line="360" w:lineRule="auto"/>
        <w:ind w:left="440"/>
        <w:rPr>
          <w:rFonts w:ascii="Times New Roman" w:hAnsi="Times New Roman" w:cs="Times New Roman"/>
        </w:rPr>
      </w:pPr>
    </w:p>
    <w:p w14:paraId="6DC71317" w14:textId="77777777" w:rsidR="00D21793" w:rsidRPr="00621582" w:rsidRDefault="00D21793" w:rsidP="00D21793">
      <w:pPr>
        <w:pStyle w:val="NoSpacing"/>
        <w:spacing w:line="360" w:lineRule="auto"/>
        <w:ind w:left="440"/>
        <w:rPr>
          <w:rFonts w:ascii="Times New Roman" w:hAnsi="Times New Roman" w:cs="Times New Roman"/>
        </w:rPr>
      </w:pPr>
    </w:p>
    <w:p w14:paraId="0934458E" w14:textId="77777777" w:rsidR="00D21793" w:rsidRPr="00621582" w:rsidRDefault="00D21793" w:rsidP="00D21793">
      <w:pPr>
        <w:pStyle w:val="NoSpacing"/>
        <w:spacing w:line="360" w:lineRule="auto"/>
        <w:ind w:left="440"/>
        <w:rPr>
          <w:rFonts w:ascii="Times New Roman" w:hAnsi="Times New Roman" w:cs="Times New Roman"/>
        </w:rPr>
      </w:pPr>
    </w:p>
    <w:p w14:paraId="355D1727" w14:textId="77777777" w:rsidR="00D21793" w:rsidRPr="00621582" w:rsidRDefault="00D21793" w:rsidP="00D21793">
      <w:pPr>
        <w:pStyle w:val="NoSpacing"/>
        <w:spacing w:line="360" w:lineRule="auto"/>
        <w:ind w:left="440"/>
        <w:rPr>
          <w:rFonts w:ascii="Times New Roman" w:hAnsi="Times New Roman" w:cs="Times New Roman"/>
        </w:rPr>
      </w:pPr>
    </w:p>
    <w:p w14:paraId="4F4E0058" w14:textId="77777777" w:rsidR="00D21793" w:rsidRPr="00621582" w:rsidRDefault="00D21793" w:rsidP="00D21793">
      <w:pPr>
        <w:pStyle w:val="NoSpacing"/>
        <w:spacing w:line="360" w:lineRule="auto"/>
        <w:ind w:left="440"/>
        <w:rPr>
          <w:rFonts w:ascii="Times New Roman" w:hAnsi="Times New Roman" w:cs="Times New Roman"/>
        </w:rPr>
      </w:pPr>
    </w:p>
    <w:p w14:paraId="7E700D40" w14:textId="77777777" w:rsidR="00D21793" w:rsidRPr="00621582" w:rsidRDefault="00D21793" w:rsidP="00D21793">
      <w:pPr>
        <w:pStyle w:val="NoSpacing"/>
        <w:spacing w:line="360" w:lineRule="auto"/>
        <w:ind w:left="440"/>
        <w:rPr>
          <w:rFonts w:ascii="Times New Roman" w:hAnsi="Times New Roman" w:cs="Times New Roman"/>
        </w:rPr>
      </w:pPr>
    </w:p>
    <w:p w14:paraId="2BB955EC" w14:textId="77777777" w:rsidR="00D21793" w:rsidRPr="00621582" w:rsidRDefault="00D21793" w:rsidP="00D21793">
      <w:pPr>
        <w:pStyle w:val="NoSpacing"/>
        <w:spacing w:line="360" w:lineRule="auto"/>
        <w:ind w:left="440"/>
        <w:rPr>
          <w:rFonts w:ascii="Times New Roman" w:hAnsi="Times New Roman" w:cs="Times New Roman"/>
        </w:rPr>
      </w:pPr>
    </w:p>
    <w:p w14:paraId="00221A60" w14:textId="77777777" w:rsidR="00D21793" w:rsidRPr="00621582" w:rsidRDefault="00D21793" w:rsidP="00D21793">
      <w:pPr>
        <w:pStyle w:val="NoSpacing"/>
        <w:spacing w:line="360" w:lineRule="auto"/>
        <w:ind w:left="440"/>
        <w:rPr>
          <w:rFonts w:ascii="Times New Roman" w:hAnsi="Times New Roman" w:cs="Times New Roman"/>
        </w:rPr>
      </w:pPr>
    </w:p>
    <w:p w14:paraId="375A8DF9" w14:textId="77777777" w:rsidR="00D21793" w:rsidRPr="00621582" w:rsidRDefault="00D21793" w:rsidP="00D21793">
      <w:pPr>
        <w:pStyle w:val="NoSpacing"/>
        <w:spacing w:line="360" w:lineRule="auto"/>
        <w:ind w:left="440"/>
        <w:rPr>
          <w:rFonts w:ascii="Times New Roman" w:hAnsi="Times New Roman" w:cs="Times New Roman"/>
        </w:rPr>
      </w:pPr>
    </w:p>
    <w:p w14:paraId="28054CAC" w14:textId="77777777" w:rsidR="00D21793" w:rsidRPr="00621582" w:rsidRDefault="00D21793" w:rsidP="00D21793">
      <w:pPr>
        <w:pStyle w:val="NoSpacing"/>
        <w:spacing w:line="360" w:lineRule="auto"/>
        <w:ind w:left="440"/>
        <w:rPr>
          <w:rFonts w:ascii="Times New Roman" w:hAnsi="Times New Roman" w:cs="Times New Roman"/>
        </w:rPr>
      </w:pPr>
    </w:p>
    <w:p w14:paraId="6E5B21B9" w14:textId="77777777" w:rsidR="00D21793" w:rsidRPr="00621582" w:rsidRDefault="00D21793" w:rsidP="00D21793">
      <w:pPr>
        <w:pStyle w:val="NoSpacing"/>
        <w:spacing w:line="360" w:lineRule="auto"/>
        <w:ind w:left="440"/>
        <w:rPr>
          <w:rFonts w:ascii="Times New Roman" w:hAnsi="Times New Roman" w:cs="Times New Roman"/>
        </w:rPr>
      </w:pPr>
    </w:p>
    <w:p w14:paraId="39299BBC" w14:textId="77777777" w:rsidR="00D21793" w:rsidRPr="00621582" w:rsidRDefault="00D21793" w:rsidP="00D21793">
      <w:pPr>
        <w:pStyle w:val="NoSpacing"/>
        <w:spacing w:line="360" w:lineRule="auto"/>
        <w:ind w:left="440"/>
        <w:rPr>
          <w:rFonts w:ascii="Times New Roman" w:hAnsi="Times New Roman" w:cs="Times New Roman"/>
        </w:rPr>
      </w:pPr>
    </w:p>
    <w:p w14:paraId="0C4859EF" w14:textId="77777777" w:rsidR="00D21793" w:rsidRPr="00621582" w:rsidRDefault="00D21793" w:rsidP="00D21793">
      <w:pPr>
        <w:pStyle w:val="NoSpacing"/>
        <w:spacing w:line="360" w:lineRule="auto"/>
        <w:ind w:left="440"/>
        <w:rPr>
          <w:rFonts w:ascii="Times New Roman" w:hAnsi="Times New Roman" w:cs="Times New Roman"/>
        </w:rPr>
      </w:pPr>
    </w:p>
    <w:p w14:paraId="4EAEE91C" w14:textId="77777777" w:rsidR="00D21793" w:rsidRPr="00621582" w:rsidRDefault="00B57359" w:rsidP="00B57359">
      <w:pPr>
        <w:pStyle w:val="NoSpacing"/>
        <w:spacing w:line="360" w:lineRule="auto"/>
        <w:ind w:left="440"/>
        <w:jc w:val="center"/>
        <w:rPr>
          <w:rFonts w:ascii="Times New Roman" w:hAnsi="Times New Roman" w:cs="Times New Roman"/>
        </w:rPr>
      </w:pPr>
      <w:r>
        <w:rPr>
          <w:rFonts w:ascii="Times New Roman" w:hAnsi="Times New Roman" w:cs="Times New Roman"/>
          <w:noProof/>
        </w:rPr>
        <w:lastRenderedPageBreak/>
        <w:drawing>
          <wp:inline distT="0" distB="0" distL="0" distR="0" wp14:anchorId="40E3A3AE" wp14:editId="780B112A">
            <wp:extent cx="3916800" cy="3960000"/>
            <wp:effectExtent l="0" t="0" r="7620" b="2540"/>
            <wp:docPr id="3" name="图片 3" descr="G:\富铜相晶界析出JAC\回答审稿人\新建文件夹 (2)\Fi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富铜相晶界析出JAC\回答审稿人\新建文件夹 (2)\FigS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16800" cy="3960000"/>
                    </a:xfrm>
                    <a:prstGeom prst="rect">
                      <a:avLst/>
                    </a:prstGeom>
                    <a:noFill/>
                    <a:ln>
                      <a:noFill/>
                    </a:ln>
                  </pic:spPr>
                </pic:pic>
              </a:graphicData>
            </a:graphic>
          </wp:inline>
        </w:drawing>
      </w:r>
    </w:p>
    <w:p w14:paraId="2731B55C" w14:textId="77777777" w:rsidR="00D21793" w:rsidRDefault="00B57359" w:rsidP="00B57359">
      <w:pPr>
        <w:pStyle w:val="NoSpacing"/>
        <w:spacing w:line="360" w:lineRule="auto"/>
        <w:ind w:left="440"/>
        <w:jc w:val="center"/>
        <w:rPr>
          <w:rFonts w:ascii="Times New Roman" w:hAnsi="Times New Roman" w:cs="Times New Roman"/>
        </w:rPr>
      </w:pPr>
      <w:r w:rsidRPr="00B57359">
        <w:rPr>
          <w:rFonts w:ascii="Times New Roman" w:hAnsi="Times New Roman" w:cs="Times New Roman"/>
        </w:rPr>
        <w:t xml:space="preserve">Fig. S2. Energy-filtering TEM mapping of </w:t>
      </w:r>
      <w:proofErr w:type="spellStart"/>
      <w:r w:rsidRPr="00B57359">
        <w:rPr>
          <w:rFonts w:ascii="Times New Roman" w:hAnsi="Times New Roman" w:cs="Times New Roman"/>
        </w:rPr>
        <w:t>NbC</w:t>
      </w:r>
      <w:proofErr w:type="spellEnd"/>
      <w:r w:rsidRPr="00B57359">
        <w:rPr>
          <w:rFonts w:ascii="Times New Roman" w:hAnsi="Times New Roman" w:cs="Times New Roman"/>
        </w:rPr>
        <w:t xml:space="preserve"> particles. (a) Bright field image. (b) Elemental maps of the interface region shown by C-K elemental map. (c) HAADF-STEM images of the twin boundary in the unaged alloy. The inset shows TEM image of the TB in the unaged alloy. (d) EDS mapping of the twin boundary in the unaged alloy.</w:t>
      </w:r>
    </w:p>
    <w:p w14:paraId="39074A43" w14:textId="77777777" w:rsidR="00D21793" w:rsidRDefault="00D21793" w:rsidP="00D21793">
      <w:pPr>
        <w:pStyle w:val="NoSpacing"/>
        <w:spacing w:line="360" w:lineRule="auto"/>
        <w:ind w:left="440"/>
        <w:rPr>
          <w:rFonts w:ascii="Times New Roman" w:hAnsi="Times New Roman" w:cs="Times New Roman"/>
        </w:rPr>
      </w:pPr>
    </w:p>
    <w:p w14:paraId="67B8BCE3" w14:textId="77777777" w:rsidR="00D21793" w:rsidRDefault="00D21793" w:rsidP="00D21793">
      <w:pPr>
        <w:pStyle w:val="NoSpacing"/>
        <w:spacing w:line="360" w:lineRule="auto"/>
        <w:ind w:left="440"/>
        <w:rPr>
          <w:rFonts w:ascii="Times New Roman" w:hAnsi="Times New Roman" w:cs="Times New Roman"/>
        </w:rPr>
      </w:pPr>
    </w:p>
    <w:p w14:paraId="3533346C" w14:textId="77777777" w:rsidR="00D21793" w:rsidRDefault="00D21793" w:rsidP="00D21793">
      <w:pPr>
        <w:pStyle w:val="NoSpacing"/>
        <w:spacing w:line="360" w:lineRule="auto"/>
        <w:ind w:left="440"/>
        <w:rPr>
          <w:rFonts w:ascii="Times New Roman" w:hAnsi="Times New Roman" w:cs="Times New Roman"/>
        </w:rPr>
      </w:pPr>
    </w:p>
    <w:p w14:paraId="086ED28D" w14:textId="77777777" w:rsidR="00D21793" w:rsidRDefault="00D21793" w:rsidP="00D21793">
      <w:pPr>
        <w:pStyle w:val="NoSpacing"/>
        <w:spacing w:line="360" w:lineRule="auto"/>
        <w:ind w:left="440"/>
        <w:rPr>
          <w:rFonts w:ascii="Times New Roman" w:hAnsi="Times New Roman" w:cs="Times New Roman"/>
        </w:rPr>
      </w:pPr>
    </w:p>
    <w:p w14:paraId="1E90315C" w14:textId="77777777" w:rsidR="00D21793" w:rsidRDefault="00D21793" w:rsidP="00D21793">
      <w:pPr>
        <w:pStyle w:val="NoSpacing"/>
        <w:spacing w:line="360" w:lineRule="auto"/>
        <w:ind w:left="440"/>
        <w:rPr>
          <w:rFonts w:ascii="Times New Roman" w:hAnsi="Times New Roman" w:cs="Times New Roman"/>
        </w:rPr>
      </w:pPr>
    </w:p>
    <w:p w14:paraId="1CC24A80" w14:textId="77777777" w:rsidR="00D21793" w:rsidRDefault="00D21793" w:rsidP="00D21793">
      <w:pPr>
        <w:pStyle w:val="NoSpacing"/>
        <w:spacing w:line="360" w:lineRule="auto"/>
        <w:ind w:left="440"/>
        <w:rPr>
          <w:rFonts w:ascii="Times New Roman" w:hAnsi="Times New Roman" w:cs="Times New Roman"/>
        </w:rPr>
      </w:pPr>
    </w:p>
    <w:p w14:paraId="64B0CD31" w14:textId="77777777" w:rsidR="00D21793" w:rsidRDefault="00D21793" w:rsidP="00D21793">
      <w:pPr>
        <w:pStyle w:val="NoSpacing"/>
        <w:spacing w:line="360" w:lineRule="auto"/>
        <w:ind w:left="440"/>
        <w:rPr>
          <w:rFonts w:ascii="Times New Roman" w:hAnsi="Times New Roman" w:cs="Times New Roman"/>
        </w:rPr>
      </w:pPr>
    </w:p>
    <w:p w14:paraId="6DBCAF95" w14:textId="77777777" w:rsidR="00D21793" w:rsidRDefault="00D21793" w:rsidP="00D21793">
      <w:pPr>
        <w:pStyle w:val="NoSpacing"/>
        <w:spacing w:line="360" w:lineRule="auto"/>
        <w:ind w:left="440"/>
        <w:rPr>
          <w:rFonts w:ascii="Times New Roman" w:hAnsi="Times New Roman" w:cs="Times New Roman"/>
        </w:rPr>
      </w:pPr>
    </w:p>
    <w:p w14:paraId="7AA8DEB6" w14:textId="77777777" w:rsidR="00D21793" w:rsidRDefault="00D21793" w:rsidP="00D21793">
      <w:pPr>
        <w:pStyle w:val="NoSpacing"/>
        <w:spacing w:line="360" w:lineRule="auto"/>
        <w:ind w:left="440"/>
        <w:rPr>
          <w:rFonts w:ascii="Times New Roman" w:hAnsi="Times New Roman" w:cs="Times New Roman"/>
        </w:rPr>
      </w:pPr>
    </w:p>
    <w:p w14:paraId="3B74E86D" w14:textId="77777777" w:rsidR="00D21793" w:rsidRDefault="00D21793" w:rsidP="00D21793">
      <w:pPr>
        <w:pStyle w:val="NoSpacing"/>
        <w:spacing w:line="360" w:lineRule="auto"/>
        <w:ind w:left="440"/>
        <w:rPr>
          <w:rFonts w:ascii="Times New Roman" w:hAnsi="Times New Roman" w:cs="Times New Roman"/>
        </w:rPr>
      </w:pPr>
    </w:p>
    <w:p w14:paraId="0F055E44" w14:textId="77777777" w:rsidR="00D21793" w:rsidRDefault="00D21793" w:rsidP="00D21793">
      <w:pPr>
        <w:pStyle w:val="NoSpacing"/>
        <w:spacing w:line="360" w:lineRule="auto"/>
        <w:ind w:left="440"/>
        <w:rPr>
          <w:rFonts w:ascii="Times New Roman" w:hAnsi="Times New Roman" w:cs="Times New Roman"/>
        </w:rPr>
      </w:pPr>
    </w:p>
    <w:p w14:paraId="5BFE00D0" w14:textId="77777777" w:rsidR="00D21793" w:rsidRDefault="00D21793" w:rsidP="00D21793">
      <w:pPr>
        <w:pStyle w:val="NoSpacing"/>
        <w:spacing w:line="360" w:lineRule="auto"/>
        <w:ind w:left="440"/>
        <w:rPr>
          <w:rFonts w:ascii="Times New Roman" w:hAnsi="Times New Roman" w:cs="Times New Roman"/>
        </w:rPr>
      </w:pPr>
    </w:p>
    <w:p w14:paraId="3A72088D" w14:textId="77777777" w:rsidR="00D21793" w:rsidRDefault="00D21793" w:rsidP="00D21793">
      <w:pPr>
        <w:pStyle w:val="NoSpacing"/>
        <w:spacing w:line="360" w:lineRule="auto"/>
        <w:ind w:left="440"/>
        <w:rPr>
          <w:rFonts w:ascii="Times New Roman" w:hAnsi="Times New Roman" w:cs="Times New Roman"/>
        </w:rPr>
      </w:pPr>
    </w:p>
    <w:p w14:paraId="43BECCA9" w14:textId="77777777" w:rsidR="00D21793" w:rsidRDefault="00D21793" w:rsidP="00D21793">
      <w:pPr>
        <w:pStyle w:val="NoSpacing"/>
        <w:spacing w:line="360" w:lineRule="auto"/>
        <w:ind w:left="440"/>
        <w:rPr>
          <w:rFonts w:ascii="Times New Roman" w:hAnsi="Times New Roman" w:cs="Times New Roman"/>
        </w:rPr>
      </w:pPr>
    </w:p>
    <w:p w14:paraId="09BE3528" w14:textId="77777777" w:rsidR="00D21793" w:rsidRDefault="00D21793" w:rsidP="00D21793">
      <w:pPr>
        <w:pStyle w:val="NoSpacing"/>
        <w:spacing w:line="360" w:lineRule="auto"/>
        <w:ind w:left="440"/>
        <w:rPr>
          <w:rFonts w:ascii="Times New Roman" w:hAnsi="Times New Roman" w:cs="Times New Roman"/>
        </w:rPr>
      </w:pPr>
    </w:p>
    <w:p w14:paraId="6109F720" w14:textId="77777777" w:rsidR="00D21793" w:rsidRDefault="00D21793" w:rsidP="00D21793">
      <w:pPr>
        <w:pStyle w:val="NoSpacing"/>
        <w:spacing w:line="360" w:lineRule="auto"/>
        <w:ind w:left="440"/>
        <w:rPr>
          <w:rFonts w:ascii="Times New Roman" w:hAnsi="Times New Roman" w:cs="Times New Roman"/>
        </w:rPr>
      </w:pPr>
    </w:p>
    <w:p w14:paraId="565A7E49" w14:textId="77777777" w:rsidR="00D21793" w:rsidRPr="00D21793" w:rsidRDefault="00D21793" w:rsidP="00D21793">
      <w:pPr>
        <w:pStyle w:val="NoSpacing"/>
        <w:spacing w:line="360" w:lineRule="auto"/>
        <w:ind w:left="440"/>
        <w:rPr>
          <w:rFonts w:ascii="Times New Roman" w:hAnsi="Times New Roman" w:cs="Times New Roman"/>
        </w:rPr>
      </w:pPr>
    </w:p>
    <w:p w14:paraId="68AB936E" w14:textId="77777777" w:rsidR="00D21793" w:rsidRPr="00621582" w:rsidRDefault="00D21793" w:rsidP="00B57359">
      <w:pPr>
        <w:pStyle w:val="NoSpacing"/>
        <w:spacing w:line="360" w:lineRule="auto"/>
        <w:ind w:left="440"/>
        <w:jc w:val="center"/>
        <w:rPr>
          <w:rFonts w:ascii="Times New Roman" w:hAnsi="Times New Roman" w:cs="Times New Roman"/>
        </w:rPr>
      </w:pPr>
      <w:r w:rsidRPr="00621582">
        <w:rPr>
          <w:rFonts w:ascii="Times New Roman" w:hAnsi="Times New Roman" w:cs="Times New Roman"/>
          <w:noProof/>
        </w:rPr>
        <w:drawing>
          <wp:inline distT="0" distB="0" distL="0" distR="0" wp14:anchorId="5B9E78FC" wp14:editId="699437C8">
            <wp:extent cx="2700000" cy="2700000"/>
            <wp:effectExtent l="0" t="0" r="5715" b="5715"/>
            <wp:docPr id="2" name="图片 2" descr="G:\富铜相晶界析出SCI\相切有位错\Wiener Filtered NbC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富铜相晶界析出SCI\相切有位错\Wiener Filtered NbC_004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p>
    <w:p w14:paraId="1943C5CB" w14:textId="77777777" w:rsidR="00D21793" w:rsidRPr="00621582" w:rsidRDefault="00D21793" w:rsidP="00B57359">
      <w:pPr>
        <w:pStyle w:val="NoSpacing"/>
        <w:spacing w:line="360" w:lineRule="auto"/>
        <w:ind w:left="440"/>
        <w:jc w:val="center"/>
        <w:rPr>
          <w:rFonts w:ascii="Times New Roman" w:hAnsi="Times New Roman" w:cs="Times New Roman"/>
        </w:rPr>
      </w:pPr>
      <w:r w:rsidRPr="00621582">
        <w:rPr>
          <w:rFonts w:ascii="Times New Roman" w:hAnsi="Times New Roman" w:cs="Times New Roman"/>
        </w:rPr>
        <w:t xml:space="preserve">Fig. </w:t>
      </w:r>
      <w:r>
        <w:rPr>
          <w:rFonts w:ascii="Times New Roman" w:hAnsi="Times New Roman" w:cs="Times New Roman" w:hint="eastAsia"/>
        </w:rPr>
        <w:t>S3</w:t>
      </w:r>
      <w:r w:rsidRPr="00621582">
        <w:rPr>
          <w:rFonts w:ascii="Times New Roman" w:hAnsi="Times New Roman" w:cs="Times New Roman"/>
        </w:rPr>
        <w:t xml:space="preserve">. High-resolution HAADF-STEM image showing an about 4.1 nm </w:t>
      </w:r>
      <w:proofErr w:type="spellStart"/>
      <w:r w:rsidRPr="00621582">
        <w:rPr>
          <w:rFonts w:ascii="Times New Roman" w:hAnsi="Times New Roman" w:cs="Times New Roman"/>
        </w:rPr>
        <w:t>NbC</w:t>
      </w:r>
      <w:proofErr w:type="spellEnd"/>
      <w:r w:rsidRPr="00621582">
        <w:rPr>
          <w:rFonts w:ascii="Times New Roman" w:hAnsi="Times New Roman" w:cs="Times New Roman"/>
        </w:rPr>
        <w:t xml:space="preserve"> precipitated in grain boundary, which is tangent to the TB. (a) HR-HAADF-STEM images of </w:t>
      </w:r>
      <w:proofErr w:type="spellStart"/>
      <w:r w:rsidRPr="00621582">
        <w:rPr>
          <w:rFonts w:ascii="Times New Roman" w:hAnsi="Times New Roman" w:cs="Times New Roman"/>
        </w:rPr>
        <w:t>NbC</w:t>
      </w:r>
      <w:proofErr w:type="spellEnd"/>
      <w:r w:rsidRPr="00621582">
        <w:rPr>
          <w:rFonts w:ascii="Times New Roman" w:hAnsi="Times New Roman" w:cs="Times New Roman"/>
        </w:rPr>
        <w:t xml:space="preserve">. b) GPA of the interface shows there is no misfit-dislocation. (c) </w:t>
      </w:r>
      <w:proofErr w:type="spellStart"/>
      <w:r w:rsidRPr="00621582">
        <w:rPr>
          <w:rFonts w:ascii="Times New Roman" w:hAnsi="Times New Roman" w:cs="Times New Roman"/>
        </w:rPr>
        <w:t>IFFt</w:t>
      </w:r>
      <w:proofErr w:type="spellEnd"/>
      <w:r w:rsidRPr="00621582">
        <w:rPr>
          <w:rFonts w:ascii="Times New Roman" w:hAnsi="Times New Roman" w:cs="Times New Roman"/>
        </w:rPr>
        <w:t xml:space="preserve"> analysis also shows there is misfit-dislocation at the interface between the </w:t>
      </w:r>
      <w:proofErr w:type="spellStart"/>
      <w:r w:rsidRPr="00621582">
        <w:rPr>
          <w:rFonts w:ascii="Times New Roman" w:hAnsi="Times New Roman" w:cs="Times New Roman"/>
        </w:rPr>
        <w:t>NbC</w:t>
      </w:r>
      <w:proofErr w:type="spellEnd"/>
      <w:r w:rsidRPr="00621582">
        <w:rPr>
          <w:rFonts w:ascii="Times New Roman" w:hAnsi="Times New Roman" w:cs="Times New Roman"/>
        </w:rPr>
        <w:t xml:space="preserve"> and Matrix.</w:t>
      </w:r>
    </w:p>
    <w:p w14:paraId="5807C6A0" w14:textId="77777777" w:rsidR="00CD4C11" w:rsidRDefault="00CD4C11"/>
    <w:p w14:paraId="3D5BC5B6" w14:textId="77777777" w:rsidR="00513071" w:rsidRDefault="00513071"/>
    <w:p w14:paraId="04BCABF1" w14:textId="77777777" w:rsidR="00513071" w:rsidRDefault="00513071"/>
    <w:p w14:paraId="551CE157" w14:textId="77777777" w:rsidR="00513071" w:rsidRDefault="00513071"/>
    <w:p w14:paraId="4FFDA790" w14:textId="77777777" w:rsidR="00513071" w:rsidRDefault="00513071"/>
    <w:p w14:paraId="51121ACD" w14:textId="77777777" w:rsidR="00513071" w:rsidRDefault="00513071"/>
    <w:p w14:paraId="3E9AFBFF" w14:textId="77777777" w:rsidR="00513071" w:rsidRDefault="00513071"/>
    <w:p w14:paraId="5AC23117" w14:textId="77777777" w:rsidR="00513071" w:rsidRDefault="00513071"/>
    <w:p w14:paraId="66E215D2" w14:textId="77777777" w:rsidR="00513071" w:rsidRDefault="008648C8" w:rsidP="00513071">
      <w:pPr>
        <w:jc w:val="center"/>
      </w:pPr>
      <w:r>
        <w:rPr>
          <w:rFonts w:ascii="Times New Roman" w:hAnsi="Times New Roman" w:cs="Times New Roman"/>
          <w:noProof/>
        </w:rPr>
        <w:lastRenderedPageBreak/>
        <w:drawing>
          <wp:inline distT="0" distB="0" distL="0" distR="0" wp14:anchorId="762CE47F" wp14:editId="3346CB1B">
            <wp:extent cx="3960000" cy="3960000"/>
            <wp:effectExtent l="0" t="0" r="2540" b="2540"/>
            <wp:docPr id="4" name="图片 4" descr="G:\富铜相晶界析出JAC\第二次回答审稿人问题\Wiener Filtered 1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富铜相晶界析出JAC\第二次回答审稿人问题\Wiener Filtered 1_00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0000" cy="3960000"/>
                    </a:xfrm>
                    <a:prstGeom prst="rect">
                      <a:avLst/>
                    </a:prstGeom>
                    <a:noFill/>
                    <a:ln>
                      <a:noFill/>
                    </a:ln>
                  </pic:spPr>
                </pic:pic>
              </a:graphicData>
            </a:graphic>
          </wp:inline>
        </w:drawing>
      </w:r>
    </w:p>
    <w:p w14:paraId="0A6C0AA9" w14:textId="77777777" w:rsidR="00513071" w:rsidRDefault="008648C8" w:rsidP="008648C8">
      <w:pPr>
        <w:jc w:val="center"/>
      </w:pPr>
      <w:r w:rsidRPr="008648C8">
        <w:rPr>
          <w:rFonts w:ascii="Times New Roman" w:hAnsi="Times New Roman" w:cs="Times New Roman"/>
        </w:rPr>
        <w:t xml:space="preserve">Fig. S4. Aberration-corrected high-resolution HAADF-STEM image of the Cu-rich phase and </w:t>
      </w:r>
      <w:proofErr w:type="spellStart"/>
      <w:r w:rsidRPr="008648C8">
        <w:rPr>
          <w:rFonts w:ascii="Times New Roman" w:hAnsi="Times New Roman" w:cs="Times New Roman"/>
        </w:rPr>
        <w:t>NbC</w:t>
      </w:r>
      <w:proofErr w:type="spellEnd"/>
      <w:r w:rsidRPr="008648C8">
        <w:rPr>
          <w:rFonts w:ascii="Times New Roman" w:hAnsi="Times New Roman" w:cs="Times New Roman"/>
        </w:rPr>
        <w:t xml:space="preserve"> precipitated phase after aging for 5000 h. The green region is Cu-rich phase and the yellow region is </w:t>
      </w:r>
      <w:proofErr w:type="spellStart"/>
      <w:r w:rsidRPr="008648C8">
        <w:rPr>
          <w:rFonts w:ascii="Times New Roman" w:hAnsi="Times New Roman" w:cs="Times New Roman"/>
        </w:rPr>
        <w:t>NbC</w:t>
      </w:r>
      <w:proofErr w:type="spellEnd"/>
      <w:r w:rsidRPr="008648C8">
        <w:rPr>
          <w:rFonts w:ascii="Times New Roman" w:hAnsi="Times New Roman" w:cs="Times New Roman"/>
        </w:rPr>
        <w:t xml:space="preserve"> precipitated phase.</w:t>
      </w:r>
    </w:p>
    <w:p w14:paraId="6DE1A20D" w14:textId="77777777" w:rsidR="00513071" w:rsidRDefault="00513071"/>
    <w:p w14:paraId="0412B075" w14:textId="77777777" w:rsidR="00513071" w:rsidRDefault="00513071"/>
    <w:p w14:paraId="5C0822FD" w14:textId="77777777" w:rsidR="00513071" w:rsidRDefault="00513071"/>
    <w:p w14:paraId="3F331D60" w14:textId="77777777" w:rsidR="00513071" w:rsidRDefault="00513071"/>
    <w:p w14:paraId="26FAC112" w14:textId="77777777" w:rsidR="00513071" w:rsidRPr="00D21793" w:rsidRDefault="00513071"/>
    <w:sectPr w:rsidR="00513071" w:rsidRPr="00D2179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46F"/>
    <w:rsid w:val="0019747A"/>
    <w:rsid w:val="00260B45"/>
    <w:rsid w:val="003C5229"/>
    <w:rsid w:val="00513071"/>
    <w:rsid w:val="006165BD"/>
    <w:rsid w:val="008648C8"/>
    <w:rsid w:val="008F1697"/>
    <w:rsid w:val="00917A32"/>
    <w:rsid w:val="009F432C"/>
    <w:rsid w:val="00B57359"/>
    <w:rsid w:val="00B5746F"/>
    <w:rsid w:val="00C86663"/>
    <w:rsid w:val="00CD4C11"/>
    <w:rsid w:val="00D217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C8533"/>
  <w15:docId w15:val="{D641F98F-058B-45F4-ABC3-D0C42028F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47A"/>
    <w:pPr>
      <w:spacing w:after="200" w:line="276" w:lineRule="auto"/>
    </w:pPr>
    <w:rPr>
      <w:rFonts w:ascii="Calibri" w:eastAsia="SimSun" w:hAnsi="Calibri"/>
      <w:kern w:val="0"/>
      <w:sz w:val="22"/>
    </w:rPr>
  </w:style>
  <w:style w:type="paragraph" w:styleId="Heading1">
    <w:name w:val="heading 1"/>
    <w:aliases w:val="章节标题"/>
    <w:basedOn w:val="Subtitle"/>
    <w:next w:val="Heading2"/>
    <w:link w:val="Heading1Char"/>
    <w:autoRedefine/>
    <w:uiPriority w:val="9"/>
    <w:qFormat/>
    <w:rsid w:val="0019747A"/>
    <w:pPr>
      <w:spacing w:afterLines="200" w:after="624" w:line="360" w:lineRule="auto"/>
      <w:ind w:firstLine="150"/>
      <w:outlineLvl w:val="0"/>
    </w:pPr>
    <w:rPr>
      <w:rFonts w:eastAsia="SimHei" w:cs="Times New Roman"/>
      <w:b w:val="0"/>
      <w:color w:val="000000"/>
      <w:kern w:val="36"/>
      <w:sz w:val="30"/>
      <w:szCs w:val="30"/>
    </w:rPr>
  </w:style>
  <w:style w:type="paragraph" w:styleId="Heading2">
    <w:name w:val="heading 2"/>
    <w:basedOn w:val="Normal"/>
    <w:next w:val="Normal"/>
    <w:link w:val="Heading2Char"/>
    <w:uiPriority w:val="99"/>
    <w:qFormat/>
    <w:rsid w:val="0019747A"/>
    <w:pPr>
      <w:keepNext/>
      <w:keepLines/>
      <w:widowControl w:val="0"/>
      <w:spacing w:before="260" w:after="260" w:line="416" w:lineRule="auto"/>
      <w:jc w:val="both"/>
      <w:outlineLvl w:val="1"/>
    </w:pPr>
    <w:rPr>
      <w:rFonts w:ascii="Cambria" w:hAnsi="Cambria" w:cs="Cambria"/>
      <w:b/>
      <w:bCs/>
      <w:kern w:val="2"/>
      <w:sz w:val="32"/>
      <w:szCs w:val="32"/>
    </w:rPr>
  </w:style>
  <w:style w:type="paragraph" w:styleId="Heading3">
    <w:name w:val="heading 3"/>
    <w:basedOn w:val="Normal"/>
    <w:next w:val="Normal"/>
    <w:link w:val="Heading3Char"/>
    <w:uiPriority w:val="99"/>
    <w:qFormat/>
    <w:rsid w:val="0019747A"/>
    <w:pPr>
      <w:keepNext/>
      <w:keepLines/>
      <w:widowControl w:val="0"/>
      <w:spacing w:before="260" w:after="260" w:line="416" w:lineRule="auto"/>
      <w:jc w:val="both"/>
      <w:outlineLvl w:val="2"/>
    </w:pPr>
    <w:rPr>
      <w:rFonts w:cs="Calibri"/>
      <w:b/>
      <w:bCs/>
      <w:kern w:val="2"/>
      <w:sz w:val="24"/>
      <w:szCs w:val="24"/>
    </w:rPr>
  </w:style>
  <w:style w:type="paragraph" w:styleId="Heading4">
    <w:name w:val="heading 4"/>
    <w:basedOn w:val="Normal"/>
    <w:next w:val="Normal"/>
    <w:link w:val="Heading4Char"/>
    <w:uiPriority w:val="99"/>
    <w:qFormat/>
    <w:rsid w:val="0019747A"/>
    <w:pPr>
      <w:keepNext/>
      <w:keepLines/>
      <w:widowControl w:val="0"/>
      <w:spacing w:before="280" w:after="290" w:line="376" w:lineRule="auto"/>
      <w:jc w:val="both"/>
      <w:outlineLvl w:val="3"/>
    </w:pPr>
    <w:rPr>
      <w:rFonts w:ascii="SimHei" w:eastAsia="SimHei" w:hAnsi="SimHei" w:cs="Cambria"/>
      <w:bCs/>
      <w:kern w:val="2"/>
      <w:sz w:val="24"/>
      <w:szCs w:val="24"/>
    </w:rPr>
  </w:style>
  <w:style w:type="paragraph" w:styleId="Heading5">
    <w:name w:val="heading 5"/>
    <w:basedOn w:val="Normal"/>
    <w:next w:val="Normal"/>
    <w:link w:val="Heading5Char"/>
    <w:uiPriority w:val="99"/>
    <w:qFormat/>
    <w:rsid w:val="0019747A"/>
    <w:pPr>
      <w:keepNext/>
      <w:keepLines/>
      <w:widowControl w:val="0"/>
      <w:spacing w:before="280" w:after="290" w:line="376" w:lineRule="auto"/>
      <w:jc w:val="both"/>
      <w:outlineLvl w:val="4"/>
    </w:pPr>
    <w:rPr>
      <w:rFonts w:cs="Calibri"/>
      <w:kern w:val="2"/>
      <w:sz w:val="24"/>
      <w:szCs w:val="24"/>
    </w:rPr>
  </w:style>
  <w:style w:type="paragraph" w:styleId="Heading6">
    <w:name w:val="heading 6"/>
    <w:basedOn w:val="Normal"/>
    <w:next w:val="Normal"/>
    <w:link w:val="Heading6Char"/>
    <w:uiPriority w:val="99"/>
    <w:qFormat/>
    <w:rsid w:val="0019747A"/>
    <w:pPr>
      <w:keepNext/>
      <w:keepLines/>
      <w:widowControl w:val="0"/>
      <w:spacing w:before="240" w:after="64" w:line="320" w:lineRule="auto"/>
      <w:jc w:val="both"/>
      <w:outlineLvl w:val="5"/>
    </w:pPr>
    <w:rPr>
      <w:rFonts w:ascii="Cambria" w:hAnsi="Cambria" w:cs="Cambria"/>
      <w:kern w:val="2"/>
      <w:sz w:val="24"/>
      <w:szCs w:val="24"/>
    </w:rPr>
  </w:style>
  <w:style w:type="paragraph" w:styleId="Heading7">
    <w:name w:val="heading 7"/>
    <w:aliases w:val="标题1"/>
    <w:basedOn w:val="Title"/>
    <w:next w:val="Normal"/>
    <w:link w:val="Heading7Char"/>
    <w:uiPriority w:val="99"/>
    <w:unhideWhenUsed/>
    <w:qFormat/>
    <w:rsid w:val="0019747A"/>
    <w:pPr>
      <w:keepNext/>
      <w:keepLines/>
      <w:spacing w:after="64" w:line="320" w:lineRule="auto"/>
      <w:outlineLvl w:val="6"/>
    </w:pPr>
    <w:rPr>
      <w:rFonts w:eastAsia="SimHei"/>
      <w:b w:val="0"/>
      <w:bCs w:val="0"/>
      <w:szCs w:val="24"/>
    </w:rPr>
  </w:style>
  <w:style w:type="paragraph" w:styleId="Heading8">
    <w:name w:val="heading 8"/>
    <w:aliases w:val="小节标题"/>
    <w:basedOn w:val="Heading9"/>
    <w:next w:val="Normal"/>
    <w:link w:val="Heading8Char"/>
    <w:autoRedefine/>
    <w:uiPriority w:val="9"/>
    <w:unhideWhenUsed/>
    <w:qFormat/>
    <w:rsid w:val="0019747A"/>
    <w:pPr>
      <w:spacing w:beforeLines="50" w:before="156" w:afterLines="50" w:after="156" w:line="360" w:lineRule="auto"/>
      <w:outlineLvl w:val="7"/>
    </w:pPr>
    <w:rPr>
      <w:rFonts w:ascii="SimHei" w:hAnsi="SimHei"/>
      <w:bCs w:val="0"/>
      <w:noProof/>
      <w:sz w:val="24"/>
      <w:szCs w:val="24"/>
    </w:rPr>
  </w:style>
  <w:style w:type="paragraph" w:styleId="Heading9">
    <w:name w:val="heading 9"/>
    <w:aliases w:val="摘要标题"/>
    <w:basedOn w:val="Subtitle"/>
    <w:next w:val="Normal"/>
    <w:link w:val="Heading9Char"/>
    <w:uiPriority w:val="9"/>
    <w:unhideWhenUsed/>
    <w:qFormat/>
    <w:rsid w:val="0019747A"/>
    <w:pPr>
      <w:keepNext/>
      <w:keepLines/>
      <w:spacing w:after="480" w:line="319" w:lineRule="auto"/>
      <w:outlineLvl w:val="8"/>
    </w:pPr>
    <w:rPr>
      <w:rFonts w:eastAsia="SimHei"/>
      <w:b w:val="0"/>
      <w:sz w:val="3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
    <w:name w:val="目录3-1"/>
    <w:basedOn w:val="TOC2"/>
    <w:uiPriority w:val="99"/>
    <w:qFormat/>
    <w:rsid w:val="0019747A"/>
    <w:pPr>
      <w:ind w:leftChars="200" w:left="200"/>
    </w:pPr>
    <w:rPr>
      <w:noProof/>
    </w:rPr>
  </w:style>
  <w:style w:type="paragraph" w:styleId="TOC2">
    <w:name w:val="toc 2"/>
    <w:basedOn w:val="Normal"/>
    <w:next w:val="Normal"/>
    <w:autoRedefine/>
    <w:uiPriority w:val="39"/>
    <w:unhideWhenUsed/>
    <w:qFormat/>
    <w:rsid w:val="0019747A"/>
    <w:pPr>
      <w:tabs>
        <w:tab w:val="right" w:leader="dot" w:pos="8296"/>
      </w:tabs>
      <w:spacing w:line="480" w:lineRule="exact"/>
      <w:ind w:leftChars="100" w:left="220"/>
    </w:pPr>
    <w:rPr>
      <w:rFonts w:asciiTheme="minorHAnsi" w:hAnsiTheme="minorHAnsi" w:cstheme="minorHAnsi"/>
      <w:sz w:val="24"/>
      <w:szCs w:val="20"/>
    </w:rPr>
  </w:style>
  <w:style w:type="paragraph" w:customStyle="1" w:styleId="a">
    <w:name w:val="目录页码"/>
    <w:basedOn w:val="TOC1"/>
    <w:uiPriority w:val="99"/>
    <w:qFormat/>
    <w:rsid w:val="0019747A"/>
    <w:rPr>
      <w:rFonts w:eastAsiaTheme="minorEastAsia"/>
      <w:noProof/>
    </w:rPr>
  </w:style>
  <w:style w:type="paragraph" w:styleId="TOC1">
    <w:name w:val="toc 1"/>
    <w:basedOn w:val="Normal"/>
    <w:next w:val="Normal"/>
    <w:autoRedefine/>
    <w:uiPriority w:val="39"/>
    <w:qFormat/>
    <w:rsid w:val="0019747A"/>
    <w:pPr>
      <w:tabs>
        <w:tab w:val="right" w:leader="dot" w:pos="8296"/>
      </w:tabs>
      <w:spacing w:line="480" w:lineRule="exact"/>
    </w:pPr>
    <w:rPr>
      <w:rFonts w:asciiTheme="minorHAnsi" w:eastAsia="SimHei" w:hAnsiTheme="minorHAnsi" w:cstheme="minorHAnsi"/>
      <w:bCs/>
      <w:sz w:val="28"/>
      <w:szCs w:val="20"/>
    </w:rPr>
  </w:style>
  <w:style w:type="character" w:customStyle="1" w:styleId="Heading1Char">
    <w:name w:val="Heading 1 Char"/>
    <w:aliases w:val="章节标题 Char"/>
    <w:basedOn w:val="DefaultParagraphFont"/>
    <w:link w:val="Heading1"/>
    <w:uiPriority w:val="9"/>
    <w:rsid w:val="0019747A"/>
    <w:rPr>
      <w:rFonts w:ascii="Times New Roman" w:eastAsia="SimHei" w:hAnsi="Times New Roman" w:cs="Times New Roman"/>
      <w:bCs/>
      <w:color w:val="000000"/>
      <w:kern w:val="36"/>
      <w:sz w:val="30"/>
      <w:szCs w:val="30"/>
    </w:rPr>
  </w:style>
  <w:style w:type="paragraph" w:styleId="Subtitle">
    <w:name w:val="Subtitle"/>
    <w:basedOn w:val="Normal"/>
    <w:link w:val="SubtitleChar"/>
    <w:uiPriority w:val="99"/>
    <w:qFormat/>
    <w:rsid w:val="0019747A"/>
    <w:pPr>
      <w:widowControl w:val="0"/>
      <w:spacing w:after="0" w:line="240" w:lineRule="auto"/>
      <w:jc w:val="both"/>
    </w:pPr>
    <w:rPr>
      <w:rFonts w:ascii="Times New Roman" w:hAnsi="Times New Roman" w:cstheme="majorBidi"/>
      <w:b/>
      <w:bCs/>
      <w:kern w:val="2"/>
      <w:sz w:val="24"/>
      <w:szCs w:val="20"/>
    </w:rPr>
  </w:style>
  <w:style w:type="character" w:customStyle="1" w:styleId="SubtitleChar">
    <w:name w:val="Subtitle Char"/>
    <w:basedOn w:val="DefaultParagraphFont"/>
    <w:link w:val="Subtitle"/>
    <w:uiPriority w:val="99"/>
    <w:rsid w:val="0019747A"/>
    <w:rPr>
      <w:rFonts w:ascii="Times New Roman" w:eastAsia="SimSun" w:hAnsi="Times New Roman" w:cstheme="majorBidi"/>
      <w:b/>
      <w:bCs/>
      <w:sz w:val="24"/>
      <w:szCs w:val="20"/>
    </w:rPr>
  </w:style>
  <w:style w:type="character" w:customStyle="1" w:styleId="Heading2Char">
    <w:name w:val="Heading 2 Char"/>
    <w:basedOn w:val="DefaultParagraphFont"/>
    <w:link w:val="Heading2"/>
    <w:uiPriority w:val="99"/>
    <w:rsid w:val="0019747A"/>
    <w:rPr>
      <w:rFonts w:ascii="Cambria" w:eastAsia="SimSun" w:hAnsi="Cambria" w:cs="Cambria"/>
      <w:b/>
      <w:bCs/>
      <w:sz w:val="32"/>
      <w:szCs w:val="32"/>
    </w:rPr>
  </w:style>
  <w:style w:type="character" w:customStyle="1" w:styleId="Heading3Char">
    <w:name w:val="Heading 3 Char"/>
    <w:basedOn w:val="DefaultParagraphFont"/>
    <w:link w:val="Heading3"/>
    <w:uiPriority w:val="99"/>
    <w:rsid w:val="0019747A"/>
    <w:rPr>
      <w:rFonts w:ascii="Calibri" w:eastAsia="SimSun" w:hAnsi="Calibri" w:cs="Calibri"/>
      <w:b/>
      <w:bCs/>
      <w:sz w:val="24"/>
      <w:szCs w:val="24"/>
    </w:rPr>
  </w:style>
  <w:style w:type="character" w:customStyle="1" w:styleId="Heading4Char">
    <w:name w:val="Heading 4 Char"/>
    <w:basedOn w:val="DefaultParagraphFont"/>
    <w:link w:val="Heading4"/>
    <w:uiPriority w:val="99"/>
    <w:rsid w:val="0019747A"/>
    <w:rPr>
      <w:rFonts w:ascii="SimHei" w:eastAsia="SimHei" w:hAnsi="SimHei" w:cs="Cambria"/>
      <w:bCs/>
      <w:sz w:val="24"/>
      <w:szCs w:val="24"/>
    </w:rPr>
  </w:style>
  <w:style w:type="character" w:customStyle="1" w:styleId="Heading5Char">
    <w:name w:val="Heading 5 Char"/>
    <w:basedOn w:val="DefaultParagraphFont"/>
    <w:link w:val="Heading5"/>
    <w:uiPriority w:val="99"/>
    <w:rsid w:val="0019747A"/>
    <w:rPr>
      <w:rFonts w:ascii="Calibri" w:eastAsia="SimSun" w:hAnsi="Calibri" w:cs="Calibri"/>
      <w:sz w:val="24"/>
      <w:szCs w:val="24"/>
    </w:rPr>
  </w:style>
  <w:style w:type="character" w:customStyle="1" w:styleId="Heading6Char">
    <w:name w:val="Heading 6 Char"/>
    <w:basedOn w:val="DefaultParagraphFont"/>
    <w:link w:val="Heading6"/>
    <w:uiPriority w:val="99"/>
    <w:rsid w:val="0019747A"/>
    <w:rPr>
      <w:rFonts w:ascii="Cambria" w:eastAsia="SimSun" w:hAnsi="Cambria" w:cs="Cambria"/>
      <w:sz w:val="24"/>
      <w:szCs w:val="24"/>
    </w:rPr>
  </w:style>
  <w:style w:type="character" w:customStyle="1" w:styleId="Heading7Char">
    <w:name w:val="Heading 7 Char"/>
    <w:aliases w:val="标题1 Char"/>
    <w:basedOn w:val="DefaultParagraphFont"/>
    <w:link w:val="Heading7"/>
    <w:uiPriority w:val="99"/>
    <w:rsid w:val="0019747A"/>
    <w:rPr>
      <w:rFonts w:ascii="Cambria" w:eastAsia="SimHei" w:hAnsi="Cambria" w:cs="Cambria"/>
      <w:sz w:val="28"/>
      <w:szCs w:val="24"/>
    </w:rPr>
  </w:style>
  <w:style w:type="paragraph" w:styleId="Title">
    <w:name w:val="Title"/>
    <w:basedOn w:val="Normal"/>
    <w:next w:val="Normal"/>
    <w:link w:val="TitleChar"/>
    <w:uiPriority w:val="99"/>
    <w:qFormat/>
    <w:rsid w:val="0019747A"/>
    <w:pPr>
      <w:widowControl w:val="0"/>
      <w:spacing w:before="240" w:after="60" w:line="240" w:lineRule="auto"/>
      <w:jc w:val="center"/>
      <w:outlineLvl w:val="0"/>
    </w:pPr>
    <w:rPr>
      <w:rFonts w:ascii="Cambria" w:hAnsi="Cambria" w:cs="Cambria"/>
      <w:b/>
      <w:bCs/>
      <w:kern w:val="2"/>
      <w:sz w:val="28"/>
      <w:szCs w:val="28"/>
    </w:rPr>
  </w:style>
  <w:style w:type="character" w:customStyle="1" w:styleId="TitleChar">
    <w:name w:val="Title Char"/>
    <w:basedOn w:val="DefaultParagraphFont"/>
    <w:link w:val="Title"/>
    <w:uiPriority w:val="99"/>
    <w:rsid w:val="0019747A"/>
    <w:rPr>
      <w:rFonts w:ascii="Cambria" w:eastAsia="SimSun" w:hAnsi="Cambria" w:cs="Cambria"/>
      <w:b/>
      <w:bCs/>
      <w:sz w:val="28"/>
      <w:szCs w:val="28"/>
    </w:rPr>
  </w:style>
  <w:style w:type="character" w:customStyle="1" w:styleId="Heading8Char">
    <w:name w:val="Heading 8 Char"/>
    <w:aliases w:val="小节标题 Char"/>
    <w:basedOn w:val="DefaultParagraphFont"/>
    <w:link w:val="Heading8"/>
    <w:uiPriority w:val="9"/>
    <w:rsid w:val="0019747A"/>
    <w:rPr>
      <w:rFonts w:ascii="SimHei" w:eastAsia="SimHei" w:hAnsi="SimHei" w:cstheme="majorBidi"/>
      <w:bCs/>
      <w:noProof/>
      <w:sz w:val="24"/>
      <w:szCs w:val="24"/>
    </w:rPr>
  </w:style>
  <w:style w:type="character" w:customStyle="1" w:styleId="Heading9Char">
    <w:name w:val="Heading 9 Char"/>
    <w:aliases w:val="摘要标题 Char"/>
    <w:basedOn w:val="DefaultParagraphFont"/>
    <w:link w:val="Heading9"/>
    <w:uiPriority w:val="9"/>
    <w:rsid w:val="0019747A"/>
    <w:rPr>
      <w:rFonts w:asciiTheme="majorHAnsi" w:eastAsia="SimHei" w:hAnsiTheme="majorHAnsi" w:cstheme="majorBidi"/>
      <w:bCs/>
      <w:sz w:val="30"/>
      <w:szCs w:val="21"/>
    </w:rPr>
  </w:style>
  <w:style w:type="paragraph" w:styleId="TOC3">
    <w:name w:val="toc 3"/>
    <w:basedOn w:val="Normal"/>
    <w:next w:val="Normal"/>
    <w:autoRedefine/>
    <w:uiPriority w:val="39"/>
    <w:qFormat/>
    <w:rsid w:val="0019747A"/>
    <w:pPr>
      <w:spacing w:after="0" w:line="480" w:lineRule="exact"/>
      <w:ind w:leftChars="200" w:left="200"/>
    </w:pPr>
    <w:rPr>
      <w:rFonts w:asciiTheme="minorHAnsi" w:eastAsiaTheme="majorEastAsia" w:hAnsiTheme="minorHAnsi" w:cstheme="minorHAnsi"/>
      <w:iCs/>
      <w:sz w:val="24"/>
      <w:szCs w:val="20"/>
    </w:rPr>
  </w:style>
  <w:style w:type="paragraph" w:styleId="TOC9">
    <w:name w:val="toc 9"/>
    <w:basedOn w:val="Normal"/>
    <w:next w:val="Normal"/>
    <w:autoRedefine/>
    <w:uiPriority w:val="39"/>
    <w:unhideWhenUsed/>
    <w:qFormat/>
    <w:rsid w:val="0019747A"/>
    <w:pPr>
      <w:spacing w:after="0"/>
      <w:ind w:left="1760"/>
    </w:pPr>
    <w:rPr>
      <w:rFonts w:asciiTheme="minorHAnsi" w:hAnsiTheme="minorHAnsi" w:cstheme="minorHAnsi"/>
      <w:sz w:val="18"/>
      <w:szCs w:val="18"/>
    </w:rPr>
  </w:style>
  <w:style w:type="character" w:styleId="Strong">
    <w:name w:val="Strong"/>
    <w:basedOn w:val="DefaultParagraphFont"/>
    <w:uiPriority w:val="22"/>
    <w:qFormat/>
    <w:rsid w:val="0019747A"/>
    <w:rPr>
      <w:b/>
      <w:bCs/>
    </w:rPr>
  </w:style>
  <w:style w:type="character" w:styleId="Emphasis">
    <w:name w:val="Emphasis"/>
    <w:basedOn w:val="DefaultParagraphFont"/>
    <w:uiPriority w:val="99"/>
    <w:qFormat/>
    <w:rsid w:val="0019747A"/>
    <w:rPr>
      <w:i/>
      <w:iCs/>
    </w:rPr>
  </w:style>
  <w:style w:type="paragraph" w:styleId="NoSpacing">
    <w:name w:val="No Spacing"/>
    <w:link w:val="NoSpacingChar"/>
    <w:uiPriority w:val="1"/>
    <w:qFormat/>
    <w:rsid w:val="0019747A"/>
    <w:rPr>
      <w:rFonts w:ascii="Calibri" w:eastAsia="SimSun" w:hAnsi="Calibri" w:cs="Calibri"/>
      <w:kern w:val="0"/>
      <w:sz w:val="22"/>
    </w:rPr>
  </w:style>
  <w:style w:type="character" w:customStyle="1" w:styleId="NoSpacingChar">
    <w:name w:val="No Spacing Char"/>
    <w:basedOn w:val="DefaultParagraphFont"/>
    <w:link w:val="NoSpacing"/>
    <w:uiPriority w:val="1"/>
    <w:locked/>
    <w:rsid w:val="0019747A"/>
    <w:rPr>
      <w:rFonts w:ascii="Calibri" w:eastAsia="SimSun" w:hAnsi="Calibri" w:cs="Calibri"/>
      <w:kern w:val="0"/>
      <w:sz w:val="22"/>
    </w:rPr>
  </w:style>
  <w:style w:type="paragraph" w:styleId="ListParagraph">
    <w:name w:val="List Paragraph"/>
    <w:basedOn w:val="Normal"/>
    <w:uiPriority w:val="34"/>
    <w:qFormat/>
    <w:rsid w:val="0019747A"/>
    <w:pPr>
      <w:widowControl w:val="0"/>
      <w:spacing w:after="0" w:line="240" w:lineRule="auto"/>
      <w:ind w:firstLineChars="200" w:firstLine="420"/>
      <w:jc w:val="both"/>
    </w:pPr>
    <w:rPr>
      <w:rFonts w:cs="Calibri"/>
      <w:kern w:val="2"/>
      <w:sz w:val="21"/>
      <w:szCs w:val="21"/>
    </w:rPr>
  </w:style>
  <w:style w:type="paragraph" w:styleId="TOCHeading">
    <w:name w:val="TOC Heading"/>
    <w:basedOn w:val="Heading1"/>
    <w:next w:val="Normal"/>
    <w:uiPriority w:val="39"/>
    <w:qFormat/>
    <w:rsid w:val="0019747A"/>
    <w:pPr>
      <w:keepNext/>
      <w:keepLines/>
      <w:spacing w:before="480" w:line="276" w:lineRule="auto"/>
      <w:jc w:val="center"/>
      <w:outlineLvl w:val="9"/>
    </w:pPr>
    <w:rPr>
      <w:rFonts w:ascii="Cambria" w:hAnsi="Cambria" w:cs="Cambria"/>
      <w:color w:val="365F91"/>
      <w:kern w:val="0"/>
      <w:szCs w:val="28"/>
    </w:rPr>
  </w:style>
  <w:style w:type="paragraph" w:styleId="BalloonText">
    <w:name w:val="Balloon Text"/>
    <w:basedOn w:val="Normal"/>
    <w:link w:val="BalloonTextChar"/>
    <w:uiPriority w:val="99"/>
    <w:semiHidden/>
    <w:unhideWhenUsed/>
    <w:rsid w:val="00D21793"/>
    <w:pPr>
      <w:spacing w:after="0" w:line="240" w:lineRule="auto"/>
    </w:pPr>
    <w:rPr>
      <w:sz w:val="18"/>
      <w:szCs w:val="18"/>
    </w:rPr>
  </w:style>
  <w:style w:type="character" w:customStyle="1" w:styleId="BalloonTextChar">
    <w:name w:val="Balloon Text Char"/>
    <w:basedOn w:val="DefaultParagraphFont"/>
    <w:link w:val="BalloonText"/>
    <w:uiPriority w:val="99"/>
    <w:semiHidden/>
    <w:rsid w:val="00D21793"/>
    <w:rPr>
      <w:rFonts w:ascii="Calibri" w:eastAsia="SimSun" w:hAnsi="Calibri"/>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167</Words>
  <Characters>958</Characters>
  <Application>Microsoft Office Word</Application>
  <DocSecurity>0</DocSecurity>
  <Lines>7</Lines>
  <Paragraphs>2</Paragraphs>
  <ScaleCrop>false</ScaleCrop>
  <Company/>
  <LinksUpToDate>false</LinksUpToDate>
  <CharactersWithSpaces>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THAHEER HUSSAIN I.</cp:lastModifiedBy>
  <cp:revision>2</cp:revision>
  <dcterms:created xsi:type="dcterms:W3CDTF">2020-03-25T06:56:00Z</dcterms:created>
  <dcterms:modified xsi:type="dcterms:W3CDTF">2020-03-25T06:56:00Z</dcterms:modified>
</cp:coreProperties>
</file>