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38E1" w:rsidRPr="00421287" w:rsidRDefault="00337224" w:rsidP="00421287">
      <w:pPr>
        <w:widowControl/>
        <w:adjustRightInd w:val="0"/>
        <w:ind w:right="-108"/>
        <w:rPr>
          <w:rFonts w:ascii="Times New Roman" w:hAnsi="Times New Roman"/>
          <w:b/>
          <w:sz w:val="24"/>
          <w:szCs w:val="24"/>
        </w:rPr>
      </w:pPr>
      <w:r w:rsidRPr="00421287">
        <w:rPr>
          <w:rFonts w:ascii="Times New Roman" w:hAnsi="Times New Roman"/>
          <w:b/>
          <w:sz w:val="24"/>
          <w:szCs w:val="24"/>
        </w:rPr>
        <w:t>Supp</w:t>
      </w:r>
      <w:r w:rsidR="00544562">
        <w:rPr>
          <w:rFonts w:ascii="Times New Roman" w:hAnsi="Times New Roman" w:hint="eastAsia"/>
          <w:b/>
          <w:sz w:val="24"/>
          <w:szCs w:val="24"/>
        </w:rPr>
        <w:t>lementary Material</w:t>
      </w:r>
    </w:p>
    <w:p w:rsidR="009C38E1" w:rsidRDefault="009C38E1" w:rsidP="00421287">
      <w:pPr>
        <w:widowControl/>
        <w:adjustRightInd w:val="0"/>
        <w:ind w:right="-108"/>
      </w:pPr>
    </w:p>
    <w:p w:rsidR="00421287" w:rsidRPr="00421287" w:rsidRDefault="00421287" w:rsidP="00421287">
      <w:pPr>
        <w:adjustRightInd w:val="0"/>
        <w:jc w:val="left"/>
        <w:rPr>
          <w:rFonts w:ascii="Times New Roman" w:hAnsi="Times New Roman"/>
          <w:b/>
          <w:kern w:val="0"/>
          <w:sz w:val="24"/>
          <w:szCs w:val="24"/>
        </w:rPr>
      </w:pPr>
      <w:r w:rsidRPr="00421287">
        <w:rPr>
          <w:rFonts w:ascii="Times New Roman" w:hAnsi="Times New Roman" w:hint="eastAsia"/>
          <w:b/>
          <w:kern w:val="0"/>
          <w:sz w:val="24"/>
          <w:szCs w:val="24"/>
        </w:rPr>
        <w:t>Subtilisin-like Pr1 proteases marking evolution of pathogenicity in a</w:t>
      </w:r>
      <w:r w:rsidR="00B363F2">
        <w:rPr>
          <w:rFonts w:ascii="Times New Roman" w:hAnsi="Times New Roman" w:hint="eastAsia"/>
          <w:b/>
          <w:kern w:val="0"/>
          <w:sz w:val="24"/>
          <w:szCs w:val="24"/>
        </w:rPr>
        <w:t xml:space="preserve"> wide-spectrum</w:t>
      </w:r>
      <w:r w:rsidRPr="00421287">
        <w:rPr>
          <w:rFonts w:ascii="Times New Roman" w:hAnsi="Times New Roman" w:hint="eastAsia"/>
          <w:b/>
          <w:kern w:val="0"/>
          <w:sz w:val="24"/>
          <w:szCs w:val="24"/>
        </w:rPr>
        <w:t xml:space="preserve"> </w:t>
      </w:r>
      <w:r w:rsidR="00604BFA">
        <w:rPr>
          <w:rFonts w:ascii="Times New Roman" w:hAnsi="Times New Roman" w:hint="eastAsia"/>
          <w:b/>
          <w:kern w:val="0"/>
          <w:sz w:val="24"/>
          <w:szCs w:val="24"/>
        </w:rPr>
        <w:t>insec</w:t>
      </w:r>
      <w:r w:rsidR="00BB0F94">
        <w:rPr>
          <w:rFonts w:ascii="Times New Roman" w:hAnsi="Times New Roman" w:hint="eastAsia"/>
          <w:b/>
          <w:kern w:val="0"/>
          <w:sz w:val="24"/>
          <w:szCs w:val="24"/>
        </w:rPr>
        <w:t>t-</w:t>
      </w:r>
      <w:r w:rsidR="00604BFA">
        <w:rPr>
          <w:rFonts w:ascii="Times New Roman" w:hAnsi="Times New Roman" w:hint="eastAsia"/>
          <w:b/>
          <w:kern w:val="0"/>
          <w:sz w:val="24"/>
          <w:szCs w:val="24"/>
        </w:rPr>
        <w:t>pathogen</w:t>
      </w:r>
      <w:r w:rsidR="00BB0F94">
        <w:rPr>
          <w:rFonts w:ascii="Times New Roman" w:hAnsi="Times New Roman" w:hint="eastAsia"/>
          <w:b/>
          <w:kern w:val="0"/>
          <w:sz w:val="24"/>
          <w:szCs w:val="24"/>
        </w:rPr>
        <w:t>ic fungus</w:t>
      </w:r>
    </w:p>
    <w:p w:rsidR="00421287" w:rsidRPr="003E01B6" w:rsidRDefault="00421287" w:rsidP="00421287">
      <w:pPr>
        <w:adjustRightInd w:val="0"/>
        <w:jc w:val="left"/>
      </w:pPr>
    </w:p>
    <w:p w:rsidR="00421287" w:rsidRPr="00EB3BF7" w:rsidRDefault="00421287" w:rsidP="00421287">
      <w:pPr>
        <w:pStyle w:val="Default"/>
        <w:rPr>
          <w:sz w:val="20"/>
          <w:szCs w:val="20"/>
          <w:vertAlign w:val="superscript"/>
        </w:rPr>
      </w:pPr>
      <w:r w:rsidRPr="00EB3BF7">
        <w:rPr>
          <w:sz w:val="20"/>
          <w:szCs w:val="20"/>
        </w:rPr>
        <w:t>Ben-Jie Gao, Ya-Ni Mou,</w:t>
      </w:r>
      <w:r w:rsidRPr="00EB3BF7">
        <w:rPr>
          <w:rFonts w:eastAsia="宋体"/>
          <w:sz w:val="20"/>
          <w:szCs w:val="20"/>
        </w:rPr>
        <w:t xml:space="preserve"> </w:t>
      </w:r>
      <w:r w:rsidRPr="00EB3BF7">
        <w:rPr>
          <w:sz w:val="20"/>
          <w:szCs w:val="20"/>
        </w:rPr>
        <w:t>Sen-Miao Tong, Sheng-Hua Ying, and Ming-Guang Feng*</w:t>
      </w:r>
    </w:p>
    <w:p w:rsidR="00FA52BF" w:rsidRPr="00421287" w:rsidRDefault="00421287" w:rsidP="003C135C">
      <w:pPr>
        <w:widowControl/>
        <w:ind w:right="-108"/>
        <w:rPr>
          <w:rFonts w:ascii="Times New Roman" w:hAnsi="Times New Roman"/>
        </w:rPr>
      </w:pPr>
      <w:r w:rsidRPr="00421287">
        <w:rPr>
          <w:rFonts w:ascii="Times New Roman" w:hAnsi="Times New Roman"/>
        </w:rPr>
        <w:t>(*</w:t>
      </w:r>
      <w:r>
        <w:rPr>
          <w:rFonts w:ascii="Times New Roman" w:hAnsi="Times New Roman" w:hint="eastAsia"/>
        </w:rPr>
        <w:t>C</w:t>
      </w:r>
      <w:r w:rsidRPr="00421287">
        <w:rPr>
          <w:rFonts w:ascii="Times New Roman" w:hAnsi="Times New Roman"/>
        </w:rPr>
        <w:t>orrespond</w:t>
      </w:r>
      <w:r>
        <w:rPr>
          <w:rFonts w:ascii="Times New Roman" w:hAnsi="Times New Roman" w:hint="eastAsia"/>
        </w:rPr>
        <w:t>ing author:</w:t>
      </w:r>
      <w:r w:rsidRPr="00421287">
        <w:rPr>
          <w:rFonts w:ascii="Times New Roman" w:hAnsi="Times New Roman"/>
        </w:rPr>
        <w:t xml:space="preserve"> E-mail: mgfeng@zju.edu.cn)</w:t>
      </w:r>
    </w:p>
    <w:p w:rsidR="00FA52BF" w:rsidRDefault="00FA52BF" w:rsidP="003C135C">
      <w:pPr>
        <w:widowControl/>
        <w:ind w:right="-108"/>
      </w:pPr>
    </w:p>
    <w:p w:rsidR="00604BFA" w:rsidRPr="00421287" w:rsidRDefault="00604BFA" w:rsidP="003C135C">
      <w:pPr>
        <w:widowControl/>
        <w:ind w:right="-108"/>
      </w:pPr>
    </w:p>
    <w:p w:rsidR="009C38E1" w:rsidRDefault="009C38E1" w:rsidP="00775D92">
      <w:pPr>
        <w:widowControl/>
        <w:ind w:right="-108"/>
        <w:jc w:val="center"/>
      </w:pPr>
      <w:r>
        <w:rPr>
          <w:noProof/>
        </w:rPr>
        <w:drawing>
          <wp:inline distT="0" distB="0" distL="0" distR="0">
            <wp:extent cx="3940862" cy="5486400"/>
            <wp:effectExtent l="19050" t="0" r="2488" b="0"/>
            <wp:docPr id="1" name="图片 0" descr="Figure_S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_S1.t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2934" cy="548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E1" w:rsidRPr="00BB0F94" w:rsidRDefault="00775D92" w:rsidP="003C135C">
      <w:pPr>
        <w:widowControl/>
        <w:ind w:right="-108"/>
        <w:rPr>
          <w:rFonts w:ascii="Times New Roman" w:hAnsi="Times New Roman"/>
          <w:sz w:val="20"/>
          <w:szCs w:val="20"/>
        </w:rPr>
      </w:pPr>
      <w:r w:rsidRPr="00F324E5">
        <w:rPr>
          <w:rFonts w:ascii="Times New Roman" w:hAnsi="Times New Roman"/>
          <w:b/>
          <w:sz w:val="20"/>
          <w:szCs w:val="20"/>
        </w:rPr>
        <w:t>F</w:t>
      </w:r>
      <w:r w:rsidRPr="00F76063">
        <w:rPr>
          <w:rFonts w:ascii="Times New Roman" w:hAnsi="Times New Roman"/>
          <w:b/>
          <w:sz w:val="20"/>
          <w:szCs w:val="20"/>
        </w:rPr>
        <w:t>ig</w:t>
      </w:r>
      <w:r w:rsidR="00544562">
        <w:rPr>
          <w:rFonts w:ascii="Times New Roman" w:hAnsi="Times New Roman" w:hint="eastAsia"/>
          <w:b/>
          <w:sz w:val="20"/>
          <w:szCs w:val="20"/>
        </w:rPr>
        <w:t>. S1</w:t>
      </w:r>
      <w:r w:rsidR="00F76063" w:rsidRPr="00544562">
        <w:rPr>
          <w:rFonts w:ascii="Times New Roman" w:hAnsi="Times New Roman" w:hint="eastAsia"/>
          <w:b/>
          <w:sz w:val="20"/>
          <w:szCs w:val="20"/>
        </w:rPr>
        <w:t>.</w:t>
      </w:r>
      <w:r w:rsidRPr="00F324E5">
        <w:rPr>
          <w:rFonts w:ascii="Times New Roman" w:hAnsi="Times New Roman"/>
          <w:sz w:val="20"/>
          <w:szCs w:val="20"/>
        </w:rPr>
        <w:t xml:space="preserve"> </w:t>
      </w:r>
      <w:r w:rsidR="00F324E5" w:rsidRPr="00BB0F94">
        <w:rPr>
          <w:rFonts w:ascii="Times New Roman" w:hAnsi="Times New Roman"/>
          <w:sz w:val="20"/>
          <w:szCs w:val="20"/>
        </w:rPr>
        <w:t xml:space="preserve">Phylogenetic relationships of </w:t>
      </w:r>
      <w:r w:rsidR="00F5616C" w:rsidRPr="00BB0F94">
        <w:rPr>
          <w:rFonts w:ascii="Times New Roman" w:hAnsi="Times New Roman" w:hint="eastAsia"/>
          <w:sz w:val="20"/>
          <w:szCs w:val="20"/>
        </w:rPr>
        <w:t xml:space="preserve">all </w:t>
      </w:r>
      <w:r w:rsidR="00F324E5" w:rsidRPr="00BB0F94">
        <w:rPr>
          <w:rFonts w:ascii="Times New Roman" w:hAnsi="Times New Roman"/>
          <w:sz w:val="20"/>
          <w:szCs w:val="20"/>
        </w:rPr>
        <w:t xml:space="preserve">Pr1 proteases </w:t>
      </w:r>
      <w:r w:rsidR="00F324E5" w:rsidRPr="00BB0F94">
        <w:rPr>
          <w:rFonts w:ascii="Times New Roman" w:hAnsi="Times New Roman" w:hint="eastAsia"/>
          <w:sz w:val="20"/>
          <w:szCs w:val="20"/>
        </w:rPr>
        <w:t xml:space="preserve">early </w:t>
      </w:r>
      <w:r w:rsidR="00F324E5" w:rsidRPr="00BB0F94">
        <w:rPr>
          <w:rFonts w:ascii="Times New Roman" w:hAnsi="Times New Roman"/>
          <w:sz w:val="20"/>
          <w:szCs w:val="20"/>
        </w:rPr>
        <w:t xml:space="preserve">named in </w:t>
      </w:r>
      <w:r w:rsidR="00F324E5" w:rsidRPr="00BB0F94">
        <w:rPr>
          <w:rFonts w:ascii="Times New Roman" w:hAnsi="Times New Roman"/>
          <w:i/>
          <w:sz w:val="20"/>
          <w:szCs w:val="20"/>
        </w:rPr>
        <w:t>M</w:t>
      </w:r>
      <w:r w:rsidR="00B764E7" w:rsidRPr="00BB0F94">
        <w:rPr>
          <w:rFonts w:ascii="Times New Roman" w:hAnsi="Times New Roman" w:hint="eastAsia"/>
          <w:i/>
          <w:sz w:val="20"/>
          <w:szCs w:val="20"/>
        </w:rPr>
        <w:t>etarhizium</w:t>
      </w:r>
      <w:r w:rsidR="00F324E5" w:rsidRPr="00BB0F94">
        <w:rPr>
          <w:rFonts w:ascii="Times New Roman" w:hAnsi="Times New Roman"/>
          <w:i/>
          <w:sz w:val="20"/>
          <w:szCs w:val="20"/>
        </w:rPr>
        <w:t xml:space="preserve"> anisopliae</w:t>
      </w:r>
      <w:r w:rsidR="00F324E5" w:rsidRPr="00BB0F94">
        <w:rPr>
          <w:rFonts w:ascii="Times New Roman" w:hAnsi="Times New Roman"/>
          <w:sz w:val="20"/>
          <w:szCs w:val="20"/>
        </w:rPr>
        <w:t xml:space="preserve"> (</w:t>
      </w:r>
      <w:r w:rsidR="00F324E5" w:rsidRPr="00BB0F94">
        <w:rPr>
          <w:rFonts w:ascii="Times New Roman" w:hAnsi="Times New Roman"/>
          <w:i/>
          <w:sz w:val="20"/>
          <w:szCs w:val="20"/>
        </w:rPr>
        <w:t>Man</w:t>
      </w:r>
      <w:r w:rsidR="00F324E5" w:rsidRPr="00BB0F94">
        <w:rPr>
          <w:rFonts w:ascii="Times New Roman" w:hAnsi="Times New Roman"/>
          <w:sz w:val="20"/>
          <w:szCs w:val="20"/>
        </w:rPr>
        <w:t>) complex</w:t>
      </w:r>
      <w:r w:rsidR="00F324E5" w:rsidRPr="00BB0F94">
        <w:rPr>
          <w:rFonts w:ascii="Times New Roman" w:hAnsi="Times New Roman" w:hint="eastAsia"/>
          <w:sz w:val="20"/>
          <w:szCs w:val="20"/>
        </w:rPr>
        <w:t xml:space="preserve"> and </w:t>
      </w:r>
      <w:r w:rsidR="00F5616C" w:rsidRPr="00BB0F94">
        <w:rPr>
          <w:rFonts w:ascii="Times New Roman" w:hAnsi="Times New Roman" w:hint="eastAsia"/>
          <w:sz w:val="20"/>
          <w:szCs w:val="20"/>
        </w:rPr>
        <w:t xml:space="preserve">those </w:t>
      </w:r>
      <w:r w:rsidR="00F324E5" w:rsidRPr="00BB0F94">
        <w:rPr>
          <w:rFonts w:ascii="Times New Roman" w:hAnsi="Times New Roman" w:hint="eastAsia"/>
          <w:sz w:val="20"/>
          <w:szCs w:val="20"/>
        </w:rPr>
        <w:t xml:space="preserve">later annotated in the genomes of </w:t>
      </w:r>
      <w:r w:rsidR="000D7941" w:rsidRPr="00BB0F94">
        <w:rPr>
          <w:rFonts w:ascii="Times New Roman" w:hAnsi="Times New Roman" w:hint="eastAsia"/>
          <w:sz w:val="20"/>
          <w:szCs w:val="20"/>
        </w:rPr>
        <w:t xml:space="preserve">representative insect mycopathogens. </w:t>
      </w:r>
      <w:r w:rsidR="000D7941" w:rsidRPr="00BB0F94">
        <w:rPr>
          <w:rFonts w:ascii="Times New Roman" w:hAnsi="Times New Roman" w:hint="eastAsia"/>
          <w:i/>
          <w:sz w:val="20"/>
          <w:szCs w:val="20"/>
        </w:rPr>
        <w:t>Mro</w:t>
      </w:r>
      <w:r w:rsidR="000D7941" w:rsidRPr="00BB0F94">
        <w:rPr>
          <w:rFonts w:ascii="Times New Roman" w:hAnsi="Times New Roman" w:hint="eastAsia"/>
          <w:sz w:val="20"/>
          <w:szCs w:val="20"/>
        </w:rPr>
        <w:t>,</w:t>
      </w:r>
      <w:r w:rsidR="000D7941" w:rsidRPr="00BB0F94">
        <w:rPr>
          <w:rFonts w:ascii="Times New Roman" w:hAnsi="Times New Roman" w:hint="eastAsia"/>
          <w:i/>
          <w:sz w:val="20"/>
          <w:szCs w:val="20"/>
        </w:rPr>
        <w:t xml:space="preserve"> </w:t>
      </w:r>
      <w:r w:rsidR="00F324E5" w:rsidRPr="00BB0F94">
        <w:rPr>
          <w:rFonts w:ascii="Times New Roman" w:hAnsi="Times New Roman" w:hint="eastAsia"/>
          <w:i/>
          <w:sz w:val="20"/>
          <w:szCs w:val="20"/>
        </w:rPr>
        <w:t>M</w:t>
      </w:r>
      <w:r w:rsidR="00B764E7" w:rsidRPr="00BB0F94">
        <w:rPr>
          <w:rFonts w:ascii="Times New Roman" w:hAnsi="Times New Roman" w:hint="eastAsia"/>
          <w:i/>
          <w:sz w:val="20"/>
          <w:szCs w:val="20"/>
        </w:rPr>
        <w:t>etarhizium</w:t>
      </w:r>
      <w:r w:rsidR="00F324E5" w:rsidRPr="00BB0F94">
        <w:rPr>
          <w:rFonts w:ascii="Times New Roman" w:hAnsi="Times New Roman" w:hint="eastAsia"/>
          <w:i/>
          <w:sz w:val="20"/>
          <w:szCs w:val="20"/>
        </w:rPr>
        <w:t xml:space="preserve"> robertsii</w:t>
      </w:r>
      <w:r w:rsidR="000D7941" w:rsidRPr="00BB0F94">
        <w:rPr>
          <w:rFonts w:ascii="Times New Roman" w:hAnsi="Times New Roman" w:hint="eastAsia"/>
          <w:sz w:val="20"/>
          <w:szCs w:val="20"/>
        </w:rPr>
        <w:t xml:space="preserve">. </w:t>
      </w:r>
      <w:r w:rsidR="000D7941" w:rsidRPr="00BB0F94">
        <w:rPr>
          <w:rFonts w:ascii="Times New Roman" w:hAnsi="Times New Roman" w:hint="eastAsia"/>
          <w:i/>
          <w:sz w:val="20"/>
          <w:szCs w:val="20"/>
        </w:rPr>
        <w:t>Bba</w:t>
      </w:r>
      <w:r w:rsidR="000D7941" w:rsidRPr="00BB0F94">
        <w:rPr>
          <w:rFonts w:ascii="Times New Roman" w:hAnsi="Times New Roman" w:hint="eastAsia"/>
          <w:sz w:val="20"/>
          <w:szCs w:val="20"/>
        </w:rPr>
        <w:t>,</w:t>
      </w:r>
      <w:r w:rsidR="000D7941" w:rsidRPr="00BB0F94">
        <w:rPr>
          <w:rFonts w:ascii="Times New Roman" w:hAnsi="Times New Roman" w:hint="eastAsia"/>
          <w:i/>
          <w:sz w:val="20"/>
          <w:szCs w:val="20"/>
        </w:rPr>
        <w:t xml:space="preserve"> </w:t>
      </w:r>
      <w:r w:rsidR="00F324E5" w:rsidRPr="00BB0F94">
        <w:rPr>
          <w:rFonts w:ascii="Times New Roman" w:hAnsi="Times New Roman" w:hint="eastAsia"/>
          <w:i/>
          <w:sz w:val="20"/>
          <w:szCs w:val="20"/>
        </w:rPr>
        <w:t>B</w:t>
      </w:r>
      <w:r w:rsidR="00B764E7" w:rsidRPr="00BB0F94">
        <w:rPr>
          <w:rFonts w:ascii="Times New Roman" w:hAnsi="Times New Roman" w:hint="eastAsia"/>
          <w:i/>
          <w:sz w:val="20"/>
          <w:szCs w:val="20"/>
        </w:rPr>
        <w:t>eauveria</w:t>
      </w:r>
      <w:r w:rsidR="00F324E5" w:rsidRPr="00BB0F94">
        <w:rPr>
          <w:rFonts w:ascii="Times New Roman" w:hAnsi="Times New Roman" w:hint="eastAsia"/>
          <w:i/>
          <w:sz w:val="20"/>
          <w:szCs w:val="20"/>
        </w:rPr>
        <w:t xml:space="preserve"> bassian</w:t>
      </w:r>
      <w:r w:rsidR="00885ED7">
        <w:rPr>
          <w:rFonts w:ascii="Times New Roman" w:hAnsi="Times New Roman" w:hint="eastAsia"/>
          <w:i/>
          <w:sz w:val="20"/>
          <w:szCs w:val="20"/>
        </w:rPr>
        <w:t>a</w:t>
      </w:r>
      <w:r w:rsidR="000D7941" w:rsidRPr="00BB0F94">
        <w:rPr>
          <w:rFonts w:ascii="Times New Roman" w:hAnsi="Times New Roman" w:hint="eastAsia"/>
          <w:i/>
          <w:sz w:val="20"/>
          <w:szCs w:val="20"/>
        </w:rPr>
        <w:t>.</w:t>
      </w:r>
      <w:r w:rsidR="00F324E5" w:rsidRPr="00BB0F94">
        <w:rPr>
          <w:rFonts w:ascii="Times New Roman" w:hAnsi="Times New Roman" w:hint="eastAsia"/>
          <w:sz w:val="20"/>
          <w:szCs w:val="20"/>
        </w:rPr>
        <w:t xml:space="preserve"> </w:t>
      </w:r>
      <w:r w:rsidR="000D7941" w:rsidRPr="00BB0F94">
        <w:rPr>
          <w:rFonts w:ascii="Times New Roman" w:hAnsi="Times New Roman" w:hint="eastAsia"/>
          <w:i/>
          <w:sz w:val="20"/>
          <w:szCs w:val="20"/>
        </w:rPr>
        <w:t>Cmi</w:t>
      </w:r>
      <w:r w:rsidR="000D7941" w:rsidRPr="00BB0F94">
        <w:rPr>
          <w:rFonts w:ascii="Times New Roman" w:hAnsi="Times New Roman" w:hint="eastAsia"/>
          <w:sz w:val="20"/>
          <w:szCs w:val="20"/>
        </w:rPr>
        <w:t xml:space="preserve">, </w:t>
      </w:r>
      <w:r w:rsidR="00F324E5" w:rsidRPr="00BB0F94">
        <w:rPr>
          <w:rFonts w:ascii="Times New Roman" w:hAnsi="Times New Roman" w:hint="eastAsia"/>
          <w:i/>
          <w:sz w:val="20"/>
          <w:szCs w:val="20"/>
        </w:rPr>
        <w:t>Cordyceps militaris</w:t>
      </w:r>
      <w:r w:rsidR="00F324E5" w:rsidRPr="00BB0F94">
        <w:rPr>
          <w:rFonts w:ascii="Times New Roman" w:hAnsi="Times New Roman" w:hint="eastAsia"/>
          <w:sz w:val="20"/>
          <w:szCs w:val="20"/>
        </w:rPr>
        <w:t xml:space="preserve">. </w:t>
      </w:r>
      <w:r w:rsidR="00F324E5" w:rsidRPr="00BB0F94">
        <w:rPr>
          <w:rFonts w:ascii="Times New Roman" w:hAnsi="Times New Roman"/>
          <w:sz w:val="20"/>
          <w:szCs w:val="20"/>
        </w:rPr>
        <w:t xml:space="preserve">The bootstrap values of 1000 replications are given at nodes. Scale: branch length proportional to genetic distance assessed with the neighbor-joining method </w:t>
      </w:r>
      <w:r w:rsidR="00F324E5" w:rsidRPr="00BB0F94">
        <w:rPr>
          <w:rFonts w:ascii="Times New Roman" w:hAnsi="Times New Roman" w:hint="eastAsia"/>
          <w:sz w:val="20"/>
          <w:szCs w:val="20"/>
        </w:rPr>
        <w:t xml:space="preserve">in </w:t>
      </w:r>
      <w:r w:rsidR="00F324E5" w:rsidRPr="00BB0F94">
        <w:rPr>
          <w:rFonts w:ascii="Times New Roman" w:hAnsi="Times New Roman"/>
          <w:sz w:val="20"/>
          <w:szCs w:val="20"/>
        </w:rPr>
        <w:t xml:space="preserve">MEGA7 software </w:t>
      </w:r>
      <w:r w:rsidR="00F324E5" w:rsidRPr="00BB0F94">
        <w:rPr>
          <w:rFonts w:ascii="Times New Roman" w:hAnsi="Times New Roman" w:hint="eastAsia"/>
          <w:sz w:val="20"/>
          <w:szCs w:val="20"/>
        </w:rPr>
        <w:t xml:space="preserve">at </w:t>
      </w:r>
      <w:r w:rsidR="00F324E5" w:rsidRPr="00BB0F94">
        <w:rPr>
          <w:rFonts w:ascii="Times New Roman" w:hAnsi="Times New Roman"/>
          <w:sz w:val="20"/>
          <w:szCs w:val="20"/>
        </w:rPr>
        <w:t>http://www.megasoftware.net.</w:t>
      </w:r>
      <w:r w:rsidR="001D4E4A" w:rsidRPr="00BB0F94">
        <w:rPr>
          <w:rFonts w:ascii="Times New Roman" w:hAnsi="Times New Roman" w:hint="eastAsia"/>
          <w:sz w:val="20"/>
          <w:szCs w:val="20"/>
        </w:rPr>
        <w:t xml:space="preserve"> </w:t>
      </w:r>
      <w:r w:rsidR="00B764E7" w:rsidRPr="00BB0F94">
        <w:rPr>
          <w:rFonts w:ascii="Times New Roman" w:hAnsi="Times New Roman" w:hint="eastAsia"/>
          <w:sz w:val="20"/>
          <w:szCs w:val="20"/>
        </w:rPr>
        <w:t xml:space="preserve">Each </w:t>
      </w:r>
      <w:r w:rsidR="00BB0F94" w:rsidRPr="00BB0F94">
        <w:rPr>
          <w:rFonts w:ascii="Times New Roman" w:hAnsi="Times New Roman" w:hint="eastAsia"/>
          <w:sz w:val="20"/>
          <w:szCs w:val="20"/>
        </w:rPr>
        <w:t xml:space="preserve">abbreviated </w:t>
      </w:r>
      <w:r w:rsidR="00B764E7" w:rsidRPr="00BB0F94">
        <w:rPr>
          <w:rFonts w:ascii="Times New Roman" w:hAnsi="Times New Roman" w:hint="eastAsia"/>
          <w:sz w:val="20"/>
          <w:szCs w:val="20"/>
        </w:rPr>
        <w:t xml:space="preserve">fungal name is followed by a Pr1 protease early named or later annotated (shown </w:t>
      </w:r>
      <w:r w:rsidR="00BB0F94">
        <w:rPr>
          <w:rFonts w:ascii="Times New Roman" w:hAnsi="Times New Roman" w:hint="eastAsia"/>
          <w:sz w:val="20"/>
          <w:szCs w:val="20"/>
        </w:rPr>
        <w:t xml:space="preserve">in </w:t>
      </w:r>
      <w:r w:rsidR="00B764E7" w:rsidRPr="00BB0F94">
        <w:rPr>
          <w:rFonts w:ascii="Times New Roman" w:hAnsi="Times New Roman" w:hint="eastAsia"/>
          <w:sz w:val="20"/>
          <w:szCs w:val="20"/>
        </w:rPr>
        <w:t xml:space="preserve">red </w:t>
      </w:r>
      <w:r w:rsidR="00BB0F94">
        <w:rPr>
          <w:rFonts w:ascii="Times New Roman" w:hAnsi="Times New Roman" w:hint="eastAsia"/>
          <w:sz w:val="20"/>
          <w:szCs w:val="20"/>
        </w:rPr>
        <w:t>for</w:t>
      </w:r>
      <w:r w:rsidR="00B764E7" w:rsidRPr="00BB0F94">
        <w:rPr>
          <w:rFonts w:ascii="Times New Roman" w:hAnsi="Times New Roman" w:hint="eastAsia"/>
          <w:sz w:val="20"/>
          <w:szCs w:val="20"/>
        </w:rPr>
        <w:t xml:space="preserve"> </w:t>
      </w:r>
      <w:r w:rsidR="00B764E7" w:rsidRPr="00BB0F94">
        <w:rPr>
          <w:rFonts w:ascii="Times New Roman" w:hAnsi="Times New Roman" w:hint="eastAsia"/>
          <w:i/>
          <w:sz w:val="20"/>
          <w:szCs w:val="20"/>
        </w:rPr>
        <w:t>Bba</w:t>
      </w:r>
      <w:r w:rsidR="00B764E7" w:rsidRPr="00BB0F94">
        <w:rPr>
          <w:rFonts w:ascii="Times New Roman" w:hAnsi="Times New Roman" w:hint="eastAsia"/>
          <w:sz w:val="20"/>
          <w:szCs w:val="20"/>
        </w:rPr>
        <w:t>) and its NCBI accession code in parentheses</w:t>
      </w:r>
      <w:r w:rsidR="001D4E4A" w:rsidRPr="00BB0F94">
        <w:rPr>
          <w:rFonts w:ascii="Times New Roman" w:hAnsi="Times New Roman" w:hint="eastAsia"/>
          <w:sz w:val="20"/>
          <w:szCs w:val="20"/>
        </w:rPr>
        <w:t xml:space="preserve">. </w:t>
      </w:r>
    </w:p>
    <w:p w:rsidR="009C38E1" w:rsidRDefault="009C38E1" w:rsidP="003C135C">
      <w:pPr>
        <w:widowControl/>
        <w:ind w:right="-108"/>
      </w:pPr>
    </w:p>
    <w:p w:rsidR="009C38E1" w:rsidRDefault="009C38E1" w:rsidP="003C135C">
      <w:pPr>
        <w:widowControl/>
        <w:ind w:right="-108"/>
      </w:pPr>
      <w:r>
        <w:rPr>
          <w:noProof/>
        </w:rPr>
        <w:lastRenderedPageBreak/>
        <w:drawing>
          <wp:inline distT="0" distB="0" distL="0" distR="0">
            <wp:extent cx="5731510" cy="3524250"/>
            <wp:effectExtent l="19050" t="0" r="2540" b="0"/>
            <wp:docPr id="2" name="图片 1" descr="Figure_S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_S2.tif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E1" w:rsidRDefault="00F76063" w:rsidP="003C135C">
      <w:pPr>
        <w:widowControl/>
        <w:ind w:right="-108"/>
      </w:pPr>
      <w:r w:rsidRPr="00F324E5">
        <w:rPr>
          <w:rFonts w:ascii="Times New Roman" w:hAnsi="Times New Roman"/>
          <w:b/>
          <w:sz w:val="20"/>
          <w:szCs w:val="20"/>
        </w:rPr>
        <w:t>F</w:t>
      </w:r>
      <w:r w:rsidRPr="00F76063">
        <w:rPr>
          <w:rFonts w:ascii="Times New Roman" w:hAnsi="Times New Roman"/>
          <w:b/>
          <w:sz w:val="20"/>
          <w:szCs w:val="20"/>
        </w:rPr>
        <w:t>ig</w:t>
      </w:r>
      <w:r w:rsidR="00544562">
        <w:rPr>
          <w:rFonts w:ascii="Times New Roman" w:hAnsi="Times New Roman" w:hint="eastAsia"/>
          <w:b/>
          <w:sz w:val="20"/>
          <w:szCs w:val="20"/>
        </w:rPr>
        <w:t>. S2</w:t>
      </w:r>
      <w:r w:rsidRPr="00F76063">
        <w:rPr>
          <w:rFonts w:ascii="Times New Roman" w:hAnsi="Times New Roman" w:hint="eastAsia"/>
          <w:b/>
          <w:sz w:val="20"/>
          <w:szCs w:val="20"/>
        </w:rPr>
        <w:t>.</w:t>
      </w:r>
      <w:r w:rsidRPr="00F324E5">
        <w:rPr>
          <w:rFonts w:ascii="Times New Roman" w:hAnsi="Times New Roman"/>
          <w:sz w:val="20"/>
          <w:szCs w:val="20"/>
        </w:rPr>
        <w:t xml:space="preserve"> </w:t>
      </w:r>
      <w:r w:rsidR="00E72AA9">
        <w:rPr>
          <w:rFonts w:ascii="Times New Roman" w:hAnsi="Times New Roman" w:hint="eastAsia"/>
          <w:sz w:val="20"/>
          <w:szCs w:val="20"/>
        </w:rPr>
        <w:t xml:space="preserve">The probabilities </w:t>
      </w:r>
      <w:r w:rsidR="00F5616C">
        <w:rPr>
          <w:rFonts w:ascii="Times New Roman" w:hAnsi="Times New Roman" w:hint="eastAsia"/>
          <w:sz w:val="20"/>
          <w:szCs w:val="20"/>
        </w:rPr>
        <w:t xml:space="preserve">predicted </w:t>
      </w:r>
      <w:r w:rsidR="00E72AA9">
        <w:rPr>
          <w:rFonts w:ascii="Times New Roman" w:hAnsi="Times New Roman" w:hint="eastAsia"/>
          <w:sz w:val="20"/>
          <w:szCs w:val="20"/>
        </w:rPr>
        <w:t>for extracellular, intracellular and transmembrance activities of 11</w:t>
      </w:r>
      <w:r w:rsidR="00E72AA9" w:rsidRPr="00E72AA9">
        <w:rPr>
          <w:rFonts w:ascii="Times New Roman" w:hAnsi="Times New Roman" w:hint="eastAsia"/>
          <w:i/>
          <w:sz w:val="20"/>
          <w:szCs w:val="20"/>
        </w:rPr>
        <w:t xml:space="preserve"> B. bassiana</w:t>
      </w:r>
      <w:r w:rsidR="00E72AA9">
        <w:rPr>
          <w:rFonts w:ascii="Times New Roman" w:hAnsi="Times New Roman" w:hint="eastAsia"/>
          <w:sz w:val="20"/>
          <w:szCs w:val="20"/>
        </w:rPr>
        <w:t xml:space="preserve"> Pr1 proteases</w:t>
      </w:r>
      <w:r w:rsidR="00F5616C">
        <w:rPr>
          <w:rFonts w:ascii="Times New Roman" w:hAnsi="Times New Roman" w:hint="eastAsia"/>
          <w:sz w:val="20"/>
          <w:szCs w:val="20"/>
        </w:rPr>
        <w:t xml:space="preserve"> </w:t>
      </w:r>
      <w:r w:rsidR="00E72AA9" w:rsidRPr="00E72AA9">
        <w:rPr>
          <w:rFonts w:ascii="Times New Roman" w:hAnsi="Times New Roman" w:hint="eastAsia"/>
          <w:sz w:val="20"/>
          <w:szCs w:val="20"/>
        </w:rPr>
        <w:t>at</w:t>
      </w:r>
      <w:r w:rsidR="00E72AA9" w:rsidRPr="00E72AA9">
        <w:rPr>
          <w:rFonts w:ascii="Times New Roman" w:hAnsi="Times New Roman"/>
          <w:sz w:val="20"/>
          <w:szCs w:val="20"/>
        </w:rPr>
        <w:t xml:space="preserve"> http://www.cbs.dtu.dk/services/TMHMM/</w:t>
      </w:r>
      <w:r w:rsidR="00E72AA9">
        <w:rPr>
          <w:rFonts w:ascii="Times New Roman" w:hAnsi="Times New Roman" w:hint="eastAsia"/>
          <w:sz w:val="20"/>
          <w:szCs w:val="20"/>
        </w:rPr>
        <w:t>. Note the high probability of each Pr1 protease acting as an extracellular enzyme</w:t>
      </w:r>
      <w:r w:rsidR="000D7E05">
        <w:rPr>
          <w:rFonts w:ascii="Times New Roman" w:hAnsi="Times New Roman" w:hint="eastAsia"/>
          <w:sz w:val="20"/>
          <w:szCs w:val="20"/>
        </w:rPr>
        <w:t xml:space="preserve"> in </w:t>
      </w:r>
      <w:r w:rsidR="000D7E05" w:rsidRPr="000D7E05">
        <w:rPr>
          <w:rFonts w:ascii="Times New Roman" w:hAnsi="Times New Roman" w:hint="eastAsia"/>
          <w:i/>
          <w:sz w:val="20"/>
          <w:szCs w:val="20"/>
        </w:rPr>
        <w:t>B. bassiana</w:t>
      </w:r>
      <w:r w:rsidR="00E72AA9">
        <w:rPr>
          <w:rFonts w:ascii="Times New Roman" w:hAnsi="Times New Roman" w:hint="eastAsia"/>
          <w:sz w:val="20"/>
          <w:szCs w:val="20"/>
        </w:rPr>
        <w:t xml:space="preserve">. </w:t>
      </w:r>
    </w:p>
    <w:p w:rsidR="009C38E1" w:rsidRDefault="009C38E1" w:rsidP="003C135C">
      <w:pPr>
        <w:widowControl/>
        <w:ind w:right="-108"/>
      </w:pPr>
    </w:p>
    <w:p w:rsidR="009C38E1" w:rsidRDefault="009C38E1" w:rsidP="003C135C">
      <w:pPr>
        <w:widowControl/>
        <w:ind w:right="-108"/>
      </w:pPr>
    </w:p>
    <w:p w:rsidR="00180C3F" w:rsidRDefault="00180C3F" w:rsidP="003C135C">
      <w:pPr>
        <w:widowControl/>
        <w:ind w:right="-108"/>
      </w:pPr>
    </w:p>
    <w:p w:rsidR="009C38E1" w:rsidRDefault="000D7E05" w:rsidP="000D7E05">
      <w:pPr>
        <w:widowControl/>
        <w:ind w:right="-108"/>
        <w:jc w:val="center"/>
      </w:pPr>
      <w:r>
        <w:rPr>
          <w:rFonts w:hint="eastAsia"/>
          <w:noProof/>
        </w:rPr>
        <w:drawing>
          <wp:inline distT="0" distB="0" distL="0" distR="0">
            <wp:extent cx="5401056" cy="2023872"/>
            <wp:effectExtent l="19050" t="0" r="9144" b="0"/>
            <wp:docPr id="7" name="图片 6" descr="Figure_S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_S3.t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2023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E05" w:rsidRDefault="00F76063" w:rsidP="003C135C">
      <w:pPr>
        <w:widowControl/>
        <w:ind w:right="-108"/>
      </w:pPr>
      <w:r w:rsidRPr="00F324E5">
        <w:rPr>
          <w:rFonts w:ascii="Times New Roman" w:hAnsi="Times New Roman"/>
          <w:b/>
          <w:sz w:val="20"/>
          <w:szCs w:val="20"/>
        </w:rPr>
        <w:t>F</w:t>
      </w:r>
      <w:r w:rsidRPr="00F76063">
        <w:rPr>
          <w:rFonts w:ascii="Times New Roman" w:hAnsi="Times New Roman"/>
          <w:b/>
          <w:sz w:val="20"/>
          <w:szCs w:val="20"/>
        </w:rPr>
        <w:t>ig</w:t>
      </w:r>
      <w:r w:rsidR="00544562">
        <w:rPr>
          <w:rFonts w:ascii="Times New Roman" w:hAnsi="Times New Roman" w:hint="eastAsia"/>
          <w:b/>
          <w:sz w:val="20"/>
          <w:szCs w:val="20"/>
        </w:rPr>
        <w:t>. S3</w:t>
      </w:r>
      <w:r w:rsidRPr="00F76063">
        <w:rPr>
          <w:rFonts w:ascii="Times New Roman" w:hAnsi="Times New Roman" w:hint="eastAsia"/>
          <w:b/>
          <w:sz w:val="20"/>
          <w:szCs w:val="20"/>
        </w:rPr>
        <w:t>.</w:t>
      </w:r>
      <w:r w:rsidR="000D7E05" w:rsidRPr="00F324E5">
        <w:rPr>
          <w:rFonts w:ascii="Times New Roman" w:hAnsi="Times New Roman"/>
          <w:sz w:val="20"/>
          <w:szCs w:val="20"/>
        </w:rPr>
        <w:t xml:space="preserve"> </w:t>
      </w:r>
      <w:r w:rsidR="00247614">
        <w:rPr>
          <w:rFonts w:ascii="Times New Roman" w:hAnsi="Times New Roman" w:hint="eastAsia"/>
          <w:sz w:val="20"/>
          <w:szCs w:val="20"/>
        </w:rPr>
        <w:t xml:space="preserve">Generation and identification of </w:t>
      </w:r>
      <w:r w:rsidR="00247614" w:rsidRPr="00247614">
        <w:rPr>
          <w:rFonts w:ascii="Times New Roman" w:hAnsi="Times New Roman" w:hint="eastAsia"/>
          <w:i/>
          <w:sz w:val="20"/>
          <w:szCs w:val="20"/>
        </w:rPr>
        <w:t>B. bassiana</w:t>
      </w:r>
      <w:r w:rsidR="00247614">
        <w:rPr>
          <w:rFonts w:ascii="Times New Roman" w:hAnsi="Times New Roman" w:hint="eastAsia"/>
          <w:sz w:val="20"/>
          <w:szCs w:val="20"/>
        </w:rPr>
        <w:t xml:space="preserve"> </w:t>
      </w:r>
      <w:r w:rsidR="00247614" w:rsidRPr="00247614">
        <w:rPr>
          <w:rFonts w:ascii="Times New Roman" w:hAnsi="Times New Roman" w:hint="eastAsia"/>
          <w:i/>
          <w:sz w:val="20"/>
          <w:szCs w:val="20"/>
        </w:rPr>
        <w:t>pr1</w:t>
      </w:r>
      <w:r w:rsidR="00247614">
        <w:rPr>
          <w:rFonts w:ascii="Times New Roman" w:hAnsi="Times New Roman" w:hint="eastAsia"/>
          <w:sz w:val="20"/>
          <w:szCs w:val="20"/>
        </w:rPr>
        <w:t xml:space="preserve"> mutants. (</w:t>
      </w:r>
      <w:r w:rsidR="00247614" w:rsidRPr="00F76063">
        <w:rPr>
          <w:rFonts w:ascii="Times New Roman" w:hAnsi="Times New Roman" w:hint="eastAsia"/>
          <w:b/>
          <w:sz w:val="20"/>
          <w:szCs w:val="20"/>
        </w:rPr>
        <w:t>a</w:t>
      </w:r>
      <w:r w:rsidR="00247614">
        <w:rPr>
          <w:rFonts w:ascii="Times New Roman" w:hAnsi="Times New Roman" w:hint="eastAsia"/>
          <w:sz w:val="20"/>
          <w:szCs w:val="20"/>
        </w:rPr>
        <w:t xml:space="preserve">) </w:t>
      </w:r>
      <w:r w:rsidR="000D7E05">
        <w:rPr>
          <w:rFonts w:ascii="Times New Roman" w:hAnsi="Times New Roman" w:hint="eastAsia"/>
          <w:sz w:val="20"/>
          <w:szCs w:val="20"/>
        </w:rPr>
        <w:t xml:space="preserve">Schematic diagram for </w:t>
      </w:r>
      <w:r w:rsidR="00247614">
        <w:rPr>
          <w:rFonts w:ascii="Times New Roman" w:hAnsi="Times New Roman" w:hint="eastAsia"/>
          <w:sz w:val="20"/>
          <w:szCs w:val="20"/>
        </w:rPr>
        <w:t xml:space="preserve">the deletion strategy of each </w:t>
      </w:r>
      <w:r w:rsidR="00247614" w:rsidRPr="00247614">
        <w:rPr>
          <w:rFonts w:ascii="Times New Roman" w:hAnsi="Times New Roman" w:hint="eastAsia"/>
          <w:i/>
          <w:sz w:val="20"/>
          <w:szCs w:val="20"/>
        </w:rPr>
        <w:t>pr1</w:t>
      </w:r>
      <w:r w:rsidR="00247614">
        <w:rPr>
          <w:rFonts w:ascii="Times New Roman" w:hAnsi="Times New Roman" w:hint="eastAsia"/>
          <w:sz w:val="20"/>
          <w:szCs w:val="20"/>
        </w:rPr>
        <w:t xml:space="preserve"> gene. (</w:t>
      </w:r>
      <w:r w:rsidR="00247614" w:rsidRPr="00F76063">
        <w:rPr>
          <w:rFonts w:ascii="Times New Roman" w:hAnsi="Times New Roman" w:hint="eastAsia"/>
          <w:b/>
          <w:sz w:val="20"/>
          <w:szCs w:val="20"/>
        </w:rPr>
        <w:t>b</w:t>
      </w:r>
      <w:r w:rsidR="00247614" w:rsidRPr="00F76063">
        <w:rPr>
          <w:rFonts w:ascii="Times New Roman" w:hAnsi="Times New Roman"/>
          <w:b/>
          <w:kern w:val="0"/>
          <w:sz w:val="20"/>
          <w:szCs w:val="20"/>
        </w:rPr>
        <w:t>–</w:t>
      </w:r>
      <w:r>
        <w:rPr>
          <w:rFonts w:ascii="Times New Roman" w:hAnsi="Times New Roman" w:hint="eastAsia"/>
          <w:b/>
          <w:sz w:val="20"/>
          <w:szCs w:val="20"/>
        </w:rPr>
        <w:t>l</w:t>
      </w:r>
      <w:r w:rsidR="00247614">
        <w:rPr>
          <w:rFonts w:ascii="Times New Roman" w:hAnsi="Times New Roman" w:hint="eastAsia"/>
          <w:sz w:val="20"/>
          <w:szCs w:val="20"/>
        </w:rPr>
        <w:t xml:space="preserve">) </w:t>
      </w:r>
      <w:r w:rsidR="00180C3F">
        <w:rPr>
          <w:rFonts w:ascii="Times New Roman" w:hAnsi="Times New Roman" w:hint="eastAsia"/>
          <w:sz w:val="20"/>
          <w:szCs w:val="20"/>
        </w:rPr>
        <w:t>D</w:t>
      </w:r>
      <w:r w:rsidR="00247614">
        <w:rPr>
          <w:rFonts w:ascii="Times New Roman" w:hAnsi="Times New Roman" w:hint="eastAsia"/>
          <w:sz w:val="20"/>
          <w:szCs w:val="20"/>
        </w:rPr>
        <w:t>etecti</w:t>
      </w:r>
      <w:r w:rsidR="00180C3F">
        <w:rPr>
          <w:rFonts w:ascii="Times New Roman" w:hAnsi="Times New Roman" w:hint="eastAsia"/>
          <w:sz w:val="20"/>
          <w:szCs w:val="20"/>
        </w:rPr>
        <w:t>ng</w:t>
      </w:r>
      <w:r w:rsidR="00247614">
        <w:rPr>
          <w:rFonts w:ascii="Times New Roman" w:hAnsi="Times New Roman" w:hint="eastAsia"/>
          <w:sz w:val="20"/>
          <w:szCs w:val="20"/>
        </w:rPr>
        <w:t xml:space="preserve"> </w:t>
      </w:r>
      <w:r w:rsidR="00247614" w:rsidRPr="00247614">
        <w:rPr>
          <w:rFonts w:ascii="Times New Roman" w:hAnsi="Times New Roman" w:hint="eastAsia"/>
          <w:i/>
          <w:sz w:val="20"/>
          <w:szCs w:val="20"/>
        </w:rPr>
        <w:t>pr1A1</w:t>
      </w:r>
      <w:r w:rsidR="00247614">
        <w:rPr>
          <w:rFonts w:ascii="Times New Roman" w:hAnsi="Times New Roman" w:hint="eastAsia"/>
          <w:sz w:val="20"/>
          <w:szCs w:val="20"/>
        </w:rPr>
        <w:t xml:space="preserve">, </w:t>
      </w:r>
      <w:r w:rsidR="00247614" w:rsidRPr="00247614">
        <w:rPr>
          <w:rFonts w:ascii="Times New Roman" w:hAnsi="Times New Roman" w:hint="eastAsia"/>
          <w:i/>
          <w:sz w:val="20"/>
          <w:szCs w:val="20"/>
        </w:rPr>
        <w:t>pr1A2</w:t>
      </w:r>
      <w:r w:rsidR="00247614">
        <w:rPr>
          <w:rFonts w:ascii="Times New Roman" w:hAnsi="Times New Roman" w:hint="eastAsia"/>
          <w:sz w:val="20"/>
          <w:szCs w:val="20"/>
        </w:rPr>
        <w:t xml:space="preserve">, </w:t>
      </w:r>
      <w:r w:rsidR="00247614" w:rsidRPr="00247614">
        <w:rPr>
          <w:rFonts w:ascii="Times New Roman" w:hAnsi="Times New Roman" w:hint="eastAsia"/>
          <w:i/>
          <w:sz w:val="20"/>
          <w:szCs w:val="20"/>
        </w:rPr>
        <w:t>pr1B1</w:t>
      </w:r>
      <w:r w:rsidR="00247614">
        <w:rPr>
          <w:rFonts w:ascii="Times New Roman" w:hAnsi="Times New Roman" w:hint="eastAsia"/>
          <w:sz w:val="20"/>
          <w:szCs w:val="20"/>
        </w:rPr>
        <w:t xml:space="preserve">, </w:t>
      </w:r>
      <w:r w:rsidR="00247614" w:rsidRPr="00247614">
        <w:rPr>
          <w:rFonts w:ascii="Times New Roman" w:hAnsi="Times New Roman" w:hint="eastAsia"/>
          <w:i/>
          <w:sz w:val="20"/>
          <w:szCs w:val="20"/>
        </w:rPr>
        <w:t>pr1B2</w:t>
      </w:r>
      <w:r w:rsidR="00247614">
        <w:rPr>
          <w:rFonts w:ascii="Times New Roman" w:hAnsi="Times New Roman" w:hint="eastAsia"/>
          <w:sz w:val="20"/>
          <w:szCs w:val="20"/>
        </w:rPr>
        <w:t xml:space="preserve">, </w:t>
      </w:r>
      <w:r w:rsidR="00247614" w:rsidRPr="00247614">
        <w:rPr>
          <w:rFonts w:ascii="Times New Roman" w:hAnsi="Times New Roman" w:hint="eastAsia"/>
          <w:i/>
          <w:sz w:val="20"/>
          <w:szCs w:val="20"/>
        </w:rPr>
        <w:t>pr1B3</w:t>
      </w:r>
      <w:r w:rsidR="00247614">
        <w:rPr>
          <w:rFonts w:ascii="Times New Roman" w:hAnsi="Times New Roman" w:hint="eastAsia"/>
          <w:sz w:val="20"/>
          <w:szCs w:val="20"/>
        </w:rPr>
        <w:t xml:space="preserve">, </w:t>
      </w:r>
      <w:r w:rsidR="00247614" w:rsidRPr="00247614">
        <w:rPr>
          <w:rFonts w:ascii="Times New Roman" w:hAnsi="Times New Roman" w:hint="eastAsia"/>
          <w:i/>
          <w:sz w:val="20"/>
          <w:szCs w:val="20"/>
        </w:rPr>
        <w:t>pr1C</w:t>
      </w:r>
      <w:r w:rsidR="00247614">
        <w:rPr>
          <w:rFonts w:ascii="Times New Roman" w:hAnsi="Times New Roman" w:hint="eastAsia"/>
          <w:sz w:val="20"/>
          <w:szCs w:val="20"/>
        </w:rPr>
        <w:t xml:space="preserve">, </w:t>
      </w:r>
      <w:r w:rsidR="00247614" w:rsidRPr="00247614">
        <w:rPr>
          <w:rFonts w:ascii="Times New Roman" w:hAnsi="Times New Roman" w:hint="eastAsia"/>
          <w:i/>
          <w:sz w:val="20"/>
          <w:szCs w:val="20"/>
        </w:rPr>
        <w:t>pr1F1</w:t>
      </w:r>
      <w:r w:rsidR="00247614">
        <w:rPr>
          <w:rFonts w:ascii="Times New Roman" w:hAnsi="Times New Roman" w:hint="eastAsia"/>
          <w:sz w:val="20"/>
          <w:szCs w:val="20"/>
        </w:rPr>
        <w:t xml:space="preserve">, </w:t>
      </w:r>
      <w:r w:rsidR="00247614" w:rsidRPr="00247614">
        <w:rPr>
          <w:rFonts w:ascii="Times New Roman" w:hAnsi="Times New Roman" w:hint="eastAsia"/>
          <w:i/>
          <w:sz w:val="20"/>
          <w:szCs w:val="20"/>
        </w:rPr>
        <w:t>pr1F2</w:t>
      </w:r>
      <w:r w:rsidR="00247614">
        <w:rPr>
          <w:rFonts w:ascii="Times New Roman" w:hAnsi="Times New Roman" w:hint="eastAsia"/>
          <w:sz w:val="20"/>
          <w:szCs w:val="20"/>
        </w:rPr>
        <w:t xml:space="preserve">, </w:t>
      </w:r>
      <w:r w:rsidR="00247614" w:rsidRPr="00247614">
        <w:rPr>
          <w:rFonts w:ascii="Times New Roman" w:hAnsi="Times New Roman" w:hint="eastAsia"/>
          <w:i/>
          <w:sz w:val="20"/>
          <w:szCs w:val="20"/>
        </w:rPr>
        <w:t>pr1F3</w:t>
      </w:r>
      <w:r w:rsidR="00247614">
        <w:rPr>
          <w:rFonts w:ascii="Times New Roman" w:hAnsi="Times New Roman" w:hint="eastAsia"/>
          <w:sz w:val="20"/>
          <w:szCs w:val="20"/>
        </w:rPr>
        <w:t xml:space="preserve">, </w:t>
      </w:r>
      <w:r w:rsidR="00247614" w:rsidRPr="00247614">
        <w:rPr>
          <w:rFonts w:ascii="Times New Roman" w:hAnsi="Times New Roman" w:hint="eastAsia"/>
          <w:i/>
          <w:sz w:val="20"/>
          <w:szCs w:val="20"/>
        </w:rPr>
        <w:t>Pr1F4</w:t>
      </w:r>
      <w:r w:rsidR="00247614">
        <w:rPr>
          <w:rFonts w:ascii="Times New Roman" w:hAnsi="Times New Roman" w:hint="eastAsia"/>
          <w:sz w:val="20"/>
          <w:szCs w:val="20"/>
        </w:rPr>
        <w:t xml:space="preserve"> and pr1G from the genomic DNAs of wild-type (lane 1)</w:t>
      </w:r>
      <w:r w:rsidR="00180C3F">
        <w:rPr>
          <w:rFonts w:ascii="Times New Roman" w:hAnsi="Times New Roman" w:hint="eastAsia"/>
          <w:sz w:val="20"/>
          <w:szCs w:val="20"/>
        </w:rPr>
        <w:t xml:space="preserve"> and corresponding</w:t>
      </w:r>
      <w:r w:rsidR="00247614">
        <w:rPr>
          <w:rFonts w:ascii="Times New Roman" w:hAnsi="Times New Roman" w:hint="eastAsia"/>
          <w:sz w:val="20"/>
          <w:szCs w:val="20"/>
        </w:rPr>
        <w:t xml:space="preserve"> deletion (lane 2) and complement</w:t>
      </w:r>
      <w:r w:rsidR="00BB0F94">
        <w:rPr>
          <w:rFonts w:ascii="Times New Roman" w:hAnsi="Times New Roman" w:hint="eastAsia"/>
          <w:sz w:val="20"/>
          <w:szCs w:val="20"/>
        </w:rPr>
        <w:t>ed</w:t>
      </w:r>
      <w:r w:rsidR="00247614">
        <w:rPr>
          <w:rFonts w:ascii="Times New Roman" w:hAnsi="Times New Roman" w:hint="eastAsia"/>
          <w:sz w:val="20"/>
          <w:szCs w:val="20"/>
        </w:rPr>
        <w:t xml:space="preserve"> mutant</w:t>
      </w:r>
      <w:r w:rsidR="00180C3F">
        <w:rPr>
          <w:rFonts w:ascii="Times New Roman" w:hAnsi="Times New Roman" w:hint="eastAsia"/>
          <w:sz w:val="20"/>
          <w:szCs w:val="20"/>
        </w:rPr>
        <w:t>s</w:t>
      </w:r>
      <w:r w:rsidR="00247614">
        <w:rPr>
          <w:rFonts w:ascii="Times New Roman" w:hAnsi="Times New Roman" w:hint="eastAsia"/>
          <w:sz w:val="20"/>
          <w:szCs w:val="20"/>
        </w:rPr>
        <w:t xml:space="preserve"> (lane 3)</w:t>
      </w:r>
      <w:r w:rsidR="00180C3F">
        <w:rPr>
          <w:rFonts w:ascii="Times New Roman" w:hAnsi="Times New Roman" w:hint="eastAsia"/>
          <w:sz w:val="20"/>
          <w:szCs w:val="20"/>
        </w:rPr>
        <w:t xml:space="preserve"> by PCR with paired primers (</w:t>
      </w:r>
      <w:r w:rsidRPr="00F76063">
        <w:rPr>
          <w:rFonts w:ascii="Times New Roman" w:hAnsi="Times New Roman" w:hint="eastAsia"/>
          <w:sz w:val="20"/>
          <w:szCs w:val="20"/>
        </w:rPr>
        <w:t>T</w:t>
      </w:r>
      <w:r w:rsidR="00180C3F" w:rsidRPr="00F76063">
        <w:rPr>
          <w:rFonts w:ascii="Times New Roman" w:hAnsi="Times New Roman" w:hint="eastAsia"/>
          <w:sz w:val="20"/>
          <w:szCs w:val="20"/>
        </w:rPr>
        <w:t>able</w:t>
      </w:r>
      <w:r w:rsidR="00180C3F" w:rsidRPr="00BB0F94">
        <w:rPr>
          <w:rFonts w:ascii="Times New Roman" w:hAnsi="Times New Roman" w:hint="eastAsia"/>
          <w:sz w:val="20"/>
          <w:szCs w:val="20"/>
        </w:rPr>
        <w:t xml:space="preserve"> </w:t>
      </w:r>
      <w:r w:rsidRPr="00BB0F94">
        <w:rPr>
          <w:rFonts w:ascii="Times New Roman" w:hAnsi="Times New Roman" w:hint="eastAsia"/>
          <w:sz w:val="20"/>
          <w:szCs w:val="20"/>
        </w:rPr>
        <w:t>S1</w:t>
      </w:r>
      <w:r w:rsidR="00180C3F">
        <w:rPr>
          <w:rFonts w:ascii="Times New Roman" w:hAnsi="Times New Roman" w:hint="eastAsia"/>
          <w:sz w:val="20"/>
          <w:szCs w:val="20"/>
        </w:rPr>
        <w:t xml:space="preserve">) respectively. M, molecular marker. </w:t>
      </w:r>
    </w:p>
    <w:p w:rsidR="009C38E1" w:rsidRDefault="009C38E1" w:rsidP="003C135C">
      <w:pPr>
        <w:widowControl/>
        <w:ind w:right="-108"/>
      </w:pPr>
    </w:p>
    <w:p w:rsidR="009C38E1" w:rsidRDefault="009C38E1">
      <w:pPr>
        <w:widowControl/>
        <w:ind w:right="-108"/>
      </w:pPr>
      <w:r>
        <w:br w:type="page"/>
      </w:r>
    </w:p>
    <w:p w:rsidR="009C38E1" w:rsidRDefault="009C38E1" w:rsidP="003C135C">
      <w:pPr>
        <w:widowControl/>
        <w:ind w:right="-108"/>
      </w:pPr>
    </w:p>
    <w:p w:rsidR="009C38E1" w:rsidRDefault="009C38E1" w:rsidP="003C135C">
      <w:pPr>
        <w:widowControl/>
        <w:ind w:right="-108"/>
      </w:pPr>
    </w:p>
    <w:p w:rsidR="009C38E1" w:rsidRDefault="009C38E1" w:rsidP="003C135C">
      <w:pPr>
        <w:widowControl/>
        <w:ind w:right="-108"/>
      </w:pPr>
      <w:r>
        <w:rPr>
          <w:noProof/>
        </w:rPr>
        <w:drawing>
          <wp:inline distT="0" distB="0" distL="0" distR="0">
            <wp:extent cx="5731510" cy="5285740"/>
            <wp:effectExtent l="19050" t="0" r="2540" b="0"/>
            <wp:docPr id="4" name="图片 3" descr="Figure_S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_S4.tif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28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E1" w:rsidRDefault="00F76063" w:rsidP="003C135C">
      <w:pPr>
        <w:widowControl/>
        <w:ind w:right="-108"/>
      </w:pPr>
      <w:r w:rsidRPr="00F324E5">
        <w:rPr>
          <w:rFonts w:ascii="Times New Roman" w:hAnsi="Times New Roman"/>
          <w:b/>
          <w:sz w:val="20"/>
          <w:szCs w:val="20"/>
        </w:rPr>
        <w:t>F</w:t>
      </w:r>
      <w:r w:rsidRPr="00F76063">
        <w:rPr>
          <w:rFonts w:ascii="Times New Roman" w:hAnsi="Times New Roman"/>
          <w:b/>
          <w:sz w:val="20"/>
          <w:szCs w:val="20"/>
        </w:rPr>
        <w:t>ig</w:t>
      </w:r>
      <w:r w:rsidR="00544562">
        <w:rPr>
          <w:rFonts w:ascii="Times New Roman" w:hAnsi="Times New Roman" w:hint="eastAsia"/>
          <w:b/>
          <w:sz w:val="20"/>
          <w:szCs w:val="20"/>
        </w:rPr>
        <w:t>. S4</w:t>
      </w:r>
      <w:r w:rsidRPr="00F76063">
        <w:rPr>
          <w:rFonts w:ascii="Times New Roman" w:hAnsi="Times New Roman" w:hint="eastAsia"/>
          <w:b/>
          <w:sz w:val="20"/>
          <w:szCs w:val="20"/>
        </w:rPr>
        <w:t>.</w:t>
      </w:r>
      <w:r w:rsidRPr="00F324E5">
        <w:rPr>
          <w:rFonts w:ascii="Times New Roman" w:hAnsi="Times New Roman"/>
          <w:sz w:val="20"/>
          <w:szCs w:val="20"/>
        </w:rPr>
        <w:t xml:space="preserve"> </w:t>
      </w:r>
      <w:r w:rsidR="0023018E" w:rsidRPr="00F66989">
        <w:rPr>
          <w:rFonts w:ascii="Times New Roman" w:eastAsia="AdvGulliv-R" w:hAnsi="Times New Roman" w:hint="eastAsia"/>
          <w:sz w:val="20"/>
          <w:szCs w:val="20"/>
        </w:rPr>
        <w:t>Survival trends</w:t>
      </w:r>
      <w:r w:rsidR="0023018E" w:rsidRPr="00F66989">
        <w:rPr>
          <w:rFonts w:ascii="Times New Roman" w:hAnsi="Times New Roman"/>
          <w:kern w:val="0"/>
          <w:sz w:val="20"/>
          <w:szCs w:val="20"/>
        </w:rPr>
        <w:t xml:space="preserve"> of </w:t>
      </w:r>
      <w:r w:rsidR="0023018E" w:rsidRPr="00F66989">
        <w:rPr>
          <w:rFonts w:ascii="Times New Roman" w:hAnsi="Times New Roman"/>
          <w:i/>
          <w:iCs/>
          <w:kern w:val="0"/>
          <w:sz w:val="20"/>
          <w:szCs w:val="20"/>
        </w:rPr>
        <w:t xml:space="preserve">G. mellonella </w:t>
      </w:r>
      <w:r w:rsidR="0023018E" w:rsidRPr="00F66989">
        <w:rPr>
          <w:rFonts w:ascii="Times New Roman" w:hAnsi="Times New Roman"/>
          <w:kern w:val="0"/>
          <w:sz w:val="20"/>
          <w:szCs w:val="20"/>
        </w:rPr>
        <w:t xml:space="preserve">larvae </w:t>
      </w:r>
      <w:r w:rsidR="0023018E">
        <w:rPr>
          <w:rFonts w:ascii="Times New Roman" w:hAnsi="Times New Roman" w:hint="eastAsia"/>
          <w:kern w:val="0"/>
          <w:sz w:val="20"/>
          <w:szCs w:val="20"/>
        </w:rPr>
        <w:t xml:space="preserve">after </w:t>
      </w:r>
      <w:r w:rsidR="0023018E" w:rsidRPr="00F66989">
        <w:rPr>
          <w:rFonts w:ascii="Times New Roman" w:hAnsi="Times New Roman"/>
          <w:kern w:val="0"/>
          <w:sz w:val="20"/>
          <w:szCs w:val="20"/>
        </w:rPr>
        <w:t xml:space="preserve">intrahaemocoel injection of </w:t>
      </w:r>
      <w:r w:rsidR="0023018E">
        <w:rPr>
          <w:rFonts w:ascii="Times New Roman" w:hAnsi="Times New Roman" w:hint="eastAsia"/>
          <w:kern w:val="0"/>
          <w:sz w:val="20"/>
          <w:szCs w:val="20"/>
        </w:rPr>
        <w:t>~</w:t>
      </w:r>
      <w:r w:rsidR="0023018E" w:rsidRPr="00F66989">
        <w:rPr>
          <w:rFonts w:ascii="Times New Roman" w:hAnsi="Times New Roman"/>
          <w:kern w:val="0"/>
          <w:sz w:val="20"/>
          <w:szCs w:val="20"/>
        </w:rPr>
        <w:t>500 conidia per larva for cuticle-bypassing infection</w:t>
      </w:r>
      <w:r w:rsidR="0023018E">
        <w:rPr>
          <w:rFonts w:ascii="Times New Roman" w:hAnsi="Times New Roman" w:hint="eastAsia"/>
          <w:kern w:val="0"/>
          <w:sz w:val="20"/>
          <w:szCs w:val="20"/>
        </w:rPr>
        <w:t xml:space="preserve">. </w:t>
      </w:r>
      <w:r w:rsidR="004C75AA">
        <w:rPr>
          <w:rFonts w:ascii="Times New Roman" w:hAnsi="Times New Roman" w:hint="eastAsia"/>
          <w:kern w:val="0"/>
          <w:sz w:val="20"/>
          <w:szCs w:val="20"/>
        </w:rPr>
        <w:t xml:space="preserve">Error bars: SD from three replicates (three </w:t>
      </w:r>
      <w:r w:rsidR="00BB0F94">
        <w:rPr>
          <w:rFonts w:ascii="Times New Roman" w:hAnsi="Times New Roman" w:hint="eastAsia"/>
          <w:kern w:val="0"/>
          <w:sz w:val="20"/>
          <w:szCs w:val="20"/>
        </w:rPr>
        <w:t>groups</w:t>
      </w:r>
      <w:r w:rsidR="004C75AA">
        <w:rPr>
          <w:rFonts w:ascii="Times New Roman" w:hAnsi="Times New Roman" w:hint="eastAsia"/>
          <w:kern w:val="0"/>
          <w:sz w:val="20"/>
          <w:szCs w:val="20"/>
        </w:rPr>
        <w:t xml:space="preserve"> of</w:t>
      </w:r>
      <w:r w:rsidR="00BB0F94">
        <w:rPr>
          <w:rFonts w:ascii="Times New Roman" w:hAnsi="Times New Roman" w:hint="eastAsia"/>
          <w:kern w:val="0"/>
          <w:sz w:val="20"/>
          <w:szCs w:val="20"/>
        </w:rPr>
        <w:t xml:space="preserve"> </w:t>
      </w:r>
      <w:r w:rsidR="004C75AA">
        <w:rPr>
          <w:rFonts w:ascii="Times New Roman" w:hAnsi="Times New Roman" w:hint="eastAsia"/>
          <w:kern w:val="0"/>
          <w:sz w:val="20"/>
          <w:szCs w:val="20"/>
        </w:rPr>
        <w:t xml:space="preserve">larvae injected per strain, ~35 larvae per </w:t>
      </w:r>
      <w:r w:rsidR="00BB0F94">
        <w:rPr>
          <w:rFonts w:ascii="Times New Roman" w:hAnsi="Times New Roman" w:hint="eastAsia"/>
          <w:kern w:val="0"/>
          <w:sz w:val="20"/>
          <w:szCs w:val="20"/>
        </w:rPr>
        <w:t>group</w:t>
      </w:r>
      <w:r w:rsidR="004C75AA">
        <w:rPr>
          <w:rFonts w:ascii="Times New Roman" w:hAnsi="Times New Roman" w:hint="eastAsia"/>
          <w:kern w:val="0"/>
          <w:sz w:val="20"/>
          <w:szCs w:val="20"/>
        </w:rPr>
        <w:t xml:space="preserve">). Note that survival trends are identical for each </w:t>
      </w:r>
      <w:r w:rsidR="004C75AA">
        <w:rPr>
          <w:rFonts w:ascii="Times New Roman" w:hAnsi="Times New Roman" w:hint="eastAsia"/>
          <w:kern w:val="0"/>
          <w:sz w:val="20"/>
          <w:szCs w:val="20"/>
        </w:rPr>
        <w:sym w:font="Symbol" w:char="F044"/>
      </w:r>
      <w:r w:rsidR="004C75AA" w:rsidRPr="004C75AA">
        <w:rPr>
          <w:rFonts w:ascii="Times New Roman" w:hAnsi="Times New Roman" w:hint="eastAsia"/>
          <w:i/>
          <w:kern w:val="0"/>
          <w:sz w:val="20"/>
          <w:szCs w:val="20"/>
        </w:rPr>
        <w:t>pr1</w:t>
      </w:r>
      <w:r w:rsidR="004C75AA">
        <w:rPr>
          <w:rFonts w:ascii="Times New Roman" w:hAnsi="Times New Roman" w:hint="eastAsia"/>
          <w:kern w:val="0"/>
          <w:sz w:val="20"/>
          <w:szCs w:val="20"/>
        </w:rPr>
        <w:t xml:space="preserve"> mutant and its control (wild- type and complement</w:t>
      </w:r>
      <w:r w:rsidR="00BB0F94">
        <w:rPr>
          <w:rFonts w:ascii="Times New Roman" w:hAnsi="Times New Roman" w:hint="eastAsia"/>
          <w:kern w:val="0"/>
          <w:sz w:val="20"/>
          <w:szCs w:val="20"/>
        </w:rPr>
        <w:t>ed</w:t>
      </w:r>
      <w:r w:rsidR="004C75AA">
        <w:rPr>
          <w:rFonts w:ascii="Times New Roman" w:hAnsi="Times New Roman" w:hint="eastAsia"/>
          <w:kern w:val="0"/>
          <w:sz w:val="20"/>
          <w:szCs w:val="20"/>
        </w:rPr>
        <w:t>) strains.</w:t>
      </w:r>
    </w:p>
    <w:p w:rsidR="009C38E1" w:rsidRDefault="009C38E1" w:rsidP="003C135C">
      <w:pPr>
        <w:widowControl/>
        <w:ind w:right="-108"/>
      </w:pPr>
    </w:p>
    <w:p w:rsidR="009C38E1" w:rsidRDefault="009C38E1">
      <w:pPr>
        <w:widowControl/>
        <w:ind w:right="-108"/>
      </w:pPr>
      <w:r>
        <w:br w:type="page"/>
      </w:r>
    </w:p>
    <w:p w:rsidR="009C38E1" w:rsidRDefault="009C38E1" w:rsidP="003C135C">
      <w:pPr>
        <w:widowControl/>
        <w:ind w:right="-108"/>
      </w:pPr>
    </w:p>
    <w:p w:rsidR="009C38E1" w:rsidRDefault="009C38E1" w:rsidP="003C135C">
      <w:pPr>
        <w:widowControl/>
        <w:ind w:right="-108"/>
      </w:pPr>
    </w:p>
    <w:p w:rsidR="009C38E1" w:rsidRDefault="000302C8" w:rsidP="003C135C">
      <w:pPr>
        <w:widowControl/>
        <w:ind w:right="-108"/>
      </w:pPr>
      <w:r>
        <w:rPr>
          <w:noProof/>
        </w:rPr>
        <w:drawing>
          <wp:inline distT="0" distB="0" distL="0" distR="0">
            <wp:extent cx="5731510" cy="6046470"/>
            <wp:effectExtent l="19050" t="0" r="2540" b="0"/>
            <wp:docPr id="3" name="图片 2" descr="Figure_S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_S5.t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04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E1" w:rsidRDefault="00F76063" w:rsidP="003C135C">
      <w:pPr>
        <w:widowControl/>
        <w:ind w:right="-108"/>
      </w:pPr>
      <w:r w:rsidRPr="00F324E5">
        <w:rPr>
          <w:rFonts w:ascii="Times New Roman" w:hAnsi="Times New Roman"/>
          <w:b/>
          <w:sz w:val="20"/>
          <w:szCs w:val="20"/>
        </w:rPr>
        <w:t>F</w:t>
      </w:r>
      <w:r w:rsidRPr="00F76063">
        <w:rPr>
          <w:rFonts w:ascii="Times New Roman" w:hAnsi="Times New Roman"/>
          <w:b/>
          <w:sz w:val="20"/>
          <w:szCs w:val="20"/>
        </w:rPr>
        <w:t>ig</w:t>
      </w:r>
      <w:r w:rsidR="00544562">
        <w:rPr>
          <w:rFonts w:ascii="Times New Roman" w:hAnsi="Times New Roman" w:hint="eastAsia"/>
          <w:b/>
          <w:sz w:val="20"/>
          <w:szCs w:val="20"/>
        </w:rPr>
        <w:t>. S5</w:t>
      </w:r>
      <w:r w:rsidRPr="00F76063">
        <w:rPr>
          <w:rFonts w:ascii="Times New Roman" w:hAnsi="Times New Roman" w:hint="eastAsia"/>
          <w:b/>
          <w:sz w:val="20"/>
          <w:szCs w:val="20"/>
        </w:rPr>
        <w:t>.</w:t>
      </w:r>
      <w:r w:rsidRPr="00F324E5">
        <w:rPr>
          <w:rFonts w:ascii="Times New Roman" w:hAnsi="Times New Roman"/>
          <w:sz w:val="20"/>
          <w:szCs w:val="20"/>
        </w:rPr>
        <w:t xml:space="preserve"> </w:t>
      </w:r>
      <w:r w:rsidR="00FA52BF">
        <w:rPr>
          <w:rFonts w:ascii="Times New Roman" w:eastAsia="AdvGulliv-R" w:hAnsi="Times New Roman" w:hint="eastAsia"/>
          <w:sz w:val="20"/>
          <w:szCs w:val="20"/>
        </w:rPr>
        <w:t xml:space="preserve">Impacts of singular </w:t>
      </w:r>
      <w:r w:rsidR="00FA52BF" w:rsidRPr="0079711E">
        <w:rPr>
          <w:rFonts w:ascii="Times New Roman" w:eastAsia="AdvGulliv-R" w:hAnsi="Times New Roman" w:hint="eastAsia"/>
          <w:i/>
          <w:sz w:val="20"/>
          <w:szCs w:val="20"/>
        </w:rPr>
        <w:t>pr1</w:t>
      </w:r>
      <w:r w:rsidR="00FA52BF">
        <w:rPr>
          <w:rFonts w:ascii="Times New Roman" w:eastAsia="AdvGulliv-R" w:hAnsi="Times New Roman" w:hint="eastAsia"/>
          <w:sz w:val="20"/>
          <w:szCs w:val="20"/>
        </w:rPr>
        <w:t xml:space="preserve"> deletions on hyphal growth and aerial conidiation of </w:t>
      </w:r>
      <w:r w:rsidR="00FA52BF" w:rsidRPr="00FA52BF">
        <w:rPr>
          <w:rFonts w:ascii="Times New Roman" w:eastAsia="AdvGulliv-R" w:hAnsi="Times New Roman" w:hint="eastAsia"/>
          <w:i/>
          <w:sz w:val="20"/>
          <w:szCs w:val="20"/>
        </w:rPr>
        <w:t>B. bassiana</w:t>
      </w:r>
      <w:r w:rsidR="00FA52BF">
        <w:rPr>
          <w:rFonts w:ascii="Times New Roman" w:eastAsia="AdvGulliv-R" w:hAnsi="Times New Roman" w:hint="eastAsia"/>
          <w:sz w:val="20"/>
          <w:szCs w:val="20"/>
        </w:rPr>
        <w:t>. (</w:t>
      </w:r>
      <w:r w:rsidR="00FA52BF" w:rsidRPr="00F76063">
        <w:rPr>
          <w:rFonts w:ascii="Times New Roman" w:eastAsia="AdvGulliv-R" w:hAnsi="Times New Roman" w:hint="eastAsia"/>
          <w:b/>
          <w:sz w:val="20"/>
          <w:szCs w:val="20"/>
        </w:rPr>
        <w:t>a</w:t>
      </w:r>
      <w:r w:rsidR="00FA52BF">
        <w:rPr>
          <w:rFonts w:ascii="Times New Roman" w:eastAsia="AdvGulliv-R" w:hAnsi="Times New Roman" w:hint="eastAsia"/>
          <w:sz w:val="20"/>
          <w:szCs w:val="20"/>
        </w:rPr>
        <w:t>) Images of fungal colonies (scale</w:t>
      </w:r>
      <w:r w:rsidR="00BB0F94">
        <w:rPr>
          <w:rFonts w:ascii="Times New Roman" w:eastAsia="AdvGulliv-R" w:hAnsi="Times New Roman" w:hint="eastAsia"/>
          <w:sz w:val="20"/>
          <w:szCs w:val="20"/>
        </w:rPr>
        <w:t xml:space="preserve"> = </w:t>
      </w:r>
      <w:r w:rsidR="00FA52BF">
        <w:rPr>
          <w:rFonts w:ascii="Times New Roman" w:eastAsia="AdvGulliv-R" w:hAnsi="Times New Roman" w:hint="eastAsia"/>
          <w:sz w:val="20"/>
          <w:szCs w:val="20"/>
        </w:rPr>
        <w:t>2 cm) grown at 25</w:t>
      </w:r>
      <w:r w:rsidR="00FA52BF">
        <w:rPr>
          <w:rFonts w:ascii="Times New Roman" w:eastAsia="AdvGulliv-R" w:hAnsi="Times New Roman" w:hint="eastAsia"/>
          <w:sz w:val="20"/>
          <w:szCs w:val="20"/>
        </w:rPr>
        <w:sym w:font="Symbol" w:char="F0B0"/>
      </w:r>
      <w:r w:rsidR="00FA52BF">
        <w:rPr>
          <w:rFonts w:ascii="Times New Roman" w:eastAsia="AdvGulliv-R" w:hAnsi="Times New Roman" w:hint="eastAsia"/>
          <w:sz w:val="20"/>
          <w:szCs w:val="20"/>
        </w:rPr>
        <w:t>C for 8 days on the plates of rich SDAY, 1/4 SDAY, CDA and CDAs amended with different carbon/nitrogen sources or in the absence of carbon source (C</w:t>
      </w:r>
      <w:r w:rsidR="00FA52BF" w:rsidRPr="00FA52BF">
        <w:rPr>
          <w:rFonts w:ascii="Symbol" w:eastAsia="AdvGulliv-R" w:hAnsi="Symbol"/>
          <w:sz w:val="20"/>
          <w:szCs w:val="20"/>
          <w:vertAlign w:val="superscript"/>
        </w:rPr>
        <w:t></w:t>
      </w:r>
      <w:r w:rsidR="00FA52BF">
        <w:rPr>
          <w:rFonts w:ascii="Times New Roman" w:eastAsia="AdvGulliv-R" w:hAnsi="Times New Roman" w:hint="eastAsia"/>
          <w:sz w:val="20"/>
          <w:szCs w:val="20"/>
        </w:rPr>
        <w:t>), nitrogen source (N</w:t>
      </w:r>
      <w:r w:rsidR="00FA52BF" w:rsidRPr="00FA52BF">
        <w:rPr>
          <w:rFonts w:ascii="Symbol" w:eastAsia="AdvGulliv-R" w:hAnsi="Symbol"/>
          <w:sz w:val="20"/>
          <w:szCs w:val="20"/>
          <w:vertAlign w:val="superscript"/>
        </w:rPr>
        <w:t></w:t>
      </w:r>
      <w:r w:rsidR="00FA52BF">
        <w:rPr>
          <w:rFonts w:ascii="Times New Roman" w:eastAsia="AdvGulliv-R" w:hAnsi="Times New Roman" w:hint="eastAsia"/>
          <w:sz w:val="20"/>
          <w:szCs w:val="20"/>
        </w:rPr>
        <w:t>) or both ([CN]</w:t>
      </w:r>
      <w:r w:rsidR="00FA52BF" w:rsidRPr="00FA52BF">
        <w:rPr>
          <w:rFonts w:ascii="Symbol" w:eastAsia="AdvGulliv-R" w:hAnsi="Symbol"/>
          <w:sz w:val="20"/>
          <w:szCs w:val="20"/>
          <w:vertAlign w:val="superscript"/>
        </w:rPr>
        <w:t></w:t>
      </w:r>
      <w:r w:rsidR="00FA52BF">
        <w:rPr>
          <w:rFonts w:ascii="Times New Roman" w:eastAsia="AdvGulliv-R" w:hAnsi="Times New Roman" w:hint="eastAsia"/>
          <w:sz w:val="20"/>
          <w:szCs w:val="20"/>
        </w:rPr>
        <w:t xml:space="preserve">). Each colony was initiated by spotting 1 </w:t>
      </w:r>
      <w:r w:rsidR="00FA52BF">
        <w:rPr>
          <w:rFonts w:ascii="Times New Roman" w:eastAsia="AdvGulliv-R" w:hAnsi="Times New Roman" w:hint="eastAsia"/>
          <w:sz w:val="20"/>
          <w:szCs w:val="20"/>
        </w:rPr>
        <w:sym w:font="Symbol" w:char="F06D"/>
      </w:r>
      <w:r w:rsidR="00FA52BF">
        <w:rPr>
          <w:rFonts w:ascii="Times New Roman" w:eastAsia="AdvGulliv-R" w:hAnsi="Times New Roman" w:hint="eastAsia"/>
          <w:sz w:val="20"/>
          <w:szCs w:val="20"/>
        </w:rPr>
        <w:t>l of a 10</w:t>
      </w:r>
      <w:r w:rsidR="00FA52BF" w:rsidRPr="00FA52BF">
        <w:rPr>
          <w:rFonts w:ascii="Times New Roman" w:eastAsia="AdvGulliv-R" w:hAnsi="Times New Roman" w:hint="eastAsia"/>
          <w:sz w:val="20"/>
          <w:szCs w:val="20"/>
          <w:vertAlign w:val="superscript"/>
        </w:rPr>
        <w:t>6</w:t>
      </w:r>
      <w:r w:rsidR="00FA52BF">
        <w:rPr>
          <w:rFonts w:ascii="Times New Roman" w:eastAsia="AdvGulliv-R" w:hAnsi="Times New Roman" w:hint="eastAsia"/>
          <w:sz w:val="20"/>
          <w:szCs w:val="20"/>
        </w:rPr>
        <w:t xml:space="preserve"> conidia/ml suspension. </w:t>
      </w:r>
      <w:r w:rsidR="000302C8">
        <w:rPr>
          <w:rFonts w:ascii="Times New Roman" w:eastAsia="AdvGulliv-R" w:hAnsi="Times New Roman" w:hint="eastAsia"/>
          <w:sz w:val="20"/>
          <w:szCs w:val="20"/>
        </w:rPr>
        <w:t>(</w:t>
      </w:r>
      <w:r w:rsidR="000302C8" w:rsidRPr="00F76063">
        <w:rPr>
          <w:rFonts w:ascii="Times New Roman" w:eastAsia="AdvGulliv-R" w:hAnsi="Times New Roman" w:hint="eastAsia"/>
          <w:b/>
          <w:sz w:val="20"/>
          <w:szCs w:val="20"/>
        </w:rPr>
        <w:t>b</w:t>
      </w:r>
      <w:r>
        <w:rPr>
          <w:rFonts w:ascii="Times New Roman" w:eastAsia="AdvGulliv-R" w:hAnsi="Times New Roman" w:hint="eastAsia"/>
          <w:sz w:val="20"/>
          <w:szCs w:val="20"/>
        </w:rPr>
        <w:t xml:space="preserve"> and </w:t>
      </w:r>
      <w:r w:rsidR="000302C8" w:rsidRPr="00F76063">
        <w:rPr>
          <w:rFonts w:ascii="Times New Roman" w:eastAsia="AdvGulliv-R" w:hAnsi="Times New Roman" w:hint="eastAsia"/>
          <w:b/>
          <w:sz w:val="20"/>
          <w:szCs w:val="20"/>
        </w:rPr>
        <w:t>c</w:t>
      </w:r>
      <w:r w:rsidR="000302C8">
        <w:rPr>
          <w:rFonts w:ascii="Times New Roman" w:eastAsia="AdvGulliv-R" w:hAnsi="Times New Roman" w:hint="eastAsia"/>
          <w:sz w:val="20"/>
          <w:szCs w:val="20"/>
        </w:rPr>
        <w:t xml:space="preserve">) Conidial yields and biomass levels quantified from the 8- and 7-day-old SDAY cultures respectively. Each plate culture was initiated by spreading 1 </w:t>
      </w:r>
      <w:r w:rsidR="000302C8">
        <w:rPr>
          <w:rFonts w:ascii="Times New Roman" w:eastAsia="AdvGulliv-R" w:hAnsi="Times New Roman" w:hint="eastAsia"/>
          <w:sz w:val="20"/>
          <w:szCs w:val="20"/>
        </w:rPr>
        <w:sym w:font="Symbol" w:char="F06D"/>
      </w:r>
      <w:r w:rsidR="000302C8">
        <w:rPr>
          <w:rFonts w:ascii="Times New Roman" w:eastAsia="AdvGulliv-R" w:hAnsi="Times New Roman" w:hint="eastAsia"/>
          <w:sz w:val="20"/>
          <w:szCs w:val="20"/>
        </w:rPr>
        <w:t>l of a 10</w:t>
      </w:r>
      <w:r w:rsidR="000302C8" w:rsidRPr="00FA52BF">
        <w:rPr>
          <w:rFonts w:ascii="Times New Roman" w:eastAsia="AdvGulliv-R" w:hAnsi="Times New Roman" w:hint="eastAsia"/>
          <w:sz w:val="20"/>
          <w:szCs w:val="20"/>
          <w:vertAlign w:val="superscript"/>
        </w:rPr>
        <w:t>6</w:t>
      </w:r>
      <w:r w:rsidR="000302C8">
        <w:rPr>
          <w:rFonts w:ascii="Times New Roman" w:eastAsia="AdvGulliv-R" w:hAnsi="Times New Roman" w:hint="eastAsia"/>
          <w:sz w:val="20"/>
          <w:szCs w:val="20"/>
        </w:rPr>
        <w:t xml:space="preserve"> conidia/ml suspension and incubated at the optimal regime of 25</w:t>
      </w:r>
      <w:r w:rsidR="000302C8">
        <w:rPr>
          <w:rFonts w:ascii="Times New Roman" w:eastAsia="AdvGulliv-R" w:hAnsi="Times New Roman" w:hint="eastAsia"/>
          <w:sz w:val="20"/>
          <w:szCs w:val="20"/>
        </w:rPr>
        <w:sym w:font="Symbol" w:char="F0B0"/>
      </w:r>
      <w:r w:rsidR="000302C8">
        <w:rPr>
          <w:rFonts w:ascii="Times New Roman" w:eastAsia="AdvGulliv-R" w:hAnsi="Times New Roman" w:hint="eastAsia"/>
          <w:sz w:val="20"/>
          <w:szCs w:val="20"/>
        </w:rPr>
        <w:t xml:space="preserve">C in a light/dark cycle of 12:12 h. </w:t>
      </w:r>
      <w:r w:rsidR="00EC33A7">
        <w:rPr>
          <w:rFonts w:ascii="Times New Roman" w:eastAsia="AdvGulliv-R" w:hAnsi="Times New Roman" w:hint="eastAsia"/>
          <w:sz w:val="20"/>
          <w:szCs w:val="20"/>
        </w:rPr>
        <w:t>There is</w:t>
      </w:r>
      <w:r w:rsidR="000302C8">
        <w:rPr>
          <w:rFonts w:ascii="Times New Roman" w:eastAsia="AdvGulliv-R" w:hAnsi="Times New Roman" w:hint="eastAsia"/>
          <w:sz w:val="20"/>
          <w:szCs w:val="20"/>
        </w:rPr>
        <w:t xml:space="preserve"> </w:t>
      </w:r>
      <w:r w:rsidR="0028107A">
        <w:rPr>
          <w:rFonts w:ascii="Times New Roman" w:eastAsia="AdvGulliv-R" w:hAnsi="Times New Roman" w:hint="eastAsia"/>
          <w:sz w:val="20"/>
          <w:szCs w:val="20"/>
        </w:rPr>
        <w:t xml:space="preserve">no </w:t>
      </w:r>
      <w:r w:rsidR="000302C8">
        <w:rPr>
          <w:rFonts w:ascii="Times New Roman" w:eastAsia="AdvGulliv-R" w:hAnsi="Times New Roman" w:hint="eastAsia"/>
          <w:sz w:val="20"/>
          <w:szCs w:val="20"/>
        </w:rPr>
        <w:t xml:space="preserve">significant difference in conidial yield or biomass level between </w:t>
      </w:r>
      <w:r w:rsidR="0028107A">
        <w:rPr>
          <w:rFonts w:ascii="Times New Roman" w:eastAsia="AdvGulliv-R" w:hAnsi="Times New Roman" w:hint="eastAsia"/>
          <w:sz w:val="20"/>
          <w:szCs w:val="20"/>
        </w:rPr>
        <w:t xml:space="preserve">each </w:t>
      </w:r>
      <w:r w:rsidR="0028107A">
        <w:rPr>
          <w:rFonts w:ascii="Times New Roman" w:eastAsia="AdvGulliv-R" w:hAnsi="Times New Roman" w:hint="eastAsia"/>
          <w:sz w:val="20"/>
          <w:szCs w:val="20"/>
        </w:rPr>
        <w:sym w:font="Symbol" w:char="F044"/>
      </w:r>
      <w:r w:rsidR="0028107A" w:rsidRPr="0028107A">
        <w:rPr>
          <w:rFonts w:ascii="Times New Roman" w:eastAsia="AdvGulliv-R" w:hAnsi="Times New Roman" w:hint="eastAsia"/>
          <w:i/>
          <w:sz w:val="20"/>
          <w:szCs w:val="20"/>
        </w:rPr>
        <w:t>pr1</w:t>
      </w:r>
      <w:r w:rsidR="0028107A">
        <w:rPr>
          <w:rFonts w:ascii="Times New Roman" w:eastAsia="AdvGulliv-R" w:hAnsi="Times New Roman" w:hint="eastAsia"/>
          <w:sz w:val="20"/>
          <w:szCs w:val="20"/>
        </w:rPr>
        <w:t xml:space="preserve"> mutant and its control strains (Tukey's HSD, </w:t>
      </w:r>
      <w:r w:rsidR="0028107A" w:rsidRPr="0028107A">
        <w:rPr>
          <w:rFonts w:ascii="Times New Roman" w:eastAsia="AdvGulliv-R" w:hAnsi="Times New Roman" w:hint="eastAsia"/>
          <w:i/>
          <w:sz w:val="20"/>
          <w:szCs w:val="20"/>
        </w:rPr>
        <w:t>P</w:t>
      </w:r>
      <w:r w:rsidR="0028107A">
        <w:rPr>
          <w:rFonts w:ascii="Times New Roman" w:eastAsia="AdvGulliv-R" w:hAnsi="Times New Roman" w:hint="eastAsia"/>
          <w:sz w:val="20"/>
          <w:szCs w:val="20"/>
        </w:rPr>
        <w:t xml:space="preserve"> &gt; 0.05). Error bars: SD from three replicates.</w:t>
      </w:r>
    </w:p>
    <w:p w:rsidR="009C38E1" w:rsidRDefault="009C38E1" w:rsidP="003C135C">
      <w:pPr>
        <w:widowControl/>
        <w:ind w:right="-108"/>
      </w:pPr>
    </w:p>
    <w:p w:rsidR="009C38E1" w:rsidRDefault="009C38E1">
      <w:pPr>
        <w:widowControl/>
        <w:ind w:right="-108"/>
      </w:pPr>
      <w:r>
        <w:br w:type="page"/>
      </w:r>
    </w:p>
    <w:p w:rsidR="009C38E1" w:rsidRDefault="009C38E1" w:rsidP="003C135C">
      <w:pPr>
        <w:widowControl/>
        <w:ind w:right="-108"/>
      </w:pPr>
    </w:p>
    <w:p w:rsidR="009C38E1" w:rsidRDefault="009C38E1" w:rsidP="00384C3F">
      <w:pPr>
        <w:widowControl/>
        <w:ind w:right="-108"/>
        <w:jc w:val="center"/>
      </w:pPr>
      <w:r>
        <w:rPr>
          <w:noProof/>
        </w:rPr>
        <w:drawing>
          <wp:inline distT="0" distB="0" distL="0" distR="0">
            <wp:extent cx="4883770" cy="6230203"/>
            <wp:effectExtent l="19050" t="0" r="0" b="0"/>
            <wp:docPr id="6" name="图片 5" descr="Figure_S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_S6.t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6190" cy="623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33A7" w:rsidRPr="00384C3F" w:rsidRDefault="00F76063" w:rsidP="003C135C">
      <w:pPr>
        <w:widowControl/>
        <w:ind w:right="-108"/>
        <w:rPr>
          <w:sz w:val="20"/>
          <w:szCs w:val="20"/>
        </w:rPr>
      </w:pPr>
      <w:r w:rsidRPr="00F324E5">
        <w:rPr>
          <w:rFonts w:ascii="Times New Roman" w:hAnsi="Times New Roman"/>
          <w:b/>
          <w:sz w:val="20"/>
          <w:szCs w:val="20"/>
        </w:rPr>
        <w:t>F</w:t>
      </w:r>
      <w:r w:rsidRPr="00F76063">
        <w:rPr>
          <w:rFonts w:ascii="Times New Roman" w:hAnsi="Times New Roman"/>
          <w:b/>
          <w:sz w:val="20"/>
          <w:szCs w:val="20"/>
        </w:rPr>
        <w:t>ig</w:t>
      </w:r>
      <w:r w:rsidR="00544562">
        <w:rPr>
          <w:rFonts w:ascii="Times New Roman" w:hAnsi="Times New Roman" w:hint="eastAsia"/>
          <w:b/>
          <w:sz w:val="20"/>
          <w:szCs w:val="20"/>
        </w:rPr>
        <w:t>. S6</w:t>
      </w:r>
      <w:r w:rsidRPr="00F76063">
        <w:rPr>
          <w:rFonts w:ascii="Times New Roman" w:hAnsi="Times New Roman" w:hint="eastAsia"/>
          <w:b/>
          <w:sz w:val="20"/>
          <w:szCs w:val="20"/>
        </w:rPr>
        <w:t>.</w:t>
      </w:r>
      <w:r w:rsidRPr="00F324E5">
        <w:rPr>
          <w:rFonts w:ascii="Times New Roman" w:hAnsi="Times New Roman"/>
          <w:sz w:val="20"/>
          <w:szCs w:val="20"/>
        </w:rPr>
        <w:t xml:space="preserve"> </w:t>
      </w:r>
      <w:r w:rsidR="00EC33A7">
        <w:rPr>
          <w:rFonts w:ascii="Times New Roman" w:eastAsia="AdvGulliv-R" w:hAnsi="Times New Roman" w:hint="eastAsia"/>
          <w:sz w:val="20"/>
          <w:szCs w:val="20"/>
        </w:rPr>
        <w:t>Impacts of</w:t>
      </w:r>
      <w:r w:rsidR="0079711E">
        <w:rPr>
          <w:rFonts w:ascii="Times New Roman" w:eastAsia="AdvGulliv-R" w:hAnsi="Times New Roman" w:hint="eastAsia"/>
          <w:sz w:val="20"/>
          <w:szCs w:val="20"/>
        </w:rPr>
        <w:t xml:space="preserve"> singular </w:t>
      </w:r>
      <w:r w:rsidR="0079711E" w:rsidRPr="0079711E">
        <w:rPr>
          <w:rFonts w:ascii="Times New Roman" w:eastAsia="AdvGulliv-R" w:hAnsi="Times New Roman" w:hint="eastAsia"/>
          <w:i/>
          <w:sz w:val="20"/>
          <w:szCs w:val="20"/>
        </w:rPr>
        <w:t>pr1</w:t>
      </w:r>
      <w:r w:rsidR="0079711E">
        <w:rPr>
          <w:rFonts w:ascii="Times New Roman" w:eastAsia="AdvGulliv-R" w:hAnsi="Times New Roman" w:hint="eastAsia"/>
          <w:sz w:val="20"/>
          <w:szCs w:val="20"/>
        </w:rPr>
        <w:t xml:space="preserve"> deletions on </w:t>
      </w:r>
      <w:r w:rsidR="0079711E" w:rsidRPr="0079711E">
        <w:rPr>
          <w:rFonts w:ascii="Times New Roman" w:eastAsia="AdvGulliv-R" w:hAnsi="Times New Roman" w:hint="eastAsia"/>
          <w:i/>
          <w:sz w:val="20"/>
          <w:szCs w:val="20"/>
        </w:rPr>
        <w:t>B. bassiana</w:t>
      </w:r>
      <w:r w:rsidR="0079711E">
        <w:rPr>
          <w:rFonts w:ascii="Times New Roman" w:eastAsia="AdvGulliv-R" w:hAnsi="Times New Roman" w:hint="eastAsia"/>
          <w:sz w:val="20"/>
          <w:szCs w:val="20"/>
        </w:rPr>
        <w:t xml:space="preserve"> responses to different types of stress cues during 7-day colony growth at optimal 25</w:t>
      </w:r>
      <w:r w:rsidR="0079711E">
        <w:rPr>
          <w:rFonts w:ascii="Times New Roman" w:eastAsia="AdvGulliv-R" w:hAnsi="Times New Roman" w:hint="eastAsia"/>
          <w:sz w:val="20"/>
          <w:szCs w:val="20"/>
        </w:rPr>
        <w:sym w:font="Symbol" w:char="F0B0"/>
      </w:r>
      <w:r w:rsidR="0079711E">
        <w:rPr>
          <w:rFonts w:ascii="Times New Roman" w:eastAsia="AdvGulliv-R" w:hAnsi="Times New Roman" w:hint="eastAsia"/>
          <w:sz w:val="20"/>
          <w:szCs w:val="20"/>
        </w:rPr>
        <w:t xml:space="preserve">C. All colonies were initiated by spotting 1 </w:t>
      </w:r>
      <w:r w:rsidR="0079711E">
        <w:rPr>
          <w:rFonts w:ascii="Times New Roman" w:eastAsia="AdvGulliv-R" w:hAnsi="Times New Roman" w:hint="eastAsia"/>
          <w:sz w:val="20"/>
          <w:szCs w:val="20"/>
        </w:rPr>
        <w:sym w:font="Symbol" w:char="F06D"/>
      </w:r>
      <w:r w:rsidR="0079711E">
        <w:rPr>
          <w:rFonts w:ascii="Times New Roman" w:eastAsia="AdvGulliv-R" w:hAnsi="Times New Roman" w:hint="eastAsia"/>
          <w:sz w:val="20"/>
          <w:szCs w:val="20"/>
        </w:rPr>
        <w:t>l aliquots of a 10</w:t>
      </w:r>
      <w:r w:rsidR="0079711E" w:rsidRPr="00FA52BF">
        <w:rPr>
          <w:rFonts w:ascii="Times New Roman" w:eastAsia="AdvGulliv-R" w:hAnsi="Times New Roman" w:hint="eastAsia"/>
          <w:sz w:val="20"/>
          <w:szCs w:val="20"/>
          <w:vertAlign w:val="superscript"/>
        </w:rPr>
        <w:t>6</w:t>
      </w:r>
      <w:r w:rsidR="0079711E">
        <w:rPr>
          <w:rFonts w:ascii="Times New Roman" w:eastAsia="AdvGulliv-R" w:hAnsi="Times New Roman" w:hint="eastAsia"/>
          <w:sz w:val="20"/>
          <w:szCs w:val="20"/>
        </w:rPr>
        <w:t xml:space="preserve"> conidia/ml suspension on the plates of CDA supplemented with </w:t>
      </w:r>
      <w:r w:rsidR="00384C3F">
        <w:rPr>
          <w:rFonts w:ascii="Times New Roman" w:eastAsia="AdvGulliv-R" w:hAnsi="Times New Roman" w:hint="eastAsia"/>
          <w:sz w:val="20"/>
          <w:szCs w:val="20"/>
        </w:rPr>
        <w:t>indicated concentrations of NaCl or sorbitol for osmotic stress, menadione (MND) or H</w:t>
      </w:r>
      <w:r w:rsidR="00384C3F" w:rsidRPr="00384C3F">
        <w:rPr>
          <w:rFonts w:ascii="Times New Roman" w:eastAsia="AdvGulliv-R" w:hAnsi="Times New Roman" w:hint="eastAsia"/>
          <w:sz w:val="20"/>
          <w:szCs w:val="20"/>
          <w:vertAlign w:val="subscript"/>
        </w:rPr>
        <w:t>2</w:t>
      </w:r>
      <w:r w:rsidR="00384C3F">
        <w:rPr>
          <w:rFonts w:ascii="Times New Roman" w:eastAsia="AdvGulliv-R" w:hAnsi="Times New Roman" w:hint="eastAsia"/>
          <w:sz w:val="20"/>
          <w:szCs w:val="20"/>
        </w:rPr>
        <w:t>O</w:t>
      </w:r>
      <w:r w:rsidR="00384C3F" w:rsidRPr="00384C3F">
        <w:rPr>
          <w:rFonts w:ascii="Times New Roman" w:eastAsia="AdvGulliv-R" w:hAnsi="Times New Roman" w:hint="eastAsia"/>
          <w:sz w:val="20"/>
          <w:szCs w:val="20"/>
          <w:vertAlign w:val="subscript"/>
        </w:rPr>
        <w:t>2</w:t>
      </w:r>
      <w:r w:rsidR="00384C3F">
        <w:rPr>
          <w:rFonts w:ascii="Times New Roman" w:eastAsia="AdvGulliv-R" w:hAnsi="Times New Roman" w:hint="eastAsia"/>
          <w:sz w:val="20"/>
          <w:szCs w:val="20"/>
        </w:rPr>
        <w:t xml:space="preserve"> for oxidative stress, and</w:t>
      </w:r>
      <w:r w:rsidR="00384C3F" w:rsidRPr="00384C3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384C3F">
        <w:rPr>
          <w:rFonts w:ascii="Times New Roman" w:hAnsi="Times New Roman" w:hint="eastAsia"/>
          <w:sz w:val="20"/>
          <w:szCs w:val="20"/>
          <w:shd w:val="clear" w:color="auto" w:fill="FFFFFF"/>
        </w:rPr>
        <w:t>s</w:t>
      </w:r>
      <w:r w:rsidR="00384C3F" w:rsidRPr="00384C3F">
        <w:rPr>
          <w:rFonts w:ascii="Times New Roman" w:hAnsi="Times New Roman"/>
          <w:sz w:val="20"/>
          <w:szCs w:val="20"/>
          <w:shd w:val="clear" w:color="auto" w:fill="FFFFFF"/>
        </w:rPr>
        <w:t>odium dodecyl sulfate</w:t>
      </w:r>
      <w:r w:rsidR="00384C3F" w:rsidRPr="00384C3F">
        <w:rPr>
          <w:rFonts w:ascii="Times New Roman" w:hAnsi="Times New Roman" w:hint="eastAsia"/>
          <w:color w:val="000000"/>
          <w:sz w:val="20"/>
          <w:szCs w:val="20"/>
        </w:rPr>
        <w:t xml:space="preserve"> (SDS</w:t>
      </w:r>
      <w:r w:rsidR="00384C3F" w:rsidRPr="00384C3F">
        <w:rPr>
          <w:rFonts w:ascii="Times New Roman" w:hAnsi="Times New Roman"/>
          <w:sz w:val="20"/>
          <w:szCs w:val="20"/>
          <w:shd w:val="clear" w:color="auto" w:fill="FFFFFF"/>
        </w:rPr>
        <w:t>)</w:t>
      </w:r>
      <w:r w:rsidR="00384C3F" w:rsidRPr="00384C3F">
        <w:rPr>
          <w:rFonts w:ascii="Times New Roman" w:hAnsi="Times New Roman" w:hint="eastAsia"/>
          <w:sz w:val="20"/>
          <w:szCs w:val="20"/>
          <w:shd w:val="clear" w:color="auto" w:fill="FFFFFF"/>
        </w:rPr>
        <w:t>, Congo red (</w:t>
      </w:r>
      <w:r w:rsidR="00384C3F">
        <w:rPr>
          <w:rFonts w:ascii="Times New Roman" w:hAnsi="Times New Roman" w:hint="eastAsia"/>
          <w:sz w:val="20"/>
          <w:szCs w:val="20"/>
          <w:shd w:val="clear" w:color="auto" w:fill="FFFFFF"/>
        </w:rPr>
        <w:t>CGR</w:t>
      </w:r>
      <w:r w:rsidR="00384C3F" w:rsidRPr="00384C3F">
        <w:rPr>
          <w:rFonts w:ascii="Times New Roman" w:hAnsi="Times New Roman" w:hint="eastAsia"/>
          <w:sz w:val="20"/>
          <w:szCs w:val="20"/>
          <w:shd w:val="clear" w:color="auto" w:fill="FFFFFF"/>
        </w:rPr>
        <w:t>) or calcofluor white (</w:t>
      </w:r>
      <w:r w:rsidR="00384C3F">
        <w:rPr>
          <w:rFonts w:ascii="Times New Roman" w:hAnsi="Times New Roman" w:hint="eastAsia"/>
          <w:sz w:val="20"/>
          <w:szCs w:val="20"/>
          <w:shd w:val="clear" w:color="auto" w:fill="FFFFFF"/>
        </w:rPr>
        <w:t>CFW</w:t>
      </w:r>
      <w:r w:rsidR="00384C3F" w:rsidRPr="00384C3F">
        <w:rPr>
          <w:rFonts w:ascii="Times New Roman" w:hAnsi="Times New Roman" w:hint="eastAsia"/>
          <w:sz w:val="20"/>
          <w:szCs w:val="20"/>
          <w:shd w:val="clear" w:color="auto" w:fill="FFFFFF"/>
        </w:rPr>
        <w:t>) for cell wall perturbing stress</w:t>
      </w:r>
      <w:r w:rsidR="00384C3F" w:rsidRPr="00384C3F">
        <w:rPr>
          <w:rFonts w:ascii="Times New Roman" w:eastAsia="AdvGulliv-R" w:hAnsi="Times New Roman" w:hint="eastAsia"/>
          <w:sz w:val="20"/>
          <w:szCs w:val="20"/>
        </w:rPr>
        <w:t xml:space="preserve"> </w:t>
      </w:r>
      <w:r w:rsidR="00384C3F">
        <w:rPr>
          <w:rFonts w:ascii="Times New Roman" w:eastAsia="AdvGulliv-R" w:hAnsi="Times New Roman" w:hint="eastAsia"/>
          <w:sz w:val="20"/>
          <w:szCs w:val="20"/>
        </w:rPr>
        <w:t>respectively</w:t>
      </w:r>
      <w:r w:rsidR="0079711E" w:rsidRPr="00384C3F">
        <w:rPr>
          <w:rFonts w:ascii="Times New Roman" w:eastAsia="AdvGulliv-R" w:hAnsi="Times New Roman" w:hint="eastAsia"/>
          <w:sz w:val="20"/>
          <w:szCs w:val="20"/>
        </w:rPr>
        <w:t>.</w:t>
      </w:r>
      <w:r w:rsidR="00384C3F">
        <w:rPr>
          <w:rFonts w:ascii="Times New Roman" w:eastAsia="AdvGulliv-R" w:hAnsi="Times New Roman" w:hint="eastAsia"/>
          <w:sz w:val="20"/>
          <w:szCs w:val="20"/>
        </w:rPr>
        <w:t xml:space="preserve"> All SDAY colonies initiated as a</w:t>
      </w:r>
      <w:r w:rsidR="00E31C52">
        <w:rPr>
          <w:rFonts w:ascii="Times New Roman" w:eastAsia="AdvGulliv-R" w:hAnsi="Times New Roman" w:hint="eastAsia"/>
          <w:sz w:val="20"/>
          <w:szCs w:val="20"/>
        </w:rPr>
        <w:t>bove</w:t>
      </w:r>
      <w:r w:rsidR="00384C3F">
        <w:rPr>
          <w:rFonts w:ascii="Times New Roman" w:eastAsia="AdvGulliv-R" w:hAnsi="Times New Roman" w:hint="eastAsia"/>
          <w:sz w:val="20"/>
          <w:szCs w:val="20"/>
        </w:rPr>
        <w:t xml:space="preserve"> were </w:t>
      </w:r>
      <w:r w:rsidR="006F625B">
        <w:rPr>
          <w:rFonts w:ascii="Times New Roman" w:eastAsia="AdvGulliv-R" w:hAnsi="Times New Roman" w:hint="eastAsia"/>
          <w:sz w:val="20"/>
          <w:szCs w:val="20"/>
        </w:rPr>
        <w:t>incubated</w:t>
      </w:r>
      <w:r w:rsidR="00BB0F94">
        <w:rPr>
          <w:rFonts w:ascii="Times New Roman" w:eastAsia="AdvGulliv-R" w:hAnsi="Times New Roman" w:hint="eastAsia"/>
          <w:sz w:val="20"/>
          <w:szCs w:val="20"/>
        </w:rPr>
        <w:t xml:space="preserve"> 2.5 days</w:t>
      </w:r>
      <w:r w:rsidR="006F625B">
        <w:rPr>
          <w:rFonts w:ascii="Times New Roman" w:eastAsia="AdvGulliv-R" w:hAnsi="Times New Roman" w:hint="eastAsia"/>
          <w:sz w:val="20"/>
          <w:szCs w:val="20"/>
        </w:rPr>
        <w:t xml:space="preserve"> at 25</w:t>
      </w:r>
      <w:r w:rsidR="006F625B">
        <w:rPr>
          <w:rFonts w:ascii="Times New Roman" w:eastAsia="AdvGulliv-R" w:hAnsi="Times New Roman" w:hint="eastAsia"/>
          <w:sz w:val="20"/>
          <w:szCs w:val="20"/>
        </w:rPr>
        <w:sym w:font="Symbol" w:char="F0B0"/>
      </w:r>
      <w:r w:rsidR="006F625B">
        <w:rPr>
          <w:rFonts w:ascii="Times New Roman" w:eastAsia="AdvGulliv-R" w:hAnsi="Times New Roman" w:hint="eastAsia"/>
          <w:sz w:val="20"/>
          <w:szCs w:val="20"/>
        </w:rPr>
        <w:t xml:space="preserve">C, </w:t>
      </w:r>
      <w:r w:rsidR="00384C3F">
        <w:rPr>
          <w:rFonts w:ascii="Times New Roman" w:eastAsia="AdvGulliv-R" w:hAnsi="Times New Roman" w:hint="eastAsia"/>
          <w:sz w:val="20"/>
          <w:szCs w:val="20"/>
        </w:rPr>
        <w:t xml:space="preserve">exposed </w:t>
      </w:r>
      <w:r w:rsidR="00BB0F94">
        <w:rPr>
          <w:rFonts w:ascii="Times New Roman" w:eastAsia="AdvGulliv-R" w:hAnsi="Times New Roman" w:hint="eastAsia"/>
          <w:sz w:val="20"/>
          <w:szCs w:val="20"/>
        </w:rPr>
        <w:t xml:space="preserve">3-, 6- or 9-h </w:t>
      </w:r>
      <w:r w:rsidR="00384C3F">
        <w:rPr>
          <w:rFonts w:ascii="Times New Roman" w:eastAsia="AdvGulliv-R" w:hAnsi="Times New Roman" w:hint="eastAsia"/>
          <w:sz w:val="20"/>
          <w:szCs w:val="20"/>
        </w:rPr>
        <w:t xml:space="preserve">to </w:t>
      </w:r>
      <w:r w:rsidR="00BB0F94">
        <w:rPr>
          <w:rFonts w:ascii="Times New Roman" w:eastAsia="AdvGulliv-R" w:hAnsi="Times New Roman" w:hint="eastAsia"/>
          <w:sz w:val="20"/>
          <w:szCs w:val="20"/>
        </w:rPr>
        <w:t xml:space="preserve">a </w:t>
      </w:r>
      <w:r w:rsidR="00384C3F">
        <w:rPr>
          <w:rFonts w:ascii="Times New Roman" w:eastAsia="AdvGulliv-R" w:hAnsi="Times New Roman" w:hint="eastAsia"/>
          <w:sz w:val="20"/>
          <w:szCs w:val="20"/>
        </w:rPr>
        <w:t>42</w:t>
      </w:r>
      <w:r w:rsidR="00384C3F">
        <w:rPr>
          <w:rFonts w:ascii="Times New Roman" w:eastAsia="AdvGulliv-R" w:hAnsi="Times New Roman" w:hint="eastAsia"/>
          <w:sz w:val="20"/>
          <w:szCs w:val="20"/>
        </w:rPr>
        <w:sym w:font="Symbol" w:char="F0B0"/>
      </w:r>
      <w:r w:rsidR="00384C3F">
        <w:rPr>
          <w:rFonts w:ascii="Times New Roman" w:eastAsia="AdvGulliv-R" w:hAnsi="Times New Roman" w:hint="eastAsia"/>
          <w:sz w:val="20"/>
          <w:szCs w:val="20"/>
        </w:rPr>
        <w:t>C heat shock</w:t>
      </w:r>
      <w:r w:rsidR="006F625B">
        <w:rPr>
          <w:rFonts w:ascii="Times New Roman" w:eastAsia="AdvGulliv-R" w:hAnsi="Times New Roman" w:hint="eastAsia"/>
          <w:sz w:val="20"/>
          <w:szCs w:val="20"/>
        </w:rPr>
        <w:t>, and</w:t>
      </w:r>
      <w:r w:rsidR="00384C3F">
        <w:rPr>
          <w:rFonts w:ascii="Times New Roman" w:eastAsia="AdvGulliv-R" w:hAnsi="Times New Roman" w:hint="eastAsia"/>
          <w:sz w:val="20"/>
          <w:szCs w:val="20"/>
        </w:rPr>
        <w:t xml:space="preserve"> </w:t>
      </w:r>
      <w:r w:rsidR="006F625B">
        <w:rPr>
          <w:rFonts w:ascii="Times New Roman" w:eastAsia="AdvGulliv-R" w:hAnsi="Times New Roman" w:hint="eastAsia"/>
          <w:sz w:val="20"/>
          <w:szCs w:val="20"/>
        </w:rPr>
        <w:t>incubated again at</w:t>
      </w:r>
      <w:r w:rsidR="00384C3F">
        <w:rPr>
          <w:rFonts w:ascii="Times New Roman" w:eastAsia="AdvGulliv-R" w:hAnsi="Times New Roman" w:hint="eastAsia"/>
          <w:sz w:val="20"/>
          <w:szCs w:val="20"/>
        </w:rPr>
        <w:t xml:space="preserve"> </w:t>
      </w:r>
      <w:r w:rsidR="006F625B">
        <w:rPr>
          <w:rFonts w:ascii="Times New Roman" w:eastAsia="AdvGulliv-R" w:hAnsi="Times New Roman" w:hint="eastAsia"/>
          <w:sz w:val="20"/>
          <w:szCs w:val="20"/>
        </w:rPr>
        <w:t>25</w:t>
      </w:r>
      <w:r w:rsidR="006F625B">
        <w:rPr>
          <w:rFonts w:ascii="Times New Roman" w:eastAsia="AdvGulliv-R" w:hAnsi="Times New Roman" w:hint="eastAsia"/>
          <w:sz w:val="20"/>
          <w:szCs w:val="20"/>
        </w:rPr>
        <w:sym w:font="Symbol" w:char="F0B0"/>
      </w:r>
      <w:r w:rsidR="006F625B">
        <w:rPr>
          <w:rFonts w:ascii="Times New Roman" w:eastAsia="AdvGulliv-R" w:hAnsi="Times New Roman" w:hint="eastAsia"/>
          <w:sz w:val="20"/>
          <w:szCs w:val="20"/>
        </w:rPr>
        <w:t xml:space="preserve">C for 4.5-day growth recovery. </w:t>
      </w:r>
      <w:r w:rsidR="00E31C52">
        <w:rPr>
          <w:rFonts w:ascii="Times New Roman" w:eastAsia="AdvGulliv-R" w:hAnsi="Times New Roman" w:hint="eastAsia"/>
          <w:sz w:val="20"/>
          <w:szCs w:val="20"/>
        </w:rPr>
        <w:t>Colony</w:t>
      </w:r>
      <w:r w:rsidR="006F625B">
        <w:rPr>
          <w:rFonts w:ascii="Times New Roman" w:eastAsia="AdvGulliv-R" w:hAnsi="Times New Roman" w:hint="eastAsia"/>
          <w:sz w:val="20"/>
          <w:szCs w:val="20"/>
        </w:rPr>
        <w:t xml:space="preserve"> images (scale</w:t>
      </w:r>
      <w:r w:rsidR="00F51934">
        <w:rPr>
          <w:rFonts w:ascii="Times New Roman" w:eastAsia="AdvGulliv-R" w:hAnsi="Times New Roman" w:hint="eastAsia"/>
          <w:sz w:val="20"/>
          <w:szCs w:val="20"/>
        </w:rPr>
        <w:t xml:space="preserve"> = </w:t>
      </w:r>
      <w:r w:rsidR="006F625B">
        <w:rPr>
          <w:rFonts w:ascii="Times New Roman" w:eastAsia="AdvGulliv-R" w:hAnsi="Times New Roman" w:hint="eastAsia"/>
          <w:sz w:val="20"/>
          <w:szCs w:val="20"/>
        </w:rPr>
        <w:t xml:space="preserve">1 cm) at the end of a 7-day incubation </w:t>
      </w:r>
      <w:r w:rsidR="00E31C52">
        <w:rPr>
          <w:rFonts w:ascii="Times New Roman" w:eastAsia="AdvGulliv-R" w:hAnsi="Times New Roman" w:hint="eastAsia"/>
          <w:sz w:val="20"/>
          <w:szCs w:val="20"/>
        </w:rPr>
        <w:t>indicate</w:t>
      </w:r>
      <w:r w:rsidR="006F625B">
        <w:rPr>
          <w:rFonts w:ascii="Times New Roman" w:eastAsia="AdvGulliv-R" w:hAnsi="Times New Roman" w:hint="eastAsia"/>
          <w:sz w:val="20"/>
          <w:szCs w:val="20"/>
        </w:rPr>
        <w:t xml:space="preserve"> identical responses</w:t>
      </w:r>
      <w:r w:rsidR="00E31C52" w:rsidRPr="00E31C52">
        <w:rPr>
          <w:rFonts w:ascii="Times New Roman" w:eastAsia="AdvGulliv-R" w:hAnsi="Times New Roman" w:hint="eastAsia"/>
          <w:sz w:val="20"/>
          <w:szCs w:val="20"/>
        </w:rPr>
        <w:t xml:space="preserve"> </w:t>
      </w:r>
      <w:r w:rsidR="00E31C52">
        <w:rPr>
          <w:rFonts w:ascii="Times New Roman" w:eastAsia="AdvGulliv-R" w:hAnsi="Times New Roman" w:hint="eastAsia"/>
          <w:sz w:val="20"/>
          <w:szCs w:val="20"/>
        </w:rPr>
        <w:t xml:space="preserve">of all </w:t>
      </w:r>
      <w:r w:rsidR="00E31C52">
        <w:rPr>
          <w:rFonts w:ascii="Times New Roman" w:eastAsia="AdvGulliv-R" w:hAnsi="Times New Roman" w:hint="eastAsia"/>
          <w:sz w:val="20"/>
          <w:szCs w:val="20"/>
        </w:rPr>
        <w:sym w:font="Symbol" w:char="F044"/>
      </w:r>
      <w:r w:rsidR="00E31C52" w:rsidRPr="006F625B">
        <w:rPr>
          <w:rFonts w:ascii="Times New Roman" w:eastAsia="AdvGulliv-R" w:hAnsi="Times New Roman" w:hint="eastAsia"/>
          <w:i/>
          <w:sz w:val="20"/>
          <w:szCs w:val="20"/>
        </w:rPr>
        <w:t>pr1</w:t>
      </w:r>
      <w:r w:rsidR="00E31C52">
        <w:rPr>
          <w:rFonts w:ascii="Times New Roman" w:eastAsia="AdvGulliv-R" w:hAnsi="Times New Roman" w:hint="eastAsia"/>
          <w:sz w:val="20"/>
          <w:szCs w:val="20"/>
        </w:rPr>
        <w:t xml:space="preserve"> mutants and their control strains</w:t>
      </w:r>
      <w:r w:rsidR="006F625B">
        <w:rPr>
          <w:rFonts w:ascii="Times New Roman" w:eastAsia="AdvGulliv-R" w:hAnsi="Times New Roman" w:hint="eastAsia"/>
          <w:sz w:val="20"/>
          <w:szCs w:val="20"/>
        </w:rPr>
        <w:t xml:space="preserve"> to </w:t>
      </w:r>
      <w:r w:rsidR="00E31C52">
        <w:rPr>
          <w:rFonts w:ascii="Times New Roman" w:eastAsia="AdvGulliv-R" w:hAnsi="Times New Roman" w:hint="eastAsia"/>
          <w:sz w:val="20"/>
          <w:szCs w:val="20"/>
        </w:rPr>
        <w:t>each of tested stress cues (diameter measurements not shown).</w:t>
      </w:r>
    </w:p>
    <w:p w:rsidR="005F08A3" w:rsidRDefault="005F08A3" w:rsidP="003C135C">
      <w:pPr>
        <w:widowControl/>
        <w:ind w:right="-108"/>
        <w:sectPr w:rsidR="005F08A3" w:rsidSect="00E072B1">
          <w:pgSz w:w="11906" w:h="16838"/>
          <w:pgMar w:top="1440" w:right="1440" w:bottom="1440" w:left="1440" w:header="851" w:footer="992" w:gutter="0"/>
          <w:cols w:space="425"/>
          <w:docGrid w:type="lines" w:linePitch="312"/>
        </w:sectPr>
      </w:pPr>
      <w:r>
        <w:br w:type="page"/>
      </w:r>
    </w:p>
    <w:p w:rsidR="00E072B1" w:rsidRDefault="00E072B1" w:rsidP="00557D54">
      <w:pPr>
        <w:ind w:right="-105"/>
      </w:pPr>
    </w:p>
    <w:p w:rsidR="00700DB9" w:rsidRDefault="00700DB9" w:rsidP="00557D54">
      <w:pPr>
        <w:ind w:right="-105"/>
      </w:pPr>
    </w:p>
    <w:p w:rsidR="00E072B1" w:rsidRPr="00700DB9" w:rsidRDefault="00F76063" w:rsidP="00700DB9">
      <w:pPr>
        <w:adjustRightInd w:val="0"/>
        <w:snapToGrid w:val="0"/>
        <w:spacing w:line="360" w:lineRule="auto"/>
        <w:ind w:leftChars="405" w:left="850"/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b/>
          <w:szCs w:val="21"/>
        </w:rPr>
        <w:t>T</w:t>
      </w:r>
      <w:r w:rsidR="00E072B1" w:rsidRPr="00700DB9">
        <w:rPr>
          <w:rFonts w:ascii="Times New Roman" w:hAnsi="Times New Roman"/>
          <w:b/>
          <w:szCs w:val="21"/>
        </w:rPr>
        <w:t xml:space="preserve">able </w:t>
      </w:r>
      <w:r w:rsidR="00544562">
        <w:rPr>
          <w:rFonts w:ascii="Times New Roman" w:hAnsi="Times New Roman" w:hint="eastAsia"/>
          <w:b/>
          <w:szCs w:val="21"/>
        </w:rPr>
        <w:t>S1</w:t>
      </w:r>
      <w:r w:rsidR="00E072B1" w:rsidRPr="00700DB9">
        <w:rPr>
          <w:rFonts w:ascii="Times New Roman" w:hAnsi="Times New Roman"/>
          <w:b/>
          <w:szCs w:val="21"/>
        </w:rPr>
        <w:t>.</w:t>
      </w:r>
      <w:r w:rsidR="00BC5A40" w:rsidRPr="00700DB9">
        <w:rPr>
          <w:rFonts w:ascii="Times New Roman" w:hAnsi="Times New Roman" w:hint="eastAsia"/>
          <w:b/>
          <w:szCs w:val="21"/>
        </w:rPr>
        <w:t xml:space="preserve"> </w:t>
      </w:r>
      <w:r w:rsidR="00C639A3" w:rsidRPr="00700DB9">
        <w:rPr>
          <w:rFonts w:ascii="Times New Roman" w:hAnsi="Times New Roman" w:hint="eastAsia"/>
          <w:szCs w:val="21"/>
        </w:rPr>
        <w:t>Bioinformatic analysis of</w:t>
      </w:r>
      <w:r w:rsidR="00CC1052" w:rsidRPr="00700DB9">
        <w:rPr>
          <w:rFonts w:ascii="Times New Roman" w:hAnsi="Times New Roman" w:hint="eastAsia"/>
          <w:szCs w:val="21"/>
        </w:rPr>
        <w:t xml:space="preserve"> all </w:t>
      </w:r>
      <w:r w:rsidR="00E072B1" w:rsidRPr="00700DB9">
        <w:rPr>
          <w:rFonts w:ascii="Times New Roman" w:hAnsi="Times New Roman"/>
          <w:szCs w:val="21"/>
        </w:rPr>
        <w:t xml:space="preserve">Pr1 family proteases </w:t>
      </w:r>
      <w:r w:rsidR="00CC1052" w:rsidRPr="00700DB9">
        <w:rPr>
          <w:rFonts w:ascii="Times New Roman" w:hAnsi="Times New Roman" w:hint="eastAsia"/>
          <w:szCs w:val="21"/>
        </w:rPr>
        <w:t>found in</w:t>
      </w:r>
      <w:r w:rsidR="00BA2EAB" w:rsidRPr="00700DB9">
        <w:rPr>
          <w:rFonts w:ascii="Times New Roman" w:hAnsi="Times New Roman" w:hint="eastAsia"/>
          <w:szCs w:val="21"/>
        </w:rPr>
        <w:t xml:space="preserve"> </w:t>
      </w:r>
      <w:r w:rsidR="00C639A3" w:rsidRPr="00700DB9">
        <w:rPr>
          <w:rFonts w:ascii="Times New Roman" w:hAnsi="Times New Roman" w:hint="eastAsia"/>
          <w:szCs w:val="21"/>
        </w:rPr>
        <w:t>the genom</w:t>
      </w:r>
      <w:r w:rsidR="00F5616C">
        <w:rPr>
          <w:rFonts w:ascii="Times New Roman" w:hAnsi="Times New Roman" w:hint="eastAsia"/>
          <w:szCs w:val="21"/>
        </w:rPr>
        <w:t>e</w:t>
      </w:r>
      <w:r w:rsidR="00C639A3" w:rsidRPr="00700DB9">
        <w:rPr>
          <w:rFonts w:ascii="Times New Roman" w:hAnsi="Times New Roman" w:hint="eastAsia"/>
          <w:szCs w:val="21"/>
        </w:rPr>
        <w:t xml:space="preserve"> of </w:t>
      </w:r>
      <w:r w:rsidR="00E072B1" w:rsidRPr="00700DB9">
        <w:rPr>
          <w:rFonts w:ascii="Times New Roman" w:hAnsi="Times New Roman"/>
          <w:i/>
          <w:szCs w:val="21"/>
        </w:rPr>
        <w:t>B</w:t>
      </w:r>
      <w:r w:rsidR="00C639A3" w:rsidRPr="00700DB9">
        <w:rPr>
          <w:rFonts w:ascii="Times New Roman" w:hAnsi="Times New Roman" w:hint="eastAsia"/>
          <w:i/>
          <w:szCs w:val="21"/>
        </w:rPr>
        <w:t>eauveria</w:t>
      </w:r>
      <w:r w:rsidR="00E072B1" w:rsidRPr="00700DB9">
        <w:rPr>
          <w:rFonts w:ascii="Times New Roman" w:hAnsi="Times New Roman"/>
          <w:i/>
          <w:szCs w:val="21"/>
        </w:rPr>
        <w:t xml:space="preserve"> bassiana</w:t>
      </w:r>
      <w:r w:rsidR="00BA2EAB" w:rsidRPr="00700DB9">
        <w:rPr>
          <w:rFonts w:ascii="Times New Roman" w:hAnsi="Times New Roman" w:hint="eastAsia"/>
          <w:i/>
          <w:szCs w:val="21"/>
        </w:rPr>
        <w:t xml:space="preserve"> </w:t>
      </w:r>
      <w:r w:rsidR="00CC1052" w:rsidRPr="00700DB9">
        <w:rPr>
          <w:rFonts w:ascii="Times New Roman" w:hAnsi="Times New Roman" w:hint="eastAsia"/>
          <w:szCs w:val="21"/>
        </w:rPr>
        <w:t>ARSEF</w:t>
      </w:r>
      <w:r w:rsidR="00BA2EAB" w:rsidRPr="00700DB9">
        <w:rPr>
          <w:rFonts w:ascii="Times New Roman" w:hAnsi="Times New Roman" w:hint="eastAsia"/>
          <w:szCs w:val="21"/>
        </w:rPr>
        <w:t xml:space="preserve"> </w:t>
      </w:r>
      <w:r w:rsidR="00CC1052" w:rsidRPr="00700DB9">
        <w:rPr>
          <w:rFonts w:ascii="Times New Roman" w:hAnsi="Times New Roman" w:hint="eastAsia"/>
          <w:szCs w:val="21"/>
        </w:rPr>
        <w:t>2860</w:t>
      </w:r>
      <w:r w:rsidR="00C639A3" w:rsidRPr="00700DB9">
        <w:rPr>
          <w:rFonts w:ascii="Times New Roman" w:hAnsi="Times New Roman" w:hint="eastAsia"/>
          <w:szCs w:val="21"/>
        </w:rPr>
        <w:t>.</w:t>
      </w:r>
    </w:p>
    <w:tbl>
      <w:tblPr>
        <w:tblW w:w="4331" w:type="pct"/>
        <w:jc w:val="center"/>
        <w:tblLayout w:type="fixed"/>
        <w:tblLook w:val="04A0"/>
      </w:tblPr>
      <w:tblGrid>
        <w:gridCol w:w="816"/>
        <w:gridCol w:w="1138"/>
        <w:gridCol w:w="846"/>
        <w:gridCol w:w="610"/>
        <w:gridCol w:w="953"/>
        <w:gridCol w:w="690"/>
        <w:gridCol w:w="444"/>
        <w:gridCol w:w="616"/>
        <w:gridCol w:w="616"/>
        <w:gridCol w:w="616"/>
        <w:gridCol w:w="616"/>
        <w:gridCol w:w="616"/>
        <w:gridCol w:w="616"/>
        <w:gridCol w:w="616"/>
        <w:gridCol w:w="616"/>
        <w:gridCol w:w="616"/>
        <w:gridCol w:w="616"/>
        <w:gridCol w:w="621"/>
      </w:tblGrid>
      <w:tr w:rsidR="00700DB9" w:rsidRPr="00E072B1" w:rsidTr="00700DB9">
        <w:trPr>
          <w:trHeight w:val="397"/>
          <w:jc w:val="center"/>
        </w:trPr>
        <w:tc>
          <w:tcPr>
            <w:tcW w:w="332" w:type="pct"/>
            <w:vMerge w:val="restart"/>
            <w:tcBorders>
              <w:top w:val="single" w:sz="12" w:space="0" w:color="auto"/>
            </w:tcBorders>
            <w:vAlign w:val="center"/>
          </w:tcPr>
          <w:p w:rsidR="005F08A3" w:rsidRPr="005F08A3" w:rsidRDefault="005F08A3" w:rsidP="000525ED">
            <w:pPr>
              <w:adjustRightInd w:val="0"/>
              <w:snapToGrid w:val="0"/>
              <w:ind w:rightChars="-50" w:right="-105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 w:hint="eastAsia"/>
                <w:sz w:val="18"/>
                <w:szCs w:val="18"/>
              </w:rPr>
              <w:t>P</w:t>
            </w:r>
            <w:r w:rsidRPr="005F08A3">
              <w:rPr>
                <w:rFonts w:ascii="Times New Roman" w:hAnsi="Times New Roman"/>
                <w:sz w:val="18"/>
                <w:szCs w:val="18"/>
              </w:rPr>
              <w:t>r1</w:t>
            </w:r>
          </w:p>
          <w:p w:rsidR="005F08A3" w:rsidRPr="005F08A3" w:rsidRDefault="005F08A3" w:rsidP="000525ED">
            <w:pPr>
              <w:adjustRightInd w:val="0"/>
              <w:snapToGrid w:val="0"/>
              <w:ind w:rightChars="-50" w:right="-105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 w:hint="eastAsia"/>
                <w:sz w:val="18"/>
                <w:szCs w:val="18"/>
              </w:rPr>
              <w:t>family</w:t>
            </w:r>
          </w:p>
          <w:p w:rsidR="005F08A3" w:rsidRPr="005F08A3" w:rsidRDefault="005F08A3" w:rsidP="000525ED">
            <w:pPr>
              <w:adjustRightInd w:val="0"/>
              <w:snapToGrid w:val="0"/>
              <w:ind w:rightChars="-50" w:right="-105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 w:hint="eastAsia"/>
                <w:sz w:val="18"/>
                <w:szCs w:val="18"/>
              </w:rPr>
              <w:t>member</w:t>
            </w:r>
          </w:p>
        </w:tc>
        <w:tc>
          <w:tcPr>
            <w:tcW w:w="463" w:type="pct"/>
            <w:vMerge w:val="restart"/>
            <w:tcBorders>
              <w:top w:val="single" w:sz="12" w:space="0" w:color="auto"/>
            </w:tcBorders>
            <w:vAlign w:val="center"/>
          </w:tcPr>
          <w:p w:rsidR="005F08A3" w:rsidRPr="005F08A3" w:rsidRDefault="005F08A3" w:rsidP="009C64A8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 w:hint="eastAsia"/>
                <w:sz w:val="18"/>
                <w:szCs w:val="18"/>
              </w:rPr>
              <w:t>Genomic</w:t>
            </w:r>
          </w:p>
          <w:p w:rsidR="005F08A3" w:rsidRPr="005F08A3" w:rsidRDefault="005F08A3" w:rsidP="009C64A8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 w:hint="eastAsia"/>
                <w:sz w:val="18"/>
                <w:szCs w:val="18"/>
              </w:rPr>
              <w:t>tag locus</w:t>
            </w:r>
          </w:p>
        </w:tc>
        <w:tc>
          <w:tcPr>
            <w:tcW w:w="344" w:type="pct"/>
            <w:vMerge w:val="restart"/>
            <w:tcBorders>
              <w:top w:val="single" w:sz="12" w:space="0" w:color="auto"/>
            </w:tcBorders>
            <w:vAlign w:val="center"/>
          </w:tcPr>
          <w:p w:rsidR="005F08A3" w:rsidRPr="005F08A3" w:rsidRDefault="005F08A3" w:rsidP="005F08A3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 w:hint="eastAsia"/>
                <w:sz w:val="18"/>
                <w:szCs w:val="18"/>
              </w:rPr>
              <w:t>Gene</w:t>
            </w:r>
          </w:p>
          <w:p w:rsidR="005F08A3" w:rsidRPr="005F08A3" w:rsidRDefault="005F08A3" w:rsidP="005F08A3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sequence</w:t>
            </w:r>
          </w:p>
          <w:p w:rsidR="005F08A3" w:rsidRPr="005F08A3" w:rsidRDefault="005F08A3" w:rsidP="005F08A3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/>
                <w:sz w:val="18"/>
                <w:szCs w:val="18"/>
              </w:rPr>
              <w:t>(bp)</w:t>
            </w:r>
          </w:p>
        </w:tc>
        <w:tc>
          <w:tcPr>
            <w:tcW w:w="248" w:type="pct"/>
            <w:vMerge w:val="restart"/>
            <w:tcBorders>
              <w:top w:val="single" w:sz="12" w:space="0" w:color="auto"/>
            </w:tcBorders>
            <w:vAlign w:val="center"/>
          </w:tcPr>
          <w:p w:rsidR="005F08A3" w:rsidRPr="005F08A3" w:rsidRDefault="005F08A3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/>
                <w:sz w:val="18"/>
                <w:szCs w:val="18"/>
              </w:rPr>
              <w:t>N</w:t>
            </w:r>
            <w:r w:rsidRPr="005F08A3">
              <w:rPr>
                <w:rFonts w:ascii="Times New Roman" w:hAnsi="Times New Roman" w:hint="eastAsia"/>
                <w:sz w:val="18"/>
                <w:szCs w:val="18"/>
              </w:rPr>
              <w:t>o.</w:t>
            </w:r>
          </w:p>
          <w:p w:rsidR="005F08A3" w:rsidRPr="005F08A3" w:rsidRDefault="005F08A3" w:rsidP="000525ED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/>
                <w:sz w:val="18"/>
                <w:szCs w:val="18"/>
              </w:rPr>
              <w:t>introns</w:t>
            </w:r>
          </w:p>
        </w:tc>
        <w:tc>
          <w:tcPr>
            <w:tcW w:w="388" w:type="pct"/>
            <w:vMerge w:val="restart"/>
            <w:tcBorders>
              <w:top w:val="single" w:sz="12" w:space="0" w:color="auto"/>
            </w:tcBorders>
            <w:vAlign w:val="center"/>
          </w:tcPr>
          <w:p w:rsidR="005F08A3" w:rsidRPr="005F08A3" w:rsidRDefault="005F08A3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/>
                <w:sz w:val="18"/>
                <w:szCs w:val="18"/>
              </w:rPr>
              <w:t>cDNA</w:t>
            </w:r>
            <w:r w:rsidR="00B04A4B">
              <w:rPr>
                <w:rFonts w:ascii="Times New Roman" w:hAnsi="Times New Roman" w:hint="eastAsia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hint="eastAsia"/>
                <w:sz w:val="18"/>
                <w:szCs w:val="18"/>
              </w:rPr>
              <w:t>sequence</w:t>
            </w:r>
          </w:p>
          <w:p w:rsidR="005F08A3" w:rsidRPr="005F08A3" w:rsidRDefault="005F08A3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/>
                <w:sz w:val="18"/>
                <w:szCs w:val="18"/>
              </w:rPr>
              <w:t>(bp)</w:t>
            </w:r>
          </w:p>
        </w:tc>
        <w:tc>
          <w:tcPr>
            <w:tcW w:w="281" w:type="pct"/>
            <w:vMerge w:val="restart"/>
            <w:tcBorders>
              <w:top w:val="single" w:sz="12" w:space="0" w:color="auto"/>
            </w:tcBorders>
            <w:vAlign w:val="center"/>
          </w:tcPr>
          <w:p w:rsidR="00700DB9" w:rsidRDefault="005F08A3" w:rsidP="00700DB9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/>
                <w:sz w:val="18"/>
                <w:szCs w:val="18"/>
              </w:rPr>
              <w:t>Mol</w:t>
            </w:r>
            <w:r w:rsidR="00700DB9">
              <w:rPr>
                <w:rFonts w:ascii="Times New Roman" w:hAnsi="Times New Roman" w:hint="eastAsia"/>
                <w:sz w:val="18"/>
                <w:szCs w:val="18"/>
              </w:rPr>
              <w:t>.</w:t>
            </w:r>
          </w:p>
          <w:p w:rsidR="00700DB9" w:rsidRDefault="00700DB9" w:rsidP="00700DB9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/>
                <w:sz w:val="18"/>
                <w:szCs w:val="18"/>
              </w:rPr>
              <w:t>S</w:t>
            </w:r>
            <w:r w:rsidR="005F08A3" w:rsidRPr="005F08A3">
              <w:rPr>
                <w:rFonts w:ascii="Times New Roman" w:hAnsi="Times New Roman"/>
                <w:sz w:val="18"/>
                <w:szCs w:val="18"/>
              </w:rPr>
              <w:t>ize</w:t>
            </w:r>
          </w:p>
          <w:p w:rsidR="005F08A3" w:rsidRPr="005F08A3" w:rsidRDefault="005F08A3" w:rsidP="00700DB9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/>
                <w:sz w:val="18"/>
                <w:szCs w:val="18"/>
              </w:rPr>
              <w:t>(kD)</w:t>
            </w:r>
          </w:p>
        </w:tc>
        <w:tc>
          <w:tcPr>
            <w:tcW w:w="181" w:type="pct"/>
            <w:vMerge w:val="restart"/>
            <w:tcBorders>
              <w:top w:val="single" w:sz="12" w:space="0" w:color="auto"/>
            </w:tcBorders>
            <w:vAlign w:val="center"/>
          </w:tcPr>
          <w:p w:rsidR="005F08A3" w:rsidRPr="005F08A3" w:rsidRDefault="005F08A3" w:rsidP="00700DB9">
            <w:pPr>
              <w:tabs>
                <w:tab w:val="left" w:pos="69"/>
              </w:tabs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 w:hint="eastAsia"/>
                <w:sz w:val="18"/>
                <w:szCs w:val="18"/>
              </w:rPr>
              <w:t xml:space="preserve"> </w:t>
            </w:r>
            <w:r w:rsidRPr="00700DB9">
              <w:rPr>
                <w:rFonts w:ascii="Times New Roman" w:hAnsi="Times New Roman" w:hint="eastAsia"/>
                <w:i/>
                <w:sz w:val="18"/>
                <w:szCs w:val="18"/>
              </w:rPr>
              <w:t>p</w:t>
            </w:r>
            <w:r w:rsidRPr="005F08A3">
              <w:rPr>
                <w:rFonts w:ascii="Times New Roman" w:hAnsi="Times New Roman" w:hint="eastAsia"/>
                <w:sz w:val="18"/>
                <w:szCs w:val="18"/>
              </w:rPr>
              <w:t>I</w:t>
            </w:r>
          </w:p>
        </w:tc>
        <w:tc>
          <w:tcPr>
            <w:tcW w:w="2764" w:type="pct"/>
            <w:gridSpan w:val="11"/>
            <w:tcBorders>
              <w:top w:val="single" w:sz="12" w:space="0" w:color="auto"/>
            </w:tcBorders>
            <w:vAlign w:val="center"/>
          </w:tcPr>
          <w:p w:rsidR="005F08A3" w:rsidRPr="005F08A3" w:rsidRDefault="005F08A3" w:rsidP="00700DB9">
            <w:pPr>
              <w:adjustRightInd w:val="0"/>
              <w:snapToGrid w:val="0"/>
              <w:ind w:leftChars="-50" w:lef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/>
                <w:sz w:val="18"/>
                <w:szCs w:val="18"/>
              </w:rPr>
              <w:t xml:space="preserve">Sequence </w:t>
            </w:r>
            <w:r w:rsidRPr="005F08A3">
              <w:rPr>
                <w:rFonts w:ascii="Times New Roman" w:hAnsi="Times New Roman" w:hint="eastAsia"/>
                <w:sz w:val="18"/>
                <w:szCs w:val="18"/>
              </w:rPr>
              <w:t>i</w:t>
            </w:r>
            <w:r w:rsidRPr="005F08A3">
              <w:rPr>
                <w:rFonts w:ascii="Times New Roman" w:hAnsi="Times New Roman"/>
                <w:sz w:val="18"/>
                <w:szCs w:val="18"/>
              </w:rPr>
              <w:t>dentity (%)</w:t>
            </w:r>
            <w:r w:rsidRPr="005F08A3">
              <w:rPr>
                <w:rFonts w:ascii="Times New Roman" w:hAnsi="Times New Roman" w:hint="eastAsia"/>
                <w:sz w:val="18"/>
                <w:szCs w:val="18"/>
              </w:rPr>
              <w:t xml:space="preserve"> to one another</w:t>
            </w:r>
          </w:p>
        </w:tc>
      </w:tr>
      <w:tr w:rsidR="00700DB9" w:rsidRPr="00E072B1" w:rsidTr="00700DB9">
        <w:trPr>
          <w:trHeight w:val="397"/>
          <w:jc w:val="center"/>
        </w:trPr>
        <w:tc>
          <w:tcPr>
            <w:tcW w:w="332" w:type="pct"/>
            <w:vMerge/>
            <w:tcBorders>
              <w:bottom w:val="single" w:sz="4" w:space="0" w:color="auto"/>
            </w:tcBorders>
            <w:vAlign w:val="center"/>
          </w:tcPr>
          <w:p w:rsidR="005F08A3" w:rsidRPr="005F08A3" w:rsidRDefault="005F08A3" w:rsidP="000525ED">
            <w:pPr>
              <w:adjustRightInd w:val="0"/>
              <w:snapToGrid w:val="0"/>
              <w:ind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3" w:type="pct"/>
            <w:vMerge/>
            <w:tcBorders>
              <w:bottom w:val="single" w:sz="4" w:space="0" w:color="auto"/>
            </w:tcBorders>
            <w:vAlign w:val="center"/>
          </w:tcPr>
          <w:p w:rsidR="005F08A3" w:rsidRPr="005F08A3" w:rsidRDefault="005F08A3" w:rsidP="005F08A3">
            <w:pPr>
              <w:tabs>
                <w:tab w:val="decimal" w:pos="557"/>
              </w:tabs>
              <w:adjustRightInd w:val="0"/>
              <w:snapToGrid w:val="0"/>
              <w:ind w:leftChars="-50" w:left="-105" w:rightChars="-50" w:right="-105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4" w:type="pct"/>
            <w:vMerge/>
            <w:tcBorders>
              <w:bottom w:val="single" w:sz="4" w:space="0" w:color="auto"/>
            </w:tcBorders>
            <w:vAlign w:val="center"/>
          </w:tcPr>
          <w:p w:rsidR="005F08A3" w:rsidRPr="005F08A3" w:rsidRDefault="005F08A3" w:rsidP="000525ED">
            <w:pPr>
              <w:tabs>
                <w:tab w:val="decimal" w:pos="557"/>
              </w:tabs>
              <w:adjustRightInd w:val="0"/>
              <w:snapToGrid w:val="0"/>
              <w:ind w:leftChars="-50" w:left="-105" w:rightChars="-50" w:right="-105"/>
              <w:jc w:val="left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48" w:type="pct"/>
            <w:vMerge/>
            <w:tcBorders>
              <w:bottom w:val="single" w:sz="4" w:space="0" w:color="auto"/>
            </w:tcBorders>
            <w:vAlign w:val="center"/>
          </w:tcPr>
          <w:p w:rsidR="005F08A3" w:rsidRPr="005F08A3" w:rsidRDefault="005F08A3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88" w:type="pct"/>
            <w:vMerge/>
            <w:tcBorders>
              <w:bottom w:val="single" w:sz="4" w:space="0" w:color="auto"/>
            </w:tcBorders>
            <w:vAlign w:val="center"/>
          </w:tcPr>
          <w:p w:rsidR="005F08A3" w:rsidRPr="005F08A3" w:rsidRDefault="005F08A3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1" w:type="pct"/>
            <w:vMerge/>
            <w:tcBorders>
              <w:bottom w:val="single" w:sz="4" w:space="0" w:color="auto"/>
            </w:tcBorders>
            <w:vAlign w:val="center"/>
          </w:tcPr>
          <w:p w:rsidR="005F08A3" w:rsidRPr="005F08A3" w:rsidRDefault="005F08A3" w:rsidP="000525ED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81" w:type="pct"/>
            <w:vMerge/>
            <w:tcBorders>
              <w:bottom w:val="single" w:sz="4" w:space="0" w:color="auto"/>
            </w:tcBorders>
            <w:vAlign w:val="center"/>
          </w:tcPr>
          <w:p w:rsidR="005F08A3" w:rsidRPr="005F08A3" w:rsidRDefault="005F08A3" w:rsidP="000525ED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08A3" w:rsidRPr="005F08A3" w:rsidRDefault="005F08A3" w:rsidP="000525ED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/>
                <w:sz w:val="18"/>
                <w:szCs w:val="18"/>
              </w:rPr>
              <w:t>Pr1</w:t>
            </w:r>
            <w:r w:rsidRPr="005F08A3">
              <w:rPr>
                <w:rFonts w:ascii="Times New Roman" w:hAnsi="Times New Roman" w:hint="eastAsia"/>
                <w:sz w:val="18"/>
                <w:szCs w:val="18"/>
              </w:rPr>
              <w:t>A</w:t>
            </w:r>
            <w:r w:rsidRPr="005F08A3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5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08A3" w:rsidRPr="005F08A3" w:rsidRDefault="005F08A3" w:rsidP="000525ED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/>
                <w:sz w:val="18"/>
                <w:szCs w:val="18"/>
              </w:rPr>
              <w:t>Pr1A2</w:t>
            </w:r>
          </w:p>
        </w:tc>
        <w:tc>
          <w:tcPr>
            <w:tcW w:w="25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08A3" w:rsidRPr="005F08A3" w:rsidRDefault="005F08A3" w:rsidP="0050191A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/>
                <w:sz w:val="18"/>
                <w:szCs w:val="18"/>
              </w:rPr>
              <w:t>Pr1</w:t>
            </w:r>
            <w:r w:rsidR="0050191A">
              <w:rPr>
                <w:rFonts w:ascii="Times New Roman" w:hAnsi="Times New Roman" w:hint="eastAsia"/>
                <w:sz w:val="18"/>
                <w:szCs w:val="18"/>
              </w:rPr>
              <w:t>B1</w:t>
            </w:r>
          </w:p>
        </w:tc>
        <w:tc>
          <w:tcPr>
            <w:tcW w:w="25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08A3" w:rsidRPr="005F08A3" w:rsidRDefault="005F08A3" w:rsidP="0050191A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/>
                <w:sz w:val="18"/>
                <w:szCs w:val="18"/>
              </w:rPr>
              <w:t>Pr1B</w:t>
            </w:r>
            <w:r w:rsidR="0050191A">
              <w:rPr>
                <w:rFonts w:ascii="Times New Roman" w:hAnsi="Times New Roman" w:hint="eastAsia"/>
                <w:sz w:val="18"/>
                <w:szCs w:val="18"/>
              </w:rPr>
              <w:t>2</w:t>
            </w:r>
          </w:p>
        </w:tc>
        <w:tc>
          <w:tcPr>
            <w:tcW w:w="25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08A3" w:rsidRPr="005F08A3" w:rsidRDefault="005F08A3" w:rsidP="0050191A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/>
                <w:sz w:val="18"/>
                <w:szCs w:val="18"/>
              </w:rPr>
              <w:t>Pr1B</w:t>
            </w:r>
            <w:r w:rsidR="0050191A">
              <w:rPr>
                <w:rFonts w:ascii="Times New Roman" w:hAnsi="Times New Roman" w:hint="eastAsia"/>
                <w:sz w:val="18"/>
                <w:szCs w:val="18"/>
              </w:rPr>
              <w:t>3</w:t>
            </w:r>
          </w:p>
        </w:tc>
        <w:tc>
          <w:tcPr>
            <w:tcW w:w="25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08A3" w:rsidRPr="005F08A3" w:rsidRDefault="005F08A3" w:rsidP="000525ED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/>
                <w:sz w:val="18"/>
                <w:szCs w:val="18"/>
              </w:rPr>
              <w:t>Pr1C</w:t>
            </w:r>
          </w:p>
        </w:tc>
        <w:tc>
          <w:tcPr>
            <w:tcW w:w="25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08A3" w:rsidRPr="005F08A3" w:rsidRDefault="005F08A3" w:rsidP="000525ED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/>
                <w:sz w:val="18"/>
                <w:szCs w:val="18"/>
              </w:rPr>
              <w:t>Pr1F1</w:t>
            </w:r>
          </w:p>
        </w:tc>
        <w:tc>
          <w:tcPr>
            <w:tcW w:w="25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08A3" w:rsidRPr="005F08A3" w:rsidRDefault="005F08A3" w:rsidP="000525ED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/>
                <w:sz w:val="18"/>
                <w:szCs w:val="18"/>
              </w:rPr>
              <w:t>Pr1F2</w:t>
            </w:r>
          </w:p>
        </w:tc>
        <w:tc>
          <w:tcPr>
            <w:tcW w:w="25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08A3" w:rsidRPr="005F08A3" w:rsidRDefault="005F08A3" w:rsidP="000525ED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/>
                <w:sz w:val="18"/>
                <w:szCs w:val="18"/>
              </w:rPr>
              <w:t>Pr1F3</w:t>
            </w:r>
          </w:p>
        </w:tc>
        <w:tc>
          <w:tcPr>
            <w:tcW w:w="251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08A3" w:rsidRPr="005F08A3" w:rsidRDefault="005F08A3" w:rsidP="000525ED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/>
                <w:sz w:val="18"/>
                <w:szCs w:val="18"/>
              </w:rPr>
              <w:t>Pr1F4</w:t>
            </w:r>
          </w:p>
        </w:tc>
        <w:tc>
          <w:tcPr>
            <w:tcW w:w="2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F08A3" w:rsidRPr="005F08A3" w:rsidRDefault="005F08A3" w:rsidP="000525ED">
            <w:pPr>
              <w:adjustRightInd w:val="0"/>
              <w:snapToGrid w:val="0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08A3">
              <w:rPr>
                <w:rFonts w:ascii="Times New Roman" w:hAnsi="Times New Roman"/>
                <w:sz w:val="18"/>
                <w:szCs w:val="18"/>
              </w:rPr>
              <w:t>Pr1G</w:t>
            </w:r>
          </w:p>
        </w:tc>
      </w:tr>
      <w:tr w:rsidR="00700DB9" w:rsidRPr="00E072B1" w:rsidTr="00700DB9">
        <w:trPr>
          <w:trHeight w:val="340"/>
          <w:jc w:val="center"/>
        </w:trPr>
        <w:tc>
          <w:tcPr>
            <w:tcW w:w="332" w:type="pct"/>
            <w:tcBorders>
              <w:top w:val="single" w:sz="4" w:space="0" w:color="auto"/>
            </w:tcBorders>
          </w:tcPr>
          <w:p w:rsidR="007A6852" w:rsidRPr="005E417A" w:rsidRDefault="007A6852" w:rsidP="000525ED">
            <w:pPr>
              <w:rPr>
                <w:rFonts w:ascii="Times New Roman" w:hAnsi="Times New Roman"/>
                <w:sz w:val="18"/>
                <w:szCs w:val="18"/>
              </w:rPr>
            </w:pPr>
            <w:r w:rsidRPr="005E417A">
              <w:rPr>
                <w:rFonts w:ascii="Times New Roman" w:hAnsi="Times New Roman"/>
                <w:sz w:val="18"/>
                <w:szCs w:val="18"/>
              </w:rPr>
              <w:t>Pr1A1</w:t>
            </w:r>
          </w:p>
        </w:tc>
        <w:tc>
          <w:tcPr>
            <w:tcW w:w="463" w:type="pct"/>
            <w:tcBorders>
              <w:top w:val="single" w:sz="4" w:space="0" w:color="auto"/>
            </w:tcBorders>
            <w:vAlign w:val="center"/>
          </w:tcPr>
          <w:p w:rsidR="007A6852" w:rsidRPr="005F08A3" w:rsidRDefault="007A6852" w:rsidP="000525ED">
            <w:pPr>
              <w:adjustRightInd w:val="0"/>
              <w:snapToGrid w:val="0"/>
              <w:spacing w:line="200" w:lineRule="atLeast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C64A8">
              <w:rPr>
                <w:rFonts w:ascii="Times New Roman" w:hAnsi="Times New Roman"/>
                <w:sz w:val="18"/>
                <w:szCs w:val="18"/>
              </w:rPr>
              <w:t>BBA_04506</w:t>
            </w:r>
          </w:p>
        </w:tc>
        <w:tc>
          <w:tcPr>
            <w:tcW w:w="344" w:type="pct"/>
            <w:tcBorders>
              <w:top w:val="single" w:sz="4" w:space="0" w:color="auto"/>
            </w:tcBorders>
            <w:vAlign w:val="center"/>
          </w:tcPr>
          <w:p w:rsidR="007A6852" w:rsidRPr="009E6A6B" w:rsidRDefault="007A6852" w:rsidP="000525ED">
            <w:pPr>
              <w:tabs>
                <w:tab w:val="decimal" w:pos="45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1375</w:t>
            </w:r>
          </w:p>
        </w:tc>
        <w:tc>
          <w:tcPr>
            <w:tcW w:w="248" w:type="pct"/>
            <w:tcBorders>
              <w:top w:val="single" w:sz="4" w:space="0" w:color="auto"/>
            </w:tcBorders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88" w:type="pct"/>
            <w:tcBorders>
              <w:top w:val="single" w:sz="4" w:space="0" w:color="auto"/>
            </w:tcBorders>
            <w:vAlign w:val="center"/>
          </w:tcPr>
          <w:p w:rsidR="007A6852" w:rsidRPr="009E6A6B" w:rsidRDefault="007A6852" w:rsidP="000525ED">
            <w:pPr>
              <w:tabs>
                <w:tab w:val="decimal" w:pos="556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1296</w:t>
            </w:r>
          </w:p>
        </w:tc>
        <w:tc>
          <w:tcPr>
            <w:tcW w:w="281" w:type="pct"/>
            <w:tcBorders>
              <w:top w:val="single" w:sz="4" w:space="0" w:color="auto"/>
            </w:tcBorders>
            <w:vAlign w:val="center"/>
          </w:tcPr>
          <w:p w:rsidR="007A6852" w:rsidRPr="009E6A6B" w:rsidRDefault="007A6852" w:rsidP="000525ED">
            <w:pPr>
              <w:tabs>
                <w:tab w:val="decimal" w:pos="20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46.00</w:t>
            </w:r>
          </w:p>
        </w:tc>
        <w:tc>
          <w:tcPr>
            <w:tcW w:w="181" w:type="pct"/>
            <w:tcBorders>
              <w:top w:val="single" w:sz="4" w:space="0" w:color="auto"/>
            </w:tcBorders>
            <w:vAlign w:val="center"/>
          </w:tcPr>
          <w:p w:rsidR="007A6852" w:rsidRPr="009E6A6B" w:rsidRDefault="007A6852" w:rsidP="000525ED">
            <w:pPr>
              <w:tabs>
                <w:tab w:val="decimal" w:pos="244"/>
              </w:tabs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6.56</w:t>
            </w:r>
          </w:p>
        </w:tc>
        <w:tc>
          <w:tcPr>
            <w:tcW w:w="251" w:type="pct"/>
            <w:tcBorders>
              <w:top w:val="single" w:sz="4" w:space="0" w:color="auto"/>
            </w:tcBorders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hAnsi="Times New Roman"/>
                <w:sz w:val="18"/>
                <w:szCs w:val="18"/>
              </w:rPr>
              <w:t>00</w:t>
            </w:r>
          </w:p>
        </w:tc>
        <w:tc>
          <w:tcPr>
            <w:tcW w:w="251" w:type="pct"/>
            <w:tcBorders>
              <w:top w:val="single" w:sz="4" w:space="0" w:color="auto"/>
            </w:tcBorders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tcBorders>
              <w:top w:val="single" w:sz="4" w:space="0" w:color="auto"/>
            </w:tcBorders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tcBorders>
              <w:top w:val="single" w:sz="4" w:space="0" w:color="auto"/>
            </w:tcBorders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tcBorders>
              <w:top w:val="single" w:sz="4" w:space="0" w:color="auto"/>
            </w:tcBorders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tcBorders>
              <w:top w:val="single" w:sz="4" w:space="0" w:color="auto"/>
            </w:tcBorders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tcBorders>
              <w:top w:val="single" w:sz="4" w:space="0" w:color="auto"/>
            </w:tcBorders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tcBorders>
              <w:top w:val="single" w:sz="4" w:space="0" w:color="auto"/>
            </w:tcBorders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tcBorders>
              <w:top w:val="single" w:sz="4" w:space="0" w:color="auto"/>
            </w:tcBorders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tcBorders>
              <w:top w:val="single" w:sz="4" w:space="0" w:color="auto"/>
            </w:tcBorders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5" w:type="pct"/>
            <w:tcBorders>
              <w:top w:val="single" w:sz="4" w:space="0" w:color="auto"/>
            </w:tcBorders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00DB9" w:rsidRPr="00E072B1" w:rsidTr="00700DB9">
        <w:trPr>
          <w:trHeight w:val="340"/>
          <w:jc w:val="center"/>
        </w:trPr>
        <w:tc>
          <w:tcPr>
            <w:tcW w:w="332" w:type="pct"/>
          </w:tcPr>
          <w:p w:rsidR="007A6852" w:rsidRPr="005E417A" w:rsidRDefault="007A6852" w:rsidP="000525ED">
            <w:pPr>
              <w:rPr>
                <w:rFonts w:ascii="Times New Roman" w:hAnsi="Times New Roman"/>
                <w:sz w:val="18"/>
                <w:szCs w:val="18"/>
              </w:rPr>
            </w:pPr>
            <w:r w:rsidRPr="005E417A">
              <w:rPr>
                <w:rFonts w:ascii="Times New Roman" w:hAnsi="Times New Roman"/>
                <w:sz w:val="18"/>
                <w:szCs w:val="18"/>
              </w:rPr>
              <w:t>Pr1A2</w:t>
            </w:r>
          </w:p>
        </w:tc>
        <w:tc>
          <w:tcPr>
            <w:tcW w:w="463" w:type="pct"/>
            <w:vAlign w:val="center"/>
          </w:tcPr>
          <w:p w:rsidR="007A6852" w:rsidRPr="005F08A3" w:rsidRDefault="007A6852" w:rsidP="000525ED">
            <w:pPr>
              <w:adjustRightInd w:val="0"/>
              <w:snapToGrid w:val="0"/>
              <w:spacing w:line="200" w:lineRule="atLeast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C64A8">
              <w:rPr>
                <w:rFonts w:ascii="Times New Roman" w:hAnsi="Times New Roman"/>
                <w:sz w:val="18"/>
                <w:szCs w:val="18"/>
              </w:rPr>
              <w:t>BBA_08580</w:t>
            </w:r>
          </w:p>
        </w:tc>
        <w:tc>
          <w:tcPr>
            <w:tcW w:w="344" w:type="pct"/>
            <w:vAlign w:val="center"/>
          </w:tcPr>
          <w:p w:rsidR="007A6852" w:rsidRPr="009E6A6B" w:rsidRDefault="007A6852" w:rsidP="000525ED">
            <w:pPr>
              <w:tabs>
                <w:tab w:val="decimal" w:pos="45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1439</w:t>
            </w:r>
          </w:p>
        </w:tc>
        <w:tc>
          <w:tcPr>
            <w:tcW w:w="248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388" w:type="pct"/>
            <w:vAlign w:val="center"/>
          </w:tcPr>
          <w:p w:rsidR="007A6852" w:rsidRPr="009E6A6B" w:rsidRDefault="007A6852" w:rsidP="000525ED">
            <w:pPr>
              <w:tabs>
                <w:tab w:val="decimal" w:pos="556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1194</w:t>
            </w:r>
          </w:p>
        </w:tc>
        <w:tc>
          <w:tcPr>
            <w:tcW w:w="281" w:type="pct"/>
            <w:vAlign w:val="center"/>
          </w:tcPr>
          <w:p w:rsidR="007A6852" w:rsidRPr="009E6A6B" w:rsidRDefault="007A6852" w:rsidP="000525ED">
            <w:pPr>
              <w:tabs>
                <w:tab w:val="decimal" w:pos="20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41.33</w:t>
            </w:r>
          </w:p>
        </w:tc>
        <w:tc>
          <w:tcPr>
            <w:tcW w:w="181" w:type="pct"/>
            <w:vAlign w:val="center"/>
          </w:tcPr>
          <w:p w:rsidR="007A6852" w:rsidRPr="009E6A6B" w:rsidRDefault="007A6852" w:rsidP="000525ED">
            <w:pPr>
              <w:tabs>
                <w:tab w:val="decimal" w:pos="244"/>
              </w:tabs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5.50</w:t>
            </w:r>
          </w:p>
        </w:tc>
        <w:tc>
          <w:tcPr>
            <w:tcW w:w="251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251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hAnsi="Times New Roman"/>
                <w:sz w:val="18"/>
                <w:szCs w:val="18"/>
              </w:rPr>
              <w:t>00</w:t>
            </w:r>
          </w:p>
        </w:tc>
        <w:tc>
          <w:tcPr>
            <w:tcW w:w="251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5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00DB9" w:rsidRPr="00E072B1" w:rsidTr="00700DB9">
        <w:trPr>
          <w:trHeight w:val="340"/>
          <w:jc w:val="center"/>
        </w:trPr>
        <w:tc>
          <w:tcPr>
            <w:tcW w:w="332" w:type="pct"/>
          </w:tcPr>
          <w:p w:rsidR="007A6852" w:rsidRPr="005E417A" w:rsidRDefault="007A6852" w:rsidP="000525ED">
            <w:pPr>
              <w:rPr>
                <w:rFonts w:ascii="Times New Roman" w:hAnsi="Times New Roman"/>
                <w:sz w:val="18"/>
                <w:szCs w:val="18"/>
              </w:rPr>
            </w:pPr>
            <w:r w:rsidRPr="005E417A">
              <w:rPr>
                <w:rFonts w:ascii="Times New Roman" w:hAnsi="Times New Roman"/>
                <w:sz w:val="18"/>
                <w:szCs w:val="18"/>
              </w:rPr>
              <w:t>Pr1B1</w:t>
            </w:r>
          </w:p>
        </w:tc>
        <w:tc>
          <w:tcPr>
            <w:tcW w:w="463" w:type="pct"/>
            <w:vAlign w:val="center"/>
          </w:tcPr>
          <w:p w:rsidR="007A6852" w:rsidRPr="005F08A3" w:rsidRDefault="007A6852" w:rsidP="000525ED">
            <w:pPr>
              <w:adjustRightInd w:val="0"/>
              <w:snapToGrid w:val="0"/>
              <w:spacing w:line="200" w:lineRule="atLeast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C64A8">
              <w:rPr>
                <w:rFonts w:ascii="Times New Roman" w:hAnsi="Times New Roman"/>
                <w:sz w:val="18"/>
                <w:szCs w:val="18"/>
              </w:rPr>
              <w:t>BBA_03653</w:t>
            </w:r>
          </w:p>
        </w:tc>
        <w:tc>
          <w:tcPr>
            <w:tcW w:w="344" w:type="pct"/>
            <w:vAlign w:val="center"/>
          </w:tcPr>
          <w:p w:rsidR="007A6852" w:rsidRPr="009E6A6B" w:rsidRDefault="007A6852" w:rsidP="000525ED">
            <w:pPr>
              <w:tabs>
                <w:tab w:val="decimal" w:pos="45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1356</w:t>
            </w:r>
          </w:p>
        </w:tc>
        <w:tc>
          <w:tcPr>
            <w:tcW w:w="248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388" w:type="pct"/>
            <w:vAlign w:val="center"/>
          </w:tcPr>
          <w:p w:rsidR="007A6852" w:rsidRPr="009E6A6B" w:rsidRDefault="007A6852" w:rsidP="000525ED">
            <w:pPr>
              <w:tabs>
                <w:tab w:val="decimal" w:pos="556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1143</w:t>
            </w:r>
          </w:p>
        </w:tc>
        <w:tc>
          <w:tcPr>
            <w:tcW w:w="281" w:type="pct"/>
            <w:vAlign w:val="center"/>
          </w:tcPr>
          <w:p w:rsidR="007A6852" w:rsidRPr="009E6A6B" w:rsidRDefault="007A6852" w:rsidP="000525ED">
            <w:pPr>
              <w:tabs>
                <w:tab w:val="decimal" w:pos="20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39.03</w:t>
            </w:r>
          </w:p>
        </w:tc>
        <w:tc>
          <w:tcPr>
            <w:tcW w:w="181" w:type="pct"/>
            <w:vAlign w:val="center"/>
          </w:tcPr>
          <w:p w:rsidR="007A6852" w:rsidRPr="009E6A6B" w:rsidRDefault="007A6852" w:rsidP="000525ED">
            <w:pPr>
              <w:tabs>
                <w:tab w:val="decimal" w:pos="244"/>
              </w:tabs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8.29</w:t>
            </w:r>
          </w:p>
        </w:tc>
        <w:tc>
          <w:tcPr>
            <w:tcW w:w="251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51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251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hAnsi="Times New Roman"/>
                <w:sz w:val="18"/>
                <w:szCs w:val="18"/>
              </w:rPr>
              <w:t>00</w:t>
            </w:r>
          </w:p>
        </w:tc>
        <w:tc>
          <w:tcPr>
            <w:tcW w:w="251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5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00DB9" w:rsidRPr="00E072B1" w:rsidTr="00700DB9">
        <w:trPr>
          <w:trHeight w:val="340"/>
          <w:jc w:val="center"/>
        </w:trPr>
        <w:tc>
          <w:tcPr>
            <w:tcW w:w="332" w:type="pct"/>
          </w:tcPr>
          <w:p w:rsidR="007A6852" w:rsidRPr="005E417A" w:rsidRDefault="007A6852" w:rsidP="000525ED">
            <w:pPr>
              <w:rPr>
                <w:rFonts w:ascii="Times New Roman" w:hAnsi="Times New Roman"/>
                <w:sz w:val="18"/>
                <w:szCs w:val="18"/>
              </w:rPr>
            </w:pPr>
            <w:r w:rsidRPr="005E417A">
              <w:rPr>
                <w:rFonts w:ascii="Times New Roman" w:hAnsi="Times New Roman"/>
                <w:sz w:val="18"/>
                <w:szCs w:val="18"/>
              </w:rPr>
              <w:t>Pr1</w:t>
            </w:r>
            <w:r w:rsidRPr="005E417A">
              <w:rPr>
                <w:rFonts w:ascii="Times New Roman" w:hAnsi="Times New Roman" w:hint="eastAsia"/>
                <w:sz w:val="18"/>
                <w:szCs w:val="18"/>
              </w:rPr>
              <w:t>B</w:t>
            </w:r>
            <w:r w:rsidRPr="005E417A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63" w:type="pct"/>
            <w:vAlign w:val="center"/>
          </w:tcPr>
          <w:p w:rsidR="007A6852" w:rsidRPr="005F08A3" w:rsidRDefault="007A6852" w:rsidP="000525ED">
            <w:pPr>
              <w:adjustRightInd w:val="0"/>
              <w:snapToGrid w:val="0"/>
              <w:spacing w:line="200" w:lineRule="atLeast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C64A8">
              <w:rPr>
                <w:rFonts w:ascii="Times New Roman" w:hAnsi="Times New Roman"/>
                <w:sz w:val="18"/>
                <w:szCs w:val="18"/>
              </w:rPr>
              <w:t>BBA_00443</w:t>
            </w:r>
          </w:p>
        </w:tc>
        <w:tc>
          <w:tcPr>
            <w:tcW w:w="344" w:type="pct"/>
            <w:vAlign w:val="center"/>
          </w:tcPr>
          <w:p w:rsidR="007A6852" w:rsidRPr="009E6A6B" w:rsidRDefault="007A6852" w:rsidP="000525ED">
            <w:pPr>
              <w:tabs>
                <w:tab w:val="decimal" w:pos="45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1341</w:t>
            </w:r>
          </w:p>
        </w:tc>
        <w:tc>
          <w:tcPr>
            <w:tcW w:w="248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388" w:type="pct"/>
            <w:vAlign w:val="center"/>
          </w:tcPr>
          <w:p w:rsidR="007A6852" w:rsidRPr="009E6A6B" w:rsidRDefault="007A6852" w:rsidP="000525ED">
            <w:pPr>
              <w:tabs>
                <w:tab w:val="decimal" w:pos="556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1140</w:t>
            </w:r>
          </w:p>
        </w:tc>
        <w:tc>
          <w:tcPr>
            <w:tcW w:w="281" w:type="pct"/>
            <w:vAlign w:val="center"/>
          </w:tcPr>
          <w:p w:rsidR="007A6852" w:rsidRPr="009E6A6B" w:rsidRDefault="007A6852" w:rsidP="000525ED">
            <w:pPr>
              <w:tabs>
                <w:tab w:val="decimal" w:pos="20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38.90</w:t>
            </w:r>
          </w:p>
        </w:tc>
        <w:tc>
          <w:tcPr>
            <w:tcW w:w="181" w:type="pct"/>
            <w:vAlign w:val="center"/>
          </w:tcPr>
          <w:p w:rsidR="007A6852" w:rsidRPr="009E6A6B" w:rsidRDefault="007A6852" w:rsidP="000525ED">
            <w:pPr>
              <w:tabs>
                <w:tab w:val="decimal" w:pos="244"/>
              </w:tabs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7.67</w:t>
            </w:r>
          </w:p>
        </w:tc>
        <w:tc>
          <w:tcPr>
            <w:tcW w:w="251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51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hAnsi="Times New Roman"/>
                <w:sz w:val="18"/>
                <w:szCs w:val="18"/>
              </w:rPr>
              <w:t>9</w:t>
            </w:r>
          </w:p>
        </w:tc>
        <w:tc>
          <w:tcPr>
            <w:tcW w:w="251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5</w:t>
            </w:r>
            <w:r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251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hAnsi="Times New Roman"/>
                <w:sz w:val="18"/>
                <w:szCs w:val="18"/>
              </w:rPr>
              <w:t>00</w:t>
            </w:r>
          </w:p>
        </w:tc>
        <w:tc>
          <w:tcPr>
            <w:tcW w:w="251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bookmarkStart w:id="0" w:name="_GoBack"/>
            <w:bookmarkEnd w:id="0"/>
          </w:p>
        </w:tc>
        <w:tc>
          <w:tcPr>
            <w:tcW w:w="251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5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00DB9" w:rsidRPr="00E072B1" w:rsidTr="00700DB9">
        <w:trPr>
          <w:trHeight w:val="340"/>
          <w:jc w:val="center"/>
        </w:trPr>
        <w:tc>
          <w:tcPr>
            <w:tcW w:w="332" w:type="pct"/>
          </w:tcPr>
          <w:p w:rsidR="007A6852" w:rsidRPr="005E417A" w:rsidRDefault="007A6852" w:rsidP="000525ED">
            <w:pPr>
              <w:rPr>
                <w:rFonts w:ascii="Times New Roman" w:hAnsi="Times New Roman"/>
                <w:sz w:val="18"/>
                <w:szCs w:val="18"/>
              </w:rPr>
            </w:pPr>
            <w:r w:rsidRPr="005E417A">
              <w:rPr>
                <w:rFonts w:ascii="Times New Roman" w:hAnsi="Times New Roman"/>
                <w:sz w:val="18"/>
                <w:szCs w:val="18"/>
              </w:rPr>
              <w:t>Pr1B3</w:t>
            </w:r>
          </w:p>
        </w:tc>
        <w:tc>
          <w:tcPr>
            <w:tcW w:w="463" w:type="pct"/>
            <w:vAlign w:val="center"/>
          </w:tcPr>
          <w:p w:rsidR="007A6852" w:rsidRPr="005F08A3" w:rsidRDefault="007A6852" w:rsidP="000525ED">
            <w:pPr>
              <w:adjustRightInd w:val="0"/>
              <w:snapToGrid w:val="0"/>
              <w:spacing w:line="200" w:lineRule="atLeast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C64A8">
              <w:rPr>
                <w:rFonts w:ascii="Times New Roman" w:hAnsi="Times New Roman"/>
                <w:sz w:val="18"/>
                <w:szCs w:val="18"/>
              </w:rPr>
              <w:t>BBA_04617</w:t>
            </w:r>
          </w:p>
        </w:tc>
        <w:tc>
          <w:tcPr>
            <w:tcW w:w="344" w:type="pct"/>
            <w:vAlign w:val="center"/>
          </w:tcPr>
          <w:p w:rsidR="007A6852" w:rsidRPr="009E6A6B" w:rsidRDefault="007A6852" w:rsidP="000525ED">
            <w:pPr>
              <w:tabs>
                <w:tab w:val="decimal" w:pos="45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1386</w:t>
            </w:r>
          </w:p>
        </w:tc>
        <w:tc>
          <w:tcPr>
            <w:tcW w:w="248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388" w:type="pct"/>
            <w:vAlign w:val="center"/>
          </w:tcPr>
          <w:p w:rsidR="007A6852" w:rsidRPr="009E6A6B" w:rsidRDefault="007A6852" w:rsidP="000525ED">
            <w:pPr>
              <w:tabs>
                <w:tab w:val="decimal" w:pos="556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1179</w:t>
            </w:r>
          </w:p>
        </w:tc>
        <w:tc>
          <w:tcPr>
            <w:tcW w:w="281" w:type="pct"/>
            <w:vAlign w:val="center"/>
          </w:tcPr>
          <w:p w:rsidR="007A6852" w:rsidRPr="009E6A6B" w:rsidRDefault="007A6852" w:rsidP="000525ED">
            <w:pPr>
              <w:tabs>
                <w:tab w:val="decimal" w:pos="20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40.16</w:t>
            </w:r>
          </w:p>
        </w:tc>
        <w:tc>
          <w:tcPr>
            <w:tcW w:w="181" w:type="pct"/>
            <w:vAlign w:val="center"/>
          </w:tcPr>
          <w:p w:rsidR="007A6852" w:rsidRPr="009E6A6B" w:rsidRDefault="007A6852" w:rsidP="000525ED">
            <w:pPr>
              <w:tabs>
                <w:tab w:val="decimal" w:pos="244"/>
              </w:tabs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5.44</w:t>
            </w:r>
          </w:p>
        </w:tc>
        <w:tc>
          <w:tcPr>
            <w:tcW w:w="251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51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4</w:t>
            </w:r>
            <w:r>
              <w:rPr>
                <w:rFonts w:ascii="Times New Roman" w:hAnsi="Times New Roman"/>
                <w:sz w:val="18"/>
                <w:szCs w:val="18"/>
              </w:rPr>
              <w:t>8</w:t>
            </w:r>
          </w:p>
        </w:tc>
        <w:tc>
          <w:tcPr>
            <w:tcW w:w="251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5</w:t>
            </w: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51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5</w:t>
            </w:r>
            <w:r>
              <w:rPr>
                <w:rFonts w:ascii="Times New Roman" w:hAnsi="Times New Roman"/>
                <w:sz w:val="18"/>
                <w:szCs w:val="18"/>
              </w:rPr>
              <w:t>7</w:t>
            </w:r>
          </w:p>
        </w:tc>
        <w:tc>
          <w:tcPr>
            <w:tcW w:w="251" w:type="pct"/>
            <w:vAlign w:val="center"/>
          </w:tcPr>
          <w:p w:rsidR="007A6852" w:rsidRPr="009E6A6B" w:rsidRDefault="007A6852" w:rsidP="000525ED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 w:hint="eastAsia"/>
                <w:sz w:val="18"/>
                <w:szCs w:val="18"/>
              </w:rPr>
              <w:t>1</w:t>
            </w:r>
            <w:r>
              <w:rPr>
                <w:rFonts w:ascii="Times New Roman" w:hAnsi="Times New Roman"/>
                <w:sz w:val="18"/>
                <w:szCs w:val="18"/>
              </w:rPr>
              <w:t>00</w:t>
            </w:r>
          </w:p>
        </w:tc>
        <w:tc>
          <w:tcPr>
            <w:tcW w:w="251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5" w:type="pct"/>
            <w:vAlign w:val="center"/>
          </w:tcPr>
          <w:p w:rsidR="007A6852" w:rsidRPr="009E6A6B" w:rsidRDefault="007A6852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00DB9" w:rsidRPr="00E072B1" w:rsidTr="00700DB9">
        <w:trPr>
          <w:trHeight w:val="340"/>
          <w:jc w:val="center"/>
        </w:trPr>
        <w:tc>
          <w:tcPr>
            <w:tcW w:w="332" w:type="pct"/>
          </w:tcPr>
          <w:p w:rsidR="009E6A6B" w:rsidRPr="009E6A6B" w:rsidRDefault="009E6A6B" w:rsidP="009E6A6B">
            <w:pPr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Pr1C</w:t>
            </w:r>
          </w:p>
        </w:tc>
        <w:tc>
          <w:tcPr>
            <w:tcW w:w="463" w:type="pct"/>
            <w:vAlign w:val="center"/>
          </w:tcPr>
          <w:p w:rsidR="009E6A6B" w:rsidRPr="005F08A3" w:rsidRDefault="009C64A8" w:rsidP="0068177C">
            <w:pPr>
              <w:adjustRightInd w:val="0"/>
              <w:snapToGrid w:val="0"/>
              <w:spacing w:line="200" w:lineRule="atLeast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C64A8">
              <w:rPr>
                <w:rFonts w:ascii="Times New Roman" w:hAnsi="Times New Roman"/>
                <w:sz w:val="18"/>
                <w:szCs w:val="18"/>
              </w:rPr>
              <w:t>BBA_09153</w:t>
            </w:r>
          </w:p>
        </w:tc>
        <w:tc>
          <w:tcPr>
            <w:tcW w:w="344" w:type="pct"/>
            <w:vAlign w:val="center"/>
          </w:tcPr>
          <w:p w:rsidR="009E6A6B" w:rsidRPr="009E6A6B" w:rsidRDefault="009E6A6B" w:rsidP="00B04A4B">
            <w:pPr>
              <w:tabs>
                <w:tab w:val="decimal" w:pos="45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2841</w:t>
            </w:r>
          </w:p>
        </w:tc>
        <w:tc>
          <w:tcPr>
            <w:tcW w:w="248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388" w:type="pct"/>
            <w:vAlign w:val="center"/>
          </w:tcPr>
          <w:p w:rsidR="009E6A6B" w:rsidRPr="009E6A6B" w:rsidRDefault="009E6A6B" w:rsidP="00B04A4B">
            <w:pPr>
              <w:tabs>
                <w:tab w:val="decimal" w:pos="556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2670</w:t>
            </w:r>
          </w:p>
        </w:tc>
        <w:tc>
          <w:tcPr>
            <w:tcW w:w="281" w:type="pct"/>
            <w:vAlign w:val="center"/>
          </w:tcPr>
          <w:p w:rsidR="009E6A6B" w:rsidRPr="009E6A6B" w:rsidRDefault="009E6A6B" w:rsidP="00B04A4B">
            <w:pPr>
              <w:tabs>
                <w:tab w:val="decimal" w:pos="20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93.71</w:t>
            </w:r>
          </w:p>
        </w:tc>
        <w:tc>
          <w:tcPr>
            <w:tcW w:w="181" w:type="pct"/>
            <w:vAlign w:val="center"/>
          </w:tcPr>
          <w:p w:rsidR="009E6A6B" w:rsidRPr="009E6A6B" w:rsidRDefault="009E6A6B" w:rsidP="009E6A6B">
            <w:pPr>
              <w:tabs>
                <w:tab w:val="decimal" w:pos="244"/>
              </w:tabs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5.83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41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28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27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26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44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5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00DB9" w:rsidRPr="00E072B1" w:rsidTr="00700DB9">
        <w:trPr>
          <w:trHeight w:val="340"/>
          <w:jc w:val="center"/>
        </w:trPr>
        <w:tc>
          <w:tcPr>
            <w:tcW w:w="332" w:type="pct"/>
          </w:tcPr>
          <w:p w:rsidR="009E6A6B" w:rsidRPr="009E6A6B" w:rsidRDefault="009E6A6B" w:rsidP="009E6A6B">
            <w:pPr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Pr1F1</w:t>
            </w:r>
          </w:p>
        </w:tc>
        <w:tc>
          <w:tcPr>
            <w:tcW w:w="463" w:type="pct"/>
            <w:vAlign w:val="center"/>
          </w:tcPr>
          <w:p w:rsidR="009E6A6B" w:rsidRPr="005F08A3" w:rsidRDefault="009C64A8" w:rsidP="0068177C">
            <w:pPr>
              <w:adjustRightInd w:val="0"/>
              <w:snapToGrid w:val="0"/>
              <w:spacing w:line="200" w:lineRule="atLeast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C64A8">
              <w:rPr>
                <w:rFonts w:ascii="Times New Roman" w:hAnsi="Times New Roman"/>
                <w:sz w:val="18"/>
                <w:szCs w:val="18"/>
              </w:rPr>
              <w:t>BBA</w:t>
            </w:r>
            <w:r w:rsidR="002257FB" w:rsidRPr="009C64A8">
              <w:rPr>
                <w:rFonts w:ascii="Times New Roman" w:hAnsi="Times New Roman"/>
                <w:sz w:val="18"/>
                <w:szCs w:val="18"/>
              </w:rPr>
              <w:t>_</w:t>
            </w:r>
            <w:r w:rsidRPr="009C64A8">
              <w:rPr>
                <w:rFonts w:ascii="Times New Roman" w:hAnsi="Times New Roman"/>
                <w:sz w:val="18"/>
                <w:szCs w:val="18"/>
              </w:rPr>
              <w:t>10157</w:t>
            </w:r>
          </w:p>
        </w:tc>
        <w:tc>
          <w:tcPr>
            <w:tcW w:w="344" w:type="pct"/>
            <w:vAlign w:val="center"/>
          </w:tcPr>
          <w:p w:rsidR="009E6A6B" w:rsidRPr="009E6A6B" w:rsidRDefault="009E6A6B" w:rsidP="00B04A4B">
            <w:pPr>
              <w:tabs>
                <w:tab w:val="decimal" w:pos="45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1050</w:t>
            </w:r>
          </w:p>
        </w:tc>
        <w:tc>
          <w:tcPr>
            <w:tcW w:w="248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8" w:type="pct"/>
            <w:vAlign w:val="center"/>
          </w:tcPr>
          <w:p w:rsidR="009E6A6B" w:rsidRPr="009E6A6B" w:rsidRDefault="009E6A6B" w:rsidP="00B04A4B">
            <w:pPr>
              <w:tabs>
                <w:tab w:val="decimal" w:pos="556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1050</w:t>
            </w:r>
          </w:p>
        </w:tc>
        <w:tc>
          <w:tcPr>
            <w:tcW w:w="281" w:type="pct"/>
            <w:vAlign w:val="center"/>
          </w:tcPr>
          <w:p w:rsidR="009E6A6B" w:rsidRPr="009E6A6B" w:rsidRDefault="009E6A6B" w:rsidP="00B04A4B">
            <w:pPr>
              <w:tabs>
                <w:tab w:val="decimal" w:pos="20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37.84</w:t>
            </w:r>
          </w:p>
        </w:tc>
        <w:tc>
          <w:tcPr>
            <w:tcW w:w="181" w:type="pct"/>
            <w:vAlign w:val="center"/>
          </w:tcPr>
          <w:p w:rsidR="009E6A6B" w:rsidRPr="009E6A6B" w:rsidRDefault="009E6A6B" w:rsidP="009E6A6B">
            <w:pPr>
              <w:tabs>
                <w:tab w:val="decimal" w:pos="244"/>
              </w:tabs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8.81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35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32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35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30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34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33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5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00DB9" w:rsidRPr="00E072B1" w:rsidTr="00700DB9">
        <w:trPr>
          <w:trHeight w:val="340"/>
          <w:jc w:val="center"/>
        </w:trPr>
        <w:tc>
          <w:tcPr>
            <w:tcW w:w="332" w:type="pct"/>
          </w:tcPr>
          <w:p w:rsidR="009E6A6B" w:rsidRPr="009E6A6B" w:rsidRDefault="009E6A6B" w:rsidP="009E6A6B">
            <w:pPr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Pr1F2</w:t>
            </w:r>
          </w:p>
        </w:tc>
        <w:tc>
          <w:tcPr>
            <w:tcW w:w="463" w:type="pct"/>
            <w:vAlign w:val="center"/>
          </w:tcPr>
          <w:p w:rsidR="009E6A6B" w:rsidRPr="005F08A3" w:rsidRDefault="009C64A8" w:rsidP="0068177C">
            <w:pPr>
              <w:adjustRightInd w:val="0"/>
              <w:snapToGrid w:val="0"/>
              <w:spacing w:line="200" w:lineRule="atLeast"/>
              <w:ind w:leftChars="-50" w:left="-96" w:rightChars="-50" w:right="-105" w:hangingChars="5" w:hanging="9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C64A8">
              <w:rPr>
                <w:rFonts w:ascii="Times New Roman" w:hAnsi="Times New Roman"/>
                <w:sz w:val="18"/>
                <w:szCs w:val="18"/>
              </w:rPr>
              <w:t>BBA_07320</w:t>
            </w:r>
          </w:p>
        </w:tc>
        <w:tc>
          <w:tcPr>
            <w:tcW w:w="344" w:type="pct"/>
            <w:vAlign w:val="center"/>
          </w:tcPr>
          <w:p w:rsidR="009E6A6B" w:rsidRPr="009E6A6B" w:rsidRDefault="009E6A6B" w:rsidP="00B04A4B">
            <w:pPr>
              <w:tabs>
                <w:tab w:val="decimal" w:pos="45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1053</w:t>
            </w:r>
          </w:p>
        </w:tc>
        <w:tc>
          <w:tcPr>
            <w:tcW w:w="248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8" w:type="pct"/>
            <w:vAlign w:val="center"/>
          </w:tcPr>
          <w:p w:rsidR="009E6A6B" w:rsidRPr="009E6A6B" w:rsidRDefault="009E6A6B" w:rsidP="00B04A4B">
            <w:pPr>
              <w:tabs>
                <w:tab w:val="decimal" w:pos="556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1053</w:t>
            </w:r>
          </w:p>
        </w:tc>
        <w:tc>
          <w:tcPr>
            <w:tcW w:w="281" w:type="pct"/>
            <w:vAlign w:val="center"/>
          </w:tcPr>
          <w:p w:rsidR="009E6A6B" w:rsidRPr="009E6A6B" w:rsidRDefault="009E6A6B" w:rsidP="00B04A4B">
            <w:pPr>
              <w:tabs>
                <w:tab w:val="decimal" w:pos="20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37.67</w:t>
            </w:r>
          </w:p>
        </w:tc>
        <w:tc>
          <w:tcPr>
            <w:tcW w:w="181" w:type="pct"/>
            <w:vAlign w:val="center"/>
          </w:tcPr>
          <w:p w:rsidR="009E6A6B" w:rsidRPr="009E6A6B" w:rsidRDefault="009E6A6B" w:rsidP="009E6A6B">
            <w:pPr>
              <w:tabs>
                <w:tab w:val="decimal" w:pos="244"/>
              </w:tabs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8.71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36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32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35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31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35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251" w:type="pct"/>
            <w:vAlign w:val="center"/>
          </w:tcPr>
          <w:p w:rsidR="009E6A6B" w:rsidRPr="005F638A" w:rsidRDefault="005F638A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638A">
              <w:rPr>
                <w:rFonts w:ascii="Times New Roman" w:hAnsi="Times New Roman" w:hint="eastAsia"/>
                <w:sz w:val="18"/>
                <w:szCs w:val="18"/>
              </w:rPr>
              <w:t>78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5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00DB9" w:rsidRPr="00E072B1" w:rsidTr="00700DB9">
        <w:trPr>
          <w:trHeight w:val="340"/>
          <w:jc w:val="center"/>
        </w:trPr>
        <w:tc>
          <w:tcPr>
            <w:tcW w:w="332" w:type="pct"/>
          </w:tcPr>
          <w:p w:rsidR="009E6A6B" w:rsidRPr="009E6A6B" w:rsidRDefault="009E6A6B" w:rsidP="009E6A6B">
            <w:pPr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Pr1F3</w:t>
            </w:r>
          </w:p>
        </w:tc>
        <w:tc>
          <w:tcPr>
            <w:tcW w:w="463" w:type="pct"/>
            <w:vAlign w:val="center"/>
          </w:tcPr>
          <w:p w:rsidR="009E6A6B" w:rsidRPr="005F08A3" w:rsidRDefault="009C64A8" w:rsidP="0068177C">
            <w:pPr>
              <w:adjustRightInd w:val="0"/>
              <w:snapToGrid w:val="0"/>
              <w:spacing w:line="200" w:lineRule="atLeast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C64A8">
              <w:rPr>
                <w:rFonts w:ascii="Times New Roman" w:hAnsi="Times New Roman"/>
                <w:sz w:val="18"/>
                <w:szCs w:val="18"/>
              </w:rPr>
              <w:t>BBA_09501</w:t>
            </w:r>
          </w:p>
        </w:tc>
        <w:tc>
          <w:tcPr>
            <w:tcW w:w="344" w:type="pct"/>
            <w:vAlign w:val="center"/>
          </w:tcPr>
          <w:p w:rsidR="009E6A6B" w:rsidRPr="009E6A6B" w:rsidRDefault="009E6A6B" w:rsidP="00B04A4B">
            <w:pPr>
              <w:tabs>
                <w:tab w:val="decimal" w:pos="45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975</w:t>
            </w:r>
          </w:p>
        </w:tc>
        <w:tc>
          <w:tcPr>
            <w:tcW w:w="248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8" w:type="pct"/>
            <w:vAlign w:val="center"/>
          </w:tcPr>
          <w:p w:rsidR="009E6A6B" w:rsidRPr="009E6A6B" w:rsidRDefault="009E6A6B" w:rsidP="00B04A4B">
            <w:pPr>
              <w:tabs>
                <w:tab w:val="decimal" w:pos="556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975</w:t>
            </w:r>
          </w:p>
        </w:tc>
        <w:tc>
          <w:tcPr>
            <w:tcW w:w="281" w:type="pct"/>
            <w:vAlign w:val="center"/>
          </w:tcPr>
          <w:p w:rsidR="009E6A6B" w:rsidRPr="009E6A6B" w:rsidRDefault="009E6A6B" w:rsidP="00B04A4B">
            <w:pPr>
              <w:tabs>
                <w:tab w:val="decimal" w:pos="20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34.77</w:t>
            </w:r>
          </w:p>
        </w:tc>
        <w:tc>
          <w:tcPr>
            <w:tcW w:w="181" w:type="pct"/>
            <w:vAlign w:val="center"/>
          </w:tcPr>
          <w:p w:rsidR="009E6A6B" w:rsidRPr="009E6A6B" w:rsidRDefault="009E6A6B" w:rsidP="009E6A6B">
            <w:pPr>
              <w:tabs>
                <w:tab w:val="decimal" w:pos="244"/>
              </w:tabs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9.44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41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32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37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33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34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251" w:type="pct"/>
            <w:vAlign w:val="center"/>
          </w:tcPr>
          <w:p w:rsidR="009E6A6B" w:rsidRPr="005F638A" w:rsidRDefault="005F638A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F638A">
              <w:rPr>
                <w:rFonts w:ascii="Times New Roman" w:hAnsi="Times New Roman" w:hint="eastAsia"/>
                <w:sz w:val="18"/>
                <w:szCs w:val="18"/>
              </w:rPr>
              <w:t>45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45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5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00DB9" w:rsidRPr="00E072B1" w:rsidTr="00700DB9">
        <w:trPr>
          <w:trHeight w:val="340"/>
          <w:jc w:val="center"/>
        </w:trPr>
        <w:tc>
          <w:tcPr>
            <w:tcW w:w="332" w:type="pct"/>
          </w:tcPr>
          <w:p w:rsidR="009E6A6B" w:rsidRPr="009E6A6B" w:rsidRDefault="009E6A6B" w:rsidP="009E6A6B">
            <w:pPr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Pr1F4</w:t>
            </w:r>
          </w:p>
        </w:tc>
        <w:tc>
          <w:tcPr>
            <w:tcW w:w="463" w:type="pct"/>
            <w:vAlign w:val="center"/>
          </w:tcPr>
          <w:p w:rsidR="009E6A6B" w:rsidRPr="005F08A3" w:rsidRDefault="009C64A8" w:rsidP="0068177C">
            <w:pPr>
              <w:adjustRightInd w:val="0"/>
              <w:snapToGrid w:val="0"/>
              <w:spacing w:line="200" w:lineRule="atLeast"/>
              <w:ind w:leftChars="-50" w:left="-94" w:rightChars="-50" w:right="-105" w:hangingChars="6" w:hanging="11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C64A8">
              <w:rPr>
                <w:rFonts w:ascii="Times New Roman" w:hAnsi="Times New Roman"/>
                <w:sz w:val="18"/>
                <w:szCs w:val="18"/>
              </w:rPr>
              <w:t>BBA_07143</w:t>
            </w:r>
          </w:p>
        </w:tc>
        <w:tc>
          <w:tcPr>
            <w:tcW w:w="344" w:type="pct"/>
            <w:vAlign w:val="center"/>
          </w:tcPr>
          <w:p w:rsidR="009E6A6B" w:rsidRPr="009E6A6B" w:rsidRDefault="009E6A6B" w:rsidP="00B04A4B">
            <w:pPr>
              <w:tabs>
                <w:tab w:val="decimal" w:pos="45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966</w:t>
            </w:r>
          </w:p>
        </w:tc>
        <w:tc>
          <w:tcPr>
            <w:tcW w:w="248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388" w:type="pct"/>
            <w:vAlign w:val="center"/>
          </w:tcPr>
          <w:p w:rsidR="009E6A6B" w:rsidRPr="009E6A6B" w:rsidRDefault="009E6A6B" w:rsidP="00B04A4B">
            <w:pPr>
              <w:tabs>
                <w:tab w:val="decimal" w:pos="556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966</w:t>
            </w:r>
          </w:p>
        </w:tc>
        <w:tc>
          <w:tcPr>
            <w:tcW w:w="281" w:type="pct"/>
            <w:vAlign w:val="center"/>
          </w:tcPr>
          <w:p w:rsidR="009E6A6B" w:rsidRPr="009E6A6B" w:rsidRDefault="009E6A6B" w:rsidP="00B04A4B">
            <w:pPr>
              <w:tabs>
                <w:tab w:val="decimal" w:pos="20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34.53</w:t>
            </w:r>
          </w:p>
        </w:tc>
        <w:tc>
          <w:tcPr>
            <w:tcW w:w="181" w:type="pct"/>
            <w:vAlign w:val="center"/>
          </w:tcPr>
          <w:p w:rsidR="009E6A6B" w:rsidRPr="009E6A6B" w:rsidRDefault="009E6A6B" w:rsidP="009E6A6B">
            <w:pPr>
              <w:tabs>
                <w:tab w:val="decimal" w:pos="244"/>
              </w:tabs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9.61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39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36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38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34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37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33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46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45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82</w:t>
            </w:r>
          </w:p>
        </w:tc>
        <w:tc>
          <w:tcPr>
            <w:tcW w:w="251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255" w:type="pct"/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00DB9" w:rsidRPr="00E072B1" w:rsidTr="00700DB9">
        <w:trPr>
          <w:trHeight w:val="340"/>
          <w:jc w:val="center"/>
        </w:trPr>
        <w:tc>
          <w:tcPr>
            <w:tcW w:w="332" w:type="pct"/>
            <w:tcBorders>
              <w:bottom w:val="single" w:sz="12" w:space="0" w:color="auto"/>
            </w:tcBorders>
          </w:tcPr>
          <w:p w:rsidR="009E6A6B" w:rsidRPr="009E6A6B" w:rsidRDefault="009E6A6B" w:rsidP="009E6A6B">
            <w:pPr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Pr1G</w:t>
            </w:r>
          </w:p>
        </w:tc>
        <w:tc>
          <w:tcPr>
            <w:tcW w:w="463" w:type="pct"/>
            <w:tcBorders>
              <w:bottom w:val="single" w:sz="12" w:space="0" w:color="auto"/>
            </w:tcBorders>
            <w:vAlign w:val="center"/>
          </w:tcPr>
          <w:p w:rsidR="009E6A6B" w:rsidRPr="005F08A3" w:rsidRDefault="009C64A8" w:rsidP="0068177C">
            <w:pPr>
              <w:adjustRightInd w:val="0"/>
              <w:snapToGrid w:val="0"/>
              <w:spacing w:line="200" w:lineRule="atLeast"/>
              <w:ind w:leftChars="-50" w:left="-105" w:rightChars="-50" w:right="-105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C64A8">
              <w:rPr>
                <w:rFonts w:ascii="Times New Roman" w:hAnsi="Times New Roman"/>
                <w:sz w:val="18"/>
                <w:szCs w:val="18"/>
              </w:rPr>
              <w:t>BBA_09270</w:t>
            </w:r>
          </w:p>
        </w:tc>
        <w:tc>
          <w:tcPr>
            <w:tcW w:w="344" w:type="pct"/>
            <w:tcBorders>
              <w:bottom w:val="single" w:sz="12" w:space="0" w:color="auto"/>
            </w:tcBorders>
            <w:vAlign w:val="center"/>
          </w:tcPr>
          <w:p w:rsidR="009E6A6B" w:rsidRPr="009E6A6B" w:rsidRDefault="009E6A6B" w:rsidP="00B04A4B">
            <w:pPr>
              <w:tabs>
                <w:tab w:val="decimal" w:pos="45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1478</w:t>
            </w:r>
          </w:p>
        </w:tc>
        <w:tc>
          <w:tcPr>
            <w:tcW w:w="248" w:type="pct"/>
            <w:tcBorders>
              <w:bottom w:val="single" w:sz="12" w:space="0" w:color="auto"/>
            </w:tcBorders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388" w:type="pct"/>
            <w:tcBorders>
              <w:bottom w:val="single" w:sz="12" w:space="0" w:color="auto"/>
            </w:tcBorders>
            <w:vAlign w:val="center"/>
          </w:tcPr>
          <w:p w:rsidR="009E6A6B" w:rsidRPr="009E6A6B" w:rsidRDefault="009E6A6B" w:rsidP="00B04A4B">
            <w:pPr>
              <w:tabs>
                <w:tab w:val="decimal" w:pos="556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1203</w:t>
            </w:r>
          </w:p>
        </w:tc>
        <w:tc>
          <w:tcPr>
            <w:tcW w:w="281" w:type="pct"/>
            <w:tcBorders>
              <w:bottom w:val="single" w:sz="12" w:space="0" w:color="auto"/>
            </w:tcBorders>
            <w:vAlign w:val="center"/>
          </w:tcPr>
          <w:p w:rsidR="009E6A6B" w:rsidRPr="009E6A6B" w:rsidRDefault="009E6A6B" w:rsidP="00B04A4B">
            <w:pPr>
              <w:tabs>
                <w:tab w:val="decimal" w:pos="208"/>
              </w:tabs>
              <w:adjustRightInd w:val="0"/>
              <w:snapToGrid w:val="0"/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42.02</w:t>
            </w:r>
          </w:p>
        </w:tc>
        <w:tc>
          <w:tcPr>
            <w:tcW w:w="181" w:type="pct"/>
            <w:tcBorders>
              <w:bottom w:val="single" w:sz="12" w:space="0" w:color="auto"/>
            </w:tcBorders>
            <w:vAlign w:val="center"/>
          </w:tcPr>
          <w:p w:rsidR="009E6A6B" w:rsidRPr="009E6A6B" w:rsidRDefault="009E6A6B" w:rsidP="009E6A6B">
            <w:pPr>
              <w:tabs>
                <w:tab w:val="decimal" w:pos="244"/>
              </w:tabs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6.37</w:t>
            </w:r>
          </w:p>
        </w:tc>
        <w:tc>
          <w:tcPr>
            <w:tcW w:w="251" w:type="pct"/>
            <w:tcBorders>
              <w:bottom w:val="single" w:sz="12" w:space="0" w:color="auto"/>
            </w:tcBorders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46</w:t>
            </w:r>
          </w:p>
        </w:tc>
        <w:tc>
          <w:tcPr>
            <w:tcW w:w="251" w:type="pct"/>
            <w:tcBorders>
              <w:bottom w:val="single" w:sz="12" w:space="0" w:color="auto"/>
            </w:tcBorders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43</w:t>
            </w:r>
          </w:p>
        </w:tc>
        <w:tc>
          <w:tcPr>
            <w:tcW w:w="251" w:type="pct"/>
            <w:tcBorders>
              <w:bottom w:val="single" w:sz="12" w:space="0" w:color="auto"/>
            </w:tcBorders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47</w:t>
            </w:r>
          </w:p>
        </w:tc>
        <w:tc>
          <w:tcPr>
            <w:tcW w:w="251" w:type="pct"/>
            <w:tcBorders>
              <w:bottom w:val="single" w:sz="12" w:space="0" w:color="auto"/>
            </w:tcBorders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kern w:val="0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39</w:t>
            </w:r>
          </w:p>
        </w:tc>
        <w:tc>
          <w:tcPr>
            <w:tcW w:w="251" w:type="pct"/>
            <w:tcBorders>
              <w:bottom w:val="single" w:sz="12" w:space="0" w:color="auto"/>
            </w:tcBorders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kern w:val="0"/>
                <w:sz w:val="18"/>
                <w:szCs w:val="18"/>
              </w:rPr>
              <w:t>49</w:t>
            </w:r>
          </w:p>
        </w:tc>
        <w:tc>
          <w:tcPr>
            <w:tcW w:w="251" w:type="pct"/>
            <w:tcBorders>
              <w:bottom w:val="single" w:sz="12" w:space="0" w:color="auto"/>
            </w:tcBorders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46</w:t>
            </w:r>
          </w:p>
        </w:tc>
        <w:tc>
          <w:tcPr>
            <w:tcW w:w="251" w:type="pct"/>
            <w:tcBorders>
              <w:bottom w:val="single" w:sz="12" w:space="0" w:color="auto"/>
            </w:tcBorders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37</w:t>
            </w:r>
          </w:p>
        </w:tc>
        <w:tc>
          <w:tcPr>
            <w:tcW w:w="251" w:type="pct"/>
            <w:tcBorders>
              <w:bottom w:val="single" w:sz="12" w:space="0" w:color="auto"/>
            </w:tcBorders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35</w:t>
            </w:r>
          </w:p>
        </w:tc>
        <w:tc>
          <w:tcPr>
            <w:tcW w:w="251" w:type="pct"/>
            <w:tcBorders>
              <w:bottom w:val="single" w:sz="12" w:space="0" w:color="auto"/>
            </w:tcBorders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251" w:type="pct"/>
            <w:tcBorders>
              <w:bottom w:val="single" w:sz="12" w:space="0" w:color="auto"/>
            </w:tcBorders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37</w:t>
            </w:r>
          </w:p>
        </w:tc>
        <w:tc>
          <w:tcPr>
            <w:tcW w:w="255" w:type="pct"/>
            <w:tcBorders>
              <w:bottom w:val="single" w:sz="12" w:space="0" w:color="auto"/>
            </w:tcBorders>
            <w:vAlign w:val="center"/>
          </w:tcPr>
          <w:p w:rsidR="009E6A6B" w:rsidRPr="009E6A6B" w:rsidRDefault="009E6A6B" w:rsidP="009E6A6B">
            <w:pPr>
              <w:adjustRightInd w:val="0"/>
              <w:snapToGrid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9E6A6B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</w:tr>
    </w:tbl>
    <w:p w:rsidR="005F08A3" w:rsidRDefault="005F08A3">
      <w:pPr>
        <w:widowControl/>
        <w:ind w:right="-108"/>
      </w:pPr>
      <w:r>
        <w:br w:type="page"/>
      </w:r>
    </w:p>
    <w:p w:rsidR="005F08A3" w:rsidRDefault="005F08A3" w:rsidP="00557D54">
      <w:pPr>
        <w:ind w:right="-105"/>
        <w:sectPr w:rsidR="005F08A3" w:rsidSect="005F08A3">
          <w:pgSz w:w="16838" w:h="11906" w:orient="landscape"/>
          <w:pgMar w:top="1440" w:right="1440" w:bottom="1440" w:left="1440" w:header="851" w:footer="992" w:gutter="0"/>
          <w:cols w:space="425"/>
          <w:docGrid w:type="linesAndChars" w:linePitch="312"/>
        </w:sectPr>
      </w:pPr>
    </w:p>
    <w:p w:rsidR="00C821FD" w:rsidRDefault="00F76063" w:rsidP="00921946">
      <w:pPr>
        <w:pStyle w:val="a5"/>
        <w:kinsoku w:val="0"/>
        <w:overflowPunct w:val="0"/>
        <w:spacing w:before="95" w:after="48"/>
        <w:ind w:left="0"/>
        <w:jc w:val="both"/>
        <w:rPr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lastRenderedPageBreak/>
        <w:t>T</w:t>
      </w:r>
      <w:r w:rsidR="00C821FD">
        <w:rPr>
          <w:b/>
          <w:bCs/>
          <w:sz w:val="20"/>
          <w:szCs w:val="20"/>
        </w:rPr>
        <w:t xml:space="preserve">able </w:t>
      </w:r>
      <w:r w:rsidR="00544562">
        <w:rPr>
          <w:rFonts w:hint="eastAsia"/>
          <w:b/>
          <w:bCs/>
          <w:sz w:val="20"/>
          <w:szCs w:val="20"/>
        </w:rPr>
        <w:t>S2</w:t>
      </w:r>
      <w:r w:rsidR="00921946">
        <w:rPr>
          <w:rFonts w:hint="eastAsia"/>
          <w:b/>
          <w:bCs/>
          <w:sz w:val="20"/>
          <w:szCs w:val="20"/>
        </w:rPr>
        <w:t>.</w:t>
      </w:r>
      <w:r w:rsidR="00C821FD">
        <w:rPr>
          <w:b/>
          <w:bCs/>
          <w:sz w:val="20"/>
          <w:szCs w:val="20"/>
        </w:rPr>
        <w:t xml:space="preserve"> </w:t>
      </w:r>
      <w:r w:rsidR="00C821FD">
        <w:rPr>
          <w:sz w:val="20"/>
          <w:szCs w:val="20"/>
        </w:rPr>
        <w:t xml:space="preserve">Paired primers used for manipulation of eleven </w:t>
      </w:r>
      <w:r w:rsidR="00C821FD">
        <w:rPr>
          <w:i/>
          <w:iCs/>
          <w:sz w:val="20"/>
          <w:szCs w:val="20"/>
        </w:rPr>
        <w:t xml:space="preserve">pr1 </w:t>
      </w:r>
      <w:r w:rsidR="00C821FD">
        <w:rPr>
          <w:sz w:val="20"/>
          <w:szCs w:val="20"/>
        </w:rPr>
        <w:t xml:space="preserve">genes in </w:t>
      </w:r>
      <w:r w:rsidR="00C821FD">
        <w:rPr>
          <w:i/>
          <w:iCs/>
          <w:sz w:val="20"/>
          <w:szCs w:val="20"/>
        </w:rPr>
        <w:t>B. bassiana</w:t>
      </w:r>
      <w:r w:rsidR="00C821FD">
        <w:rPr>
          <w:sz w:val="20"/>
          <w:szCs w:val="20"/>
        </w:rPr>
        <w:t>.</w:t>
      </w:r>
    </w:p>
    <w:tbl>
      <w:tblPr>
        <w:tblW w:w="9242" w:type="dxa"/>
        <w:tblLayout w:type="fixed"/>
        <w:tblCellMar>
          <w:left w:w="0" w:type="dxa"/>
          <w:right w:w="0" w:type="dxa"/>
        </w:tblCellMar>
        <w:tblLook w:val="0000"/>
      </w:tblPr>
      <w:tblGrid>
        <w:gridCol w:w="1178"/>
        <w:gridCol w:w="5512"/>
        <w:gridCol w:w="2552"/>
      </w:tblGrid>
      <w:tr w:rsidR="00C821FD" w:rsidRPr="00825FC7" w:rsidTr="00825FC7">
        <w:trPr>
          <w:trHeight w:hRule="exact" w:val="397"/>
        </w:trPr>
        <w:tc>
          <w:tcPr>
            <w:tcW w:w="1178" w:type="dxa"/>
            <w:tcBorders>
              <w:top w:val="single" w:sz="12" w:space="0" w:color="000000"/>
              <w:left w:val="none" w:sz="6" w:space="0" w:color="auto"/>
              <w:bottom w:val="single" w:sz="4" w:space="0" w:color="000000"/>
              <w:right w:val="none" w:sz="6" w:space="0" w:color="auto"/>
            </w:tcBorders>
            <w:vAlign w:val="center"/>
          </w:tcPr>
          <w:p w:rsidR="00C821FD" w:rsidRPr="00825FC7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825FC7">
              <w:rPr>
                <w:rFonts w:ascii="Times New Roman" w:hAnsi="Times New Roman" w:cs="Times New Roman"/>
                <w:sz w:val="18"/>
                <w:szCs w:val="18"/>
              </w:rPr>
              <w:t>Primers</w:t>
            </w:r>
          </w:p>
        </w:tc>
        <w:tc>
          <w:tcPr>
            <w:tcW w:w="5512" w:type="dxa"/>
            <w:tcBorders>
              <w:top w:val="single" w:sz="12" w:space="0" w:color="000000"/>
              <w:left w:val="none" w:sz="6" w:space="0" w:color="auto"/>
              <w:bottom w:val="single" w:sz="4" w:space="0" w:color="000000"/>
              <w:right w:val="none" w:sz="6" w:space="0" w:color="auto"/>
            </w:tcBorders>
            <w:vAlign w:val="center"/>
          </w:tcPr>
          <w:p w:rsidR="00C821FD" w:rsidRPr="00825FC7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</w:rPr>
            </w:pPr>
            <w:r w:rsidRPr="00825FC7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>Paired sequences (5</w:t>
            </w:r>
            <w:r w:rsidRPr="00825FC7">
              <w:rPr>
                <w:rFonts w:ascii="Symbol" w:hAnsi="Symbol" w:cs="Symbol"/>
                <w:sz w:val="18"/>
                <w:szCs w:val="18"/>
              </w:rPr>
              <w:t></w:t>
            </w:r>
            <w:r w:rsidRPr="00825FC7">
              <w:rPr>
                <w:rFonts w:ascii="Symbol" w:hAnsi="Symbol" w:cs="Symbol"/>
                <w:sz w:val="18"/>
                <w:szCs w:val="18"/>
              </w:rPr>
              <w:t></w:t>
            </w:r>
            <w:r w:rsidRPr="00825FC7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>3</w:t>
            </w:r>
            <w:r w:rsidRPr="00825FC7">
              <w:rPr>
                <w:rFonts w:ascii="Symbol" w:hAnsi="Symbol" w:cs="Symbol"/>
                <w:sz w:val="18"/>
                <w:szCs w:val="18"/>
              </w:rPr>
              <w:t></w:t>
            </w:r>
            <w:r w:rsidRPr="00825FC7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>)</w:t>
            </w:r>
            <w:r w:rsidR="00825FC7">
              <w:rPr>
                <w:rFonts w:ascii="Times New Roman" w:hAnsi="Times New Roman" w:cs="Times New Roman" w:hint="eastAsia"/>
                <w:position w:val="1"/>
                <w:sz w:val="18"/>
                <w:szCs w:val="18"/>
              </w:rPr>
              <w:t xml:space="preserve"> </w:t>
            </w:r>
            <w:r w:rsidR="00825FC7" w:rsidRPr="00825FC7">
              <w:rPr>
                <w:rFonts w:ascii="Times New Roman" w:hAnsi="Times New Roman" w:cs="Times New Roman" w:hint="eastAsia"/>
                <w:position w:val="1"/>
                <w:sz w:val="21"/>
                <w:szCs w:val="21"/>
                <w:vertAlign w:val="superscript"/>
              </w:rPr>
              <w:t>a</w:t>
            </w:r>
          </w:p>
        </w:tc>
        <w:tc>
          <w:tcPr>
            <w:tcW w:w="2552" w:type="dxa"/>
            <w:tcBorders>
              <w:top w:val="single" w:sz="12" w:space="0" w:color="000000"/>
              <w:left w:val="none" w:sz="6" w:space="0" w:color="auto"/>
              <w:bottom w:val="single" w:sz="4" w:space="0" w:color="000000"/>
              <w:right w:val="none" w:sz="6" w:space="0" w:color="auto"/>
            </w:tcBorders>
            <w:vAlign w:val="center"/>
          </w:tcPr>
          <w:p w:rsidR="00C821FD" w:rsidRPr="00825FC7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825FC7">
              <w:rPr>
                <w:rFonts w:ascii="Times New Roman" w:hAnsi="Times New Roman" w:cs="Times New Roman"/>
                <w:sz w:val="18"/>
                <w:szCs w:val="18"/>
              </w:rPr>
              <w:t>Purpose</w:t>
            </w:r>
            <w:r w:rsidR="00825FC7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="00825FC7">
              <w:rPr>
                <w:rFonts w:ascii="Times New Roman" w:hAnsi="Times New Roman" w:cs="Times New Roman" w:hint="eastAsia"/>
                <w:position w:val="1"/>
                <w:sz w:val="21"/>
                <w:szCs w:val="21"/>
                <w:vertAlign w:val="superscript"/>
              </w:rPr>
              <w:t>b</w:t>
            </w:r>
          </w:p>
        </w:tc>
      </w:tr>
      <w:tr w:rsidR="00C821FD" w:rsidTr="00825FC7">
        <w:trPr>
          <w:trHeight w:hRule="exact" w:val="454"/>
        </w:trPr>
        <w:tc>
          <w:tcPr>
            <w:tcW w:w="1178" w:type="dxa"/>
            <w:tcBorders>
              <w:top w:val="single" w:sz="4" w:space="0" w:color="000000"/>
              <w:left w:val="none" w:sz="6" w:space="0" w:color="auto"/>
              <w:right w:val="none" w:sz="6" w:space="0" w:color="auto"/>
            </w:tcBorders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Pr1A1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up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  <w:tcBorders>
              <w:top w:val="single" w:sz="4" w:space="0" w:color="000000"/>
              <w:left w:val="none" w:sz="6" w:space="0" w:color="auto"/>
              <w:right w:val="none" w:sz="6" w:space="0" w:color="auto"/>
            </w:tcBorders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>CCCGGCGCGCCGAATT</w:t>
            </w:r>
            <w:r w:rsidRPr="00C821FD">
              <w:rPr>
                <w:rFonts w:asciiTheme="minorHAnsi" w:hAnsiTheme="minorHAnsi" w:cstheme="minorHAnsi"/>
                <w:sz w:val="16"/>
                <w:szCs w:val="16"/>
                <w:u w:val="single"/>
              </w:rPr>
              <w:t>CCCGGG</w:t>
            </w: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>GCAAGTTGGGACGGAAAAA / CGACCCATGGGAGC</w:t>
            </w:r>
            <w:r w:rsidR="000525ED">
              <w:rPr>
                <w:rFonts w:asciiTheme="minorHAnsi" w:hAnsiTheme="minorHAnsi" w:cstheme="minorHAnsi" w:hint="eastAsia"/>
                <w:sz w:val="16"/>
                <w:szCs w:val="16"/>
              </w:rPr>
              <w:t xml:space="preserve"> </w:t>
            </w: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>TC</w:t>
            </w:r>
            <w:r w:rsidRPr="00C821FD">
              <w:rPr>
                <w:rFonts w:asciiTheme="minorHAnsi" w:hAnsiTheme="minorHAnsi" w:cstheme="minorHAnsi"/>
                <w:sz w:val="16"/>
                <w:szCs w:val="16"/>
                <w:u w:val="single"/>
              </w:rPr>
              <w:t>AAGCTT</w:t>
            </w: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>CGATGAATGAGACGGGTGA</w:t>
            </w:r>
          </w:p>
        </w:tc>
        <w:tc>
          <w:tcPr>
            <w:tcW w:w="2552" w:type="dxa"/>
            <w:tcBorders>
              <w:top w:val="single" w:sz="4" w:space="0" w:color="000000"/>
              <w:left w:val="none" w:sz="6" w:space="0" w:color="auto"/>
              <w:right w:val="none" w:sz="6" w:space="0" w:color="auto"/>
            </w:tcBorders>
          </w:tcPr>
          <w:p w:rsidR="00C821FD" w:rsidRPr="00C821FD" w:rsidRDefault="00C821FD" w:rsidP="00A00D62">
            <w:pPr>
              <w:pStyle w:val="TableParagraph"/>
              <w:topLinePunct/>
              <w:autoSpaceDE/>
              <w:autoSpaceDN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>Cloning</w:t>
            </w:r>
            <w:r w:rsidR="000525ED">
              <w:rPr>
                <w:rFonts w:ascii="Times New Roman" w:hAnsi="Times New Roman" w:cs="Times New Roman" w:hint="eastAsia"/>
                <w:position w:val="1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pr1A1 </w:t>
            </w:r>
            <w:r w:rsidR="000525E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>5</w:t>
            </w:r>
            <w:r w:rsidR="000525ED">
              <w:rPr>
                <w:rFonts w:ascii="Symbol" w:hAnsi="Symbol" w:cs="Symbol"/>
                <w:sz w:val="18"/>
                <w:szCs w:val="18"/>
              </w:rPr>
              <w:t>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fragment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(1331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  <w:tr w:rsidR="00C821FD" w:rsidTr="00825FC7">
        <w:trPr>
          <w:trHeight w:hRule="exact"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Pr1A1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dn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>ATTTGATGACCCATGG</w:t>
            </w:r>
            <w:r w:rsidRPr="00C821FD">
              <w:rPr>
                <w:rFonts w:asciiTheme="minorHAnsi" w:hAnsiTheme="minorHAnsi" w:cstheme="minorHAnsi"/>
                <w:sz w:val="16"/>
                <w:szCs w:val="16"/>
                <w:u w:val="single"/>
              </w:rPr>
              <w:t>CTCGAG</w:t>
            </w: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>GGGGAGACGGTGGAAAAGT / GGTGGTGGTGGCTA</w:t>
            </w:r>
            <w:r w:rsidR="000525ED">
              <w:rPr>
                <w:rFonts w:asciiTheme="minorHAnsi" w:hAnsiTheme="minorHAnsi" w:cstheme="minorHAnsi" w:hint="eastAsia"/>
                <w:sz w:val="16"/>
                <w:szCs w:val="16"/>
              </w:rPr>
              <w:t xml:space="preserve"> </w:t>
            </w: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>GC</w:t>
            </w:r>
            <w:r w:rsidRPr="00C821FD">
              <w:rPr>
                <w:rFonts w:asciiTheme="minorHAnsi" w:hAnsiTheme="minorHAnsi" w:cstheme="minorHAnsi"/>
                <w:sz w:val="16"/>
                <w:szCs w:val="16"/>
                <w:u w:val="single"/>
              </w:rPr>
              <w:t>GTTAAC</w:t>
            </w: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>TATCAGCACAGCGTGGGGT</w:t>
            </w:r>
          </w:p>
        </w:tc>
        <w:tc>
          <w:tcPr>
            <w:tcW w:w="2552" w:type="dxa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Cloning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pr1A1 </w:t>
            </w:r>
            <w:r w:rsidR="000525ED">
              <w:rPr>
                <w:rFonts w:ascii="Times New Roman" w:hAnsi="Times New Roman" w:cs="Times New Roman" w:hint="eastAsia"/>
                <w:position w:val="1"/>
                <w:sz w:val="18"/>
                <w:szCs w:val="18"/>
              </w:rPr>
              <w:t>3</w:t>
            </w:r>
            <w:r w:rsidR="000525ED">
              <w:rPr>
                <w:rFonts w:ascii="Symbol" w:hAnsi="Symbol" w:cs="Symbol"/>
                <w:sz w:val="18"/>
                <w:szCs w:val="18"/>
              </w:rPr>
              <w:t>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>fragment</w:t>
            </w:r>
            <w:r w:rsidR="000525ED"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(1499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Pr1A1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fl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z w:val="16"/>
                <w:szCs w:val="16"/>
                <w:u w:val="single"/>
              </w:rPr>
              <w:t>TTGGGCCCGGCGCGCCGAATTC</w:t>
            </w: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 xml:space="preserve">GACTGGAACCGAGTATATATGGA / </w:t>
            </w:r>
            <w:r w:rsidRPr="00C821FD">
              <w:rPr>
                <w:rFonts w:asciiTheme="minorHAnsi" w:hAnsiTheme="minorHAnsi" w:cstheme="minorHAnsi"/>
                <w:sz w:val="16"/>
                <w:szCs w:val="16"/>
                <w:u w:val="single"/>
              </w:rPr>
              <w:t>TTGGCTGCAGG</w:t>
            </w:r>
            <w:r w:rsidR="000525ED">
              <w:rPr>
                <w:rFonts w:asciiTheme="minorHAnsi" w:hAnsiTheme="minorHAnsi" w:cstheme="minorHAnsi" w:hint="eastAsia"/>
                <w:sz w:val="16"/>
                <w:szCs w:val="16"/>
                <w:u w:val="single"/>
              </w:rPr>
              <w:t xml:space="preserve"> </w:t>
            </w:r>
            <w:r w:rsidRPr="00C821FD">
              <w:rPr>
                <w:rFonts w:asciiTheme="minorHAnsi" w:hAnsiTheme="minorHAnsi" w:cstheme="minorHAnsi"/>
                <w:sz w:val="16"/>
                <w:szCs w:val="16"/>
                <w:u w:val="single"/>
              </w:rPr>
              <w:t>TCGACGGATCC</w:t>
            </w: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>CGTATCAGCACAGCGTGG</w:t>
            </w:r>
          </w:p>
        </w:tc>
        <w:tc>
          <w:tcPr>
            <w:tcW w:w="2552" w:type="dxa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Cloning full-length </w:t>
            </w:r>
            <w:r w:rsidRPr="00C821F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pr1A1</w:t>
            </w:r>
            <w:r w:rsidR="000525ED"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4003 bp) for 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>complementation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Pr1A2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up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CCCGGCGCGCCGAATT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CCCGGG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GTTTTGTGTGGTAGATGGGTG / TTGACCATGGGAGCT</w:t>
            </w:r>
            <w:r w:rsidR="00A00D62">
              <w:rPr>
                <w:rFonts w:asciiTheme="minorHAnsi" w:hAnsiTheme="minorHAnsi" w:cstheme="minorHAnsi" w:hint="eastAsia"/>
                <w:spacing w:val="-3"/>
                <w:sz w:val="16"/>
                <w:szCs w:val="16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AAGCTT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ACATTGCGAGTTGATGGGAT</w:t>
            </w:r>
          </w:p>
        </w:tc>
        <w:tc>
          <w:tcPr>
            <w:tcW w:w="2552" w:type="dxa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Cloning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pr1A2 </w:t>
            </w:r>
            <w:r w:rsidR="000525E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>5</w:t>
            </w:r>
            <w:r w:rsidR="000525ED">
              <w:rPr>
                <w:rFonts w:ascii="Symbol" w:hAnsi="Symbol" w:cs="Symbol"/>
                <w:sz w:val="18"/>
                <w:szCs w:val="18"/>
              </w:rPr>
              <w:t>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fragment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(1579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Pr1A2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dn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GACCCATGGCTCGAG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TCTAGA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CAGCACCCTGATGTAAGTCG / GGTGGTGGTGGCTAGC</w:t>
            </w:r>
            <w:r w:rsidR="00A00D62">
              <w:rPr>
                <w:rFonts w:asciiTheme="minorHAnsi" w:hAnsiTheme="minorHAnsi" w:cstheme="minorHAnsi" w:hint="eastAsia"/>
                <w:spacing w:val="-3"/>
                <w:sz w:val="16"/>
                <w:szCs w:val="16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GTTAAC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TTCTTGAGCGTCTGGAACC</w:t>
            </w:r>
          </w:p>
        </w:tc>
        <w:tc>
          <w:tcPr>
            <w:tcW w:w="2552" w:type="dxa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Cloning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pr1A2 </w:t>
            </w:r>
            <w:r w:rsidR="000525ED">
              <w:rPr>
                <w:rFonts w:ascii="Times New Roman" w:hAnsi="Times New Roman" w:cs="Times New Roman" w:hint="eastAsia"/>
                <w:position w:val="1"/>
                <w:sz w:val="18"/>
                <w:szCs w:val="18"/>
              </w:rPr>
              <w:t>3</w:t>
            </w:r>
            <w:r w:rsidR="000525ED">
              <w:rPr>
                <w:rFonts w:ascii="Symbol" w:hAnsi="Symbol" w:cs="Symbol"/>
                <w:sz w:val="18"/>
                <w:szCs w:val="18"/>
              </w:rPr>
              <w:t>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fragment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(1775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  <w:tr w:rsidR="00C821FD" w:rsidRPr="000525E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Pr1A2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fl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z w:val="16"/>
                <w:szCs w:val="16"/>
                <w:u w:val="single"/>
              </w:rPr>
              <w:t>TTGGGCCCGGCGCGCCGAATTC</w:t>
            </w: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 xml:space="preserve">TCCACAGTGTTTCTTATGGCTCA / </w:t>
            </w:r>
            <w:r w:rsidRPr="00C821FD">
              <w:rPr>
                <w:rFonts w:asciiTheme="minorHAnsi" w:hAnsiTheme="minorHAnsi" w:cstheme="minorHAnsi"/>
                <w:sz w:val="16"/>
                <w:szCs w:val="16"/>
                <w:u w:val="single"/>
              </w:rPr>
              <w:t>TTGGCTGCAGGT</w:t>
            </w:r>
            <w:r w:rsidR="00A00D62">
              <w:rPr>
                <w:rFonts w:asciiTheme="minorHAnsi" w:hAnsiTheme="minorHAnsi" w:cstheme="minorHAnsi" w:hint="eastAsia"/>
                <w:sz w:val="16"/>
                <w:szCs w:val="16"/>
                <w:u w:val="single"/>
              </w:rPr>
              <w:t xml:space="preserve"> </w:t>
            </w:r>
            <w:r w:rsidRPr="00C821FD">
              <w:rPr>
                <w:rFonts w:asciiTheme="minorHAnsi" w:hAnsiTheme="minorHAnsi" w:cstheme="minorHAnsi"/>
                <w:sz w:val="16"/>
                <w:szCs w:val="16"/>
                <w:u w:val="single"/>
              </w:rPr>
              <w:t>CGACGGATCC</w:t>
            </w: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>TGTCTGAGAGGATGGGACTGACT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Cloning full-length </w:t>
            </w:r>
            <w:r w:rsidRPr="00C821F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pr1A2</w:t>
            </w:r>
            <w:r w:rsidR="000525ED"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(4238 bp) for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complementation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Pr1B1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up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TGGGCCCGGCGCGCC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GAATTC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CGTCAACCTCAGTCACCAAT / CGACCCATGGGAGCTC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A</w:t>
            </w:r>
            <w:r w:rsidR="00A00D62">
              <w:rPr>
                <w:rFonts w:asciiTheme="minorHAnsi" w:hAnsiTheme="minorHAnsi" w:cstheme="minorHAnsi" w:hint="eastAsia"/>
                <w:spacing w:val="-3"/>
                <w:sz w:val="16"/>
                <w:szCs w:val="16"/>
                <w:u w:val="single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AGCTT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TCTCATCTCACCACTCCAGC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Cloning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>pr1B1</w:t>
            </w:r>
            <w:r w:rsidR="000525ED"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 </w:t>
            </w:r>
            <w:r w:rsidR="000525E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>5</w:t>
            </w:r>
            <w:r w:rsidR="000525ED">
              <w:rPr>
                <w:rFonts w:ascii="Symbol" w:hAnsi="Symbol" w:cs="Symbol"/>
                <w:sz w:val="18"/>
                <w:szCs w:val="18"/>
              </w:rPr>
              <w:t>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fragment</w:t>
            </w:r>
            <w:r w:rsidR="000525ED"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(1745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Pr1B1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dn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ATTTGATGACCCATGG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CTCGAG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TTCTAACAGACTCGACGCAGG / GGTGGTGGTGGCTAG</w:t>
            </w:r>
            <w:r w:rsidR="00A00D62">
              <w:rPr>
                <w:rFonts w:asciiTheme="minorHAnsi" w:hAnsiTheme="minorHAnsi" w:cstheme="minorHAnsi" w:hint="eastAsia"/>
                <w:spacing w:val="-3"/>
                <w:sz w:val="16"/>
                <w:szCs w:val="16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GTTAAC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AGCAAGACCAATCACTAATCCA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Cloning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>pr1B1</w:t>
            </w:r>
            <w:r w:rsidR="000525ED"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 </w:t>
            </w:r>
            <w:r w:rsidR="000525ED">
              <w:rPr>
                <w:rFonts w:ascii="Times New Roman" w:hAnsi="Times New Roman" w:cs="Times New Roman" w:hint="eastAsia"/>
                <w:position w:val="1"/>
                <w:sz w:val="18"/>
                <w:szCs w:val="18"/>
              </w:rPr>
              <w:t>3</w:t>
            </w:r>
            <w:r w:rsidR="000525ED">
              <w:rPr>
                <w:rFonts w:ascii="Symbol" w:hAnsi="Symbol" w:cs="Symbol"/>
                <w:sz w:val="18"/>
                <w:szCs w:val="18"/>
              </w:rPr>
              <w:t>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fragment</w:t>
            </w:r>
            <w:r w:rsidR="000525ED"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(1422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  <w:tr w:rsidR="00C821FD" w:rsidRPr="00A00D62" w:rsidTr="00825FC7">
        <w:trPr>
          <w:trHeight w:val="454"/>
        </w:trPr>
        <w:tc>
          <w:tcPr>
            <w:tcW w:w="1178" w:type="dxa"/>
          </w:tcPr>
          <w:p w:rsidR="00C821FD" w:rsidRPr="00C821FD" w:rsidRDefault="00A00D62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P</w:t>
            </w:r>
            <w:r w:rsidR="00C821FD" w:rsidRPr="00C821FD">
              <w:rPr>
                <w:rFonts w:ascii="Times New Roman" w:hAnsi="Times New Roman" w:cs="Times New Roman"/>
                <w:sz w:val="18"/>
                <w:szCs w:val="18"/>
              </w:rPr>
              <w:t>r1B1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fl</w:t>
            </w:r>
            <w:r w:rsidR="00C821FD"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TTGGGCCCGGCGCGCCGAATTC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 xml:space="preserve">AACTGAACCTACTACCCGATATCA /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TTGGCTGCAGGTC</w:t>
            </w:r>
            <w:r w:rsidR="00A00D62">
              <w:rPr>
                <w:rFonts w:asciiTheme="minorHAnsi" w:hAnsiTheme="minorHAnsi" w:cstheme="minorHAnsi" w:hint="eastAsia"/>
                <w:spacing w:val="-3"/>
                <w:sz w:val="16"/>
                <w:szCs w:val="16"/>
                <w:u w:val="single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GACGGATCC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CCTCCTTTTAGCAAGACCAAT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Cloning full-length </w:t>
            </w:r>
            <w:r w:rsidRPr="00C821F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pr1B1</w:t>
            </w:r>
            <w:r w:rsidR="00A00D62"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(4036 bp) for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complementation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Pr1B2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up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TTGGGCCCGGCGCGCC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GAATTC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TGGTGACGACGGAGTGTGGT / TTGGCTGCAGGTCGAC</w:t>
            </w:r>
            <w:r w:rsidR="00A00D62">
              <w:rPr>
                <w:rFonts w:asciiTheme="minorHAnsi" w:hAnsiTheme="minorHAnsi" w:cstheme="minorHAnsi" w:hint="eastAsia"/>
                <w:spacing w:val="-3"/>
                <w:sz w:val="16"/>
                <w:szCs w:val="16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GGATCC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TTGCTTGCTGGATGAAGTAGAAG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Cloning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>pr1B2</w:t>
            </w:r>
            <w:r w:rsidR="000525ED"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 </w:t>
            </w:r>
            <w:r w:rsidR="000525E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>5</w:t>
            </w:r>
            <w:r w:rsidR="000525ED">
              <w:rPr>
                <w:rFonts w:ascii="Symbol" w:hAnsi="Symbol" w:cs="Symbol"/>
                <w:sz w:val="18"/>
                <w:szCs w:val="18"/>
              </w:rPr>
              <w:t>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fragment</w:t>
            </w:r>
            <w:r w:rsidR="000525ED"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(1092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Pr1B2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dn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GACCCATGGCTCGAG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TCTAGA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CGAGTCCATCGAGCAGGA / GGTGGTGGTGGCTAGC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GT</w:t>
            </w:r>
            <w:r w:rsidR="00A00D62">
              <w:rPr>
                <w:rFonts w:asciiTheme="minorHAnsi" w:hAnsiTheme="minorHAnsi" w:cstheme="minorHAnsi" w:hint="eastAsia"/>
                <w:spacing w:val="-3"/>
                <w:sz w:val="16"/>
                <w:szCs w:val="16"/>
                <w:u w:val="single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TAAC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GAACCAATCTAAGTCGTAAATAACA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Cloning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>pr1B2</w:t>
            </w:r>
            <w:r w:rsidR="000525ED"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 </w:t>
            </w:r>
            <w:r w:rsidR="000525ED">
              <w:rPr>
                <w:rFonts w:ascii="Times New Roman" w:hAnsi="Times New Roman" w:cs="Times New Roman" w:hint="eastAsia"/>
                <w:position w:val="1"/>
                <w:sz w:val="18"/>
                <w:szCs w:val="18"/>
              </w:rPr>
              <w:t>3</w:t>
            </w:r>
            <w:r w:rsidR="000525ED">
              <w:rPr>
                <w:rFonts w:ascii="Symbol" w:hAnsi="Symbol" w:cs="Symbol"/>
                <w:sz w:val="18"/>
                <w:szCs w:val="18"/>
              </w:rPr>
              <w:t>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fragment</w:t>
            </w:r>
            <w:r w:rsidR="000525ED"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(1383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Pr1B2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fl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TTGGGCCCGGCGCGCCGAATTC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 xml:space="preserve">AACATCAAAGTAACGAGACAGC /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TTGGCTGCAGGTC</w:t>
            </w:r>
            <w:r w:rsidR="00A00D62">
              <w:rPr>
                <w:rFonts w:asciiTheme="minorHAnsi" w:hAnsiTheme="minorHAnsi" w:cstheme="minorHAnsi" w:hint="eastAsia"/>
                <w:spacing w:val="-3"/>
                <w:sz w:val="16"/>
                <w:szCs w:val="16"/>
                <w:u w:val="single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GACGGATCC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CCTTTTTGTTGTTGACTCTGAA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Cloning full-length </w:t>
            </w:r>
            <w:r w:rsidRPr="00C821F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pr1B2</w:t>
            </w:r>
            <w:r w:rsidR="00A00D62"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(4073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bp) for 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>complementation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Pr1B3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up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TGGGCCCGGCGCGCC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GAATTC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CACCACTATTCTCCCTGTCCTT / TTGGCTGCAGGTCGAC</w:t>
            </w:r>
            <w:r w:rsidR="00A00D62">
              <w:rPr>
                <w:rFonts w:asciiTheme="minorHAnsi" w:hAnsiTheme="minorHAnsi" w:cstheme="minorHAnsi" w:hint="eastAsia"/>
                <w:spacing w:val="-3"/>
                <w:sz w:val="16"/>
                <w:szCs w:val="16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GGATCC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CTTTCAGTCGCCTTCATCTTCT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Cloning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>pr1B3</w:t>
            </w:r>
            <w:r w:rsidR="000525ED"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 </w:t>
            </w:r>
            <w:r w:rsidR="000525E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>5</w:t>
            </w:r>
            <w:r w:rsidR="000525ED">
              <w:rPr>
                <w:rFonts w:ascii="Symbol" w:hAnsi="Symbol" w:cs="Symbol"/>
                <w:sz w:val="18"/>
                <w:szCs w:val="18"/>
              </w:rPr>
              <w:t>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fragment</w:t>
            </w:r>
            <w:r w:rsidR="000525ED"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(1581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Pr1B3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dn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TGACCCATGGCTCGAG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TCTAGA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TCCAAACTTTCTCAGCCCC / GGTGGTGGTGGCTAGC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</w:t>
            </w:r>
            <w:r w:rsidR="00A00D62">
              <w:rPr>
                <w:rFonts w:asciiTheme="minorHAnsi" w:hAnsiTheme="minorHAnsi" w:cstheme="minorHAnsi" w:hint="eastAsia"/>
                <w:spacing w:val="-3"/>
                <w:sz w:val="16"/>
                <w:szCs w:val="16"/>
                <w:u w:val="single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TTAAC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ATGCCTCTGTGTATCCTCGC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Cloning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>pr1B3</w:t>
            </w:r>
            <w:r w:rsidR="000525ED"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 </w:t>
            </w:r>
            <w:r w:rsidR="000525ED">
              <w:rPr>
                <w:rFonts w:ascii="Times New Roman" w:hAnsi="Times New Roman" w:cs="Times New Roman" w:hint="eastAsia"/>
                <w:position w:val="1"/>
                <w:sz w:val="18"/>
                <w:szCs w:val="18"/>
              </w:rPr>
              <w:t>3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fragment</w:t>
            </w:r>
            <w:r w:rsidR="000525ED"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(1566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Pr1B3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fl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TTGGGCCCGGCGCGCCGAATTC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 xml:space="preserve">CAGAAGAGAGGCTTGTTGAGGC /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TTGGCTGCAGGTC</w:t>
            </w:r>
            <w:r w:rsidR="00A00D62">
              <w:rPr>
                <w:rFonts w:asciiTheme="minorHAnsi" w:hAnsiTheme="minorHAnsi" w:cstheme="minorHAnsi" w:hint="eastAsia"/>
                <w:spacing w:val="-3"/>
                <w:sz w:val="16"/>
                <w:szCs w:val="16"/>
                <w:u w:val="single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GACGGATCC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CGTTTACGGCGGTTTCGAC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Cloning full-length </w:t>
            </w:r>
            <w:r w:rsidRPr="00C821F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pr1B3</w:t>
            </w:r>
            <w:r w:rsidR="00A00D62"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(4119 bp) for 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>complementation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Pr1C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up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CCCGGCGCGCCGAATT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CCCGGG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TTTGTGGGGGAACTGAGATG / TTGGCTGCAGGTCGA</w:t>
            </w:r>
            <w:r w:rsidR="00A00D62">
              <w:rPr>
                <w:rFonts w:asciiTheme="minorHAnsi" w:hAnsiTheme="minorHAnsi" w:cstheme="minorHAnsi" w:hint="eastAsia"/>
                <w:spacing w:val="-3"/>
                <w:sz w:val="16"/>
                <w:szCs w:val="16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GGATCC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CGAGAATGCGGGTGCTTG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Cloning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>pr1C</w:t>
            </w:r>
            <w:r w:rsidR="000525ED"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 </w:t>
            </w:r>
            <w:r w:rsidR="000525E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>5</w:t>
            </w:r>
            <w:r w:rsidR="000525ED">
              <w:rPr>
                <w:rFonts w:ascii="Symbol" w:hAnsi="Symbol" w:cs="Symbol"/>
                <w:sz w:val="18"/>
                <w:szCs w:val="18"/>
              </w:rPr>
              <w:t>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fragment</w:t>
            </w:r>
            <w:r w:rsidR="000525ED"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(1623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Pr1C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dn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TGACCCATGGCTCGAG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TCTAGA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ACGGCGGTTGTTGGTCAG / GGTGGTGGTGGCTAGC</w:t>
            </w:r>
            <w:r w:rsidR="00A00D62">
              <w:rPr>
                <w:rFonts w:asciiTheme="minorHAnsi" w:hAnsiTheme="minorHAnsi" w:cstheme="minorHAnsi" w:hint="eastAsia"/>
                <w:spacing w:val="-3"/>
                <w:sz w:val="16"/>
                <w:szCs w:val="16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GTTAAC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GAGCAGGGGCATTGTTGT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Cloning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>pr1C</w:t>
            </w:r>
            <w:r w:rsidR="000525ED"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 </w:t>
            </w:r>
            <w:r w:rsidR="000525ED">
              <w:rPr>
                <w:rFonts w:ascii="Times New Roman" w:hAnsi="Times New Roman" w:cs="Times New Roman" w:hint="eastAsia"/>
                <w:position w:val="1"/>
                <w:sz w:val="18"/>
                <w:szCs w:val="18"/>
              </w:rPr>
              <w:t>3</w:t>
            </w:r>
            <w:r w:rsidR="000525ED">
              <w:rPr>
                <w:rFonts w:ascii="Symbol" w:hAnsi="Symbol" w:cs="Symbol"/>
                <w:sz w:val="18"/>
                <w:szCs w:val="18"/>
              </w:rPr>
              <w:t>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fragment</w:t>
            </w:r>
            <w:r w:rsidR="000525ED"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(1421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Pr1C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fl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TTGGGCCCGGCGCGCCGAATTC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 xml:space="preserve">AAAAAAACAAAGTCAGAGAGCAT /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TTGGCTGCAGG</w:t>
            </w:r>
            <w:r w:rsidR="00E8313C">
              <w:rPr>
                <w:rFonts w:asciiTheme="minorHAnsi" w:hAnsiTheme="minorHAnsi" w:cstheme="minorHAnsi" w:hint="eastAsia"/>
                <w:spacing w:val="-3"/>
                <w:sz w:val="16"/>
                <w:szCs w:val="16"/>
                <w:u w:val="single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TCGACGGATCC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ACCTTCAGCCGATTCTTCAG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E8313C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Cloning full-length </w:t>
            </w:r>
            <w:r w:rsidRPr="00C821F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pr1C</w:t>
            </w:r>
            <w:r w:rsidR="00E8313C"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(5221 bp) for 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>complementation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Pr1F1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up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CCGGCGCGCCGAATT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CCCGGG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ATTGCGTAGCCTTCATAGTGTG / TGGCTGCAGGTCGAC</w:t>
            </w:r>
            <w:r w:rsidR="00E8313C">
              <w:rPr>
                <w:rFonts w:asciiTheme="minorHAnsi" w:hAnsiTheme="minorHAnsi" w:cstheme="minorHAnsi" w:hint="eastAsia"/>
                <w:spacing w:val="-3"/>
                <w:sz w:val="16"/>
                <w:szCs w:val="16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GGATCC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GAGCACAGAGGGGATTTGGT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Cloning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>pr1F1</w:t>
            </w:r>
            <w:r w:rsidR="000525ED"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 </w:t>
            </w:r>
            <w:r w:rsidR="000525E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>5</w:t>
            </w:r>
            <w:r w:rsidR="000525ED">
              <w:rPr>
                <w:rFonts w:ascii="Symbol" w:hAnsi="Symbol" w:cs="Symbol"/>
                <w:sz w:val="18"/>
                <w:szCs w:val="18"/>
              </w:rPr>
              <w:t>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fragment</w:t>
            </w:r>
            <w:r w:rsidR="000525ED"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(1293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Pr1F1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dn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GACCCATGGCTCGAG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TCTAGA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CGTGCTGAGAATCTTTGGACA / GGTGGCTAGCGTTAAC</w:t>
            </w:r>
            <w:r w:rsidR="00E8313C">
              <w:rPr>
                <w:rFonts w:asciiTheme="minorHAnsi" w:hAnsiTheme="minorHAnsi" w:cstheme="minorHAnsi" w:hint="eastAsia"/>
                <w:spacing w:val="-3"/>
                <w:sz w:val="16"/>
                <w:szCs w:val="16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ACTAGT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GGCGTGCTATCATTTTCGG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Cloning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>pr1F1</w:t>
            </w:r>
            <w:r w:rsidR="000525ED"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 </w:t>
            </w:r>
            <w:r w:rsidR="000525ED">
              <w:rPr>
                <w:rFonts w:ascii="Times New Roman" w:hAnsi="Times New Roman" w:cs="Times New Roman" w:hint="eastAsia"/>
                <w:position w:val="1"/>
                <w:sz w:val="18"/>
                <w:szCs w:val="18"/>
              </w:rPr>
              <w:t>3</w:t>
            </w:r>
            <w:r w:rsidR="000525ED">
              <w:rPr>
                <w:rFonts w:ascii="Symbol" w:hAnsi="Symbol" w:cs="Symbol"/>
                <w:sz w:val="18"/>
                <w:szCs w:val="18"/>
              </w:rPr>
              <w:t>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fragment</w:t>
            </w:r>
            <w:r w:rsidR="000525ED"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(1341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Pr1F1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fl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TTGGGCCCGGCGCGCCGAATTC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 xml:space="preserve">TATGCTCATTTTTCAAGTCTGCC /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TTGGCTGCAGGTCG</w:t>
            </w:r>
            <w:r w:rsidR="00E8313C">
              <w:rPr>
                <w:rFonts w:asciiTheme="minorHAnsi" w:hAnsiTheme="minorHAnsi" w:cstheme="minorHAnsi" w:hint="eastAsia"/>
                <w:spacing w:val="-3"/>
                <w:sz w:val="16"/>
                <w:szCs w:val="16"/>
                <w:u w:val="single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ACGGATCC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AAAGGTCAAGTTGGGTCTATGTCA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E8313C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Cloning full-length </w:t>
            </w:r>
            <w:r w:rsidRPr="00C821F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pr1F1</w:t>
            </w:r>
            <w:r w:rsidR="00E8313C"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(3999 bp) for 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>complementation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Pr1F2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up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TGGGCCCGGCGCGCC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GAATTC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AACGACGCTAATGAAGGGAA / TGCAGGTCGACGGATC</w:t>
            </w:r>
            <w:r w:rsidR="00E8313C">
              <w:rPr>
                <w:rFonts w:asciiTheme="minorHAnsi" w:hAnsiTheme="minorHAnsi" w:cstheme="minorHAnsi" w:hint="eastAsia"/>
                <w:spacing w:val="-3"/>
                <w:sz w:val="16"/>
                <w:szCs w:val="16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CCCGGG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GATAAAATTACGGACCAGGCAC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Cloning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>pr1F2</w:t>
            </w:r>
            <w:r w:rsidR="000525ED"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 </w:t>
            </w:r>
            <w:r w:rsidR="000525E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>5</w:t>
            </w:r>
            <w:r w:rsidR="000525ED">
              <w:rPr>
                <w:rFonts w:ascii="Symbol" w:hAnsi="Symbol" w:cs="Symbol"/>
                <w:sz w:val="18"/>
                <w:szCs w:val="18"/>
              </w:rPr>
              <w:t>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fragment</w:t>
            </w:r>
            <w:r w:rsidR="000525ED"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(1545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Pr1F2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dn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AGTCTAGAAGATCTG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ACTAGT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CAAGGAGTTTGAGGGTCGTG / GGTGGTGGTGGCTAGC</w:t>
            </w:r>
            <w:r w:rsidR="00E8313C">
              <w:rPr>
                <w:rFonts w:asciiTheme="minorHAnsi" w:hAnsiTheme="minorHAnsi" w:cstheme="minorHAnsi" w:hint="eastAsia"/>
                <w:spacing w:val="-3"/>
                <w:sz w:val="16"/>
                <w:szCs w:val="16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GTTAAC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GTCAAGTTTGGGTCATCGTA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Cloning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>pr1F2</w:t>
            </w:r>
            <w:r w:rsidR="000525ED"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 </w:t>
            </w:r>
            <w:r w:rsidR="000525ED">
              <w:rPr>
                <w:rFonts w:ascii="Times New Roman" w:hAnsi="Times New Roman" w:cs="Times New Roman" w:hint="eastAsia"/>
                <w:position w:val="1"/>
                <w:sz w:val="18"/>
                <w:szCs w:val="18"/>
              </w:rPr>
              <w:t>3</w:t>
            </w:r>
            <w:r w:rsidR="000525ED">
              <w:rPr>
                <w:rFonts w:ascii="Symbol" w:hAnsi="Symbol" w:cs="Symbol"/>
                <w:sz w:val="18"/>
                <w:szCs w:val="18"/>
              </w:rPr>
              <w:t>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fragment</w:t>
            </w:r>
            <w:r w:rsidR="000525ED"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(1220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Pr1F2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fl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TTGGGCCCGGCGCGCCGAATTC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 xml:space="preserve">TATTGGAGGATTCAGATTCTGCT /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TTGGCTGCAGGTC</w:t>
            </w:r>
            <w:r w:rsidR="00E8313C">
              <w:rPr>
                <w:rFonts w:asciiTheme="minorHAnsi" w:hAnsiTheme="minorHAnsi" w:cstheme="minorHAnsi" w:hint="eastAsia"/>
                <w:spacing w:val="-3"/>
                <w:sz w:val="16"/>
                <w:szCs w:val="16"/>
                <w:u w:val="single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GACGGATCC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CGGTGGAGGCGTACAGTAATT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E8313C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Cloning full-length </w:t>
            </w:r>
            <w:r w:rsidRPr="00C821F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pr1F2</w:t>
            </w:r>
            <w:r w:rsidR="00E8313C"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(4066 bp) for 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>complementation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Pr1F3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up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CCGGCGCGCCGAATT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CCCGGG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TCAAGTGTCTCGGGAGTAAATA / TGGCTGCAGGTCGAC</w:t>
            </w:r>
            <w:r w:rsidR="00825FC7">
              <w:rPr>
                <w:rFonts w:asciiTheme="minorHAnsi" w:hAnsiTheme="minorHAnsi" w:cstheme="minorHAnsi" w:hint="eastAsia"/>
                <w:spacing w:val="-3"/>
                <w:sz w:val="16"/>
                <w:szCs w:val="16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GGATCC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GCAAAGTAATCAATCAGTTCAGG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Cloning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>pr1F3</w:t>
            </w:r>
            <w:r w:rsidR="000525ED"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 </w:t>
            </w:r>
            <w:r w:rsidR="000525E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>5</w:t>
            </w:r>
            <w:r w:rsidR="000525ED">
              <w:rPr>
                <w:rFonts w:ascii="Symbol" w:hAnsi="Symbol" w:cs="Symbol"/>
                <w:sz w:val="18"/>
                <w:szCs w:val="18"/>
              </w:rPr>
              <w:t>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fragment</w:t>
            </w:r>
            <w:r w:rsidR="000525ED"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(1552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Pr1F3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dn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GACCCATGGCTCGAG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TCTAGA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CCTGTGGACGGCTGATCTG / GTGGCTAGCGTTAAC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ACT</w:t>
            </w:r>
            <w:r w:rsidR="00825FC7">
              <w:rPr>
                <w:rFonts w:asciiTheme="minorHAnsi" w:hAnsiTheme="minorHAnsi" w:cstheme="minorHAnsi" w:hint="eastAsia"/>
                <w:spacing w:val="-3"/>
                <w:sz w:val="16"/>
                <w:szCs w:val="16"/>
                <w:u w:val="single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AGT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CCCCTATTGCGGGTTACTTT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Cloning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>pr1F3</w:t>
            </w:r>
            <w:r w:rsidR="000525ED"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 </w:t>
            </w:r>
            <w:r w:rsidR="000525ED">
              <w:rPr>
                <w:rFonts w:ascii="Times New Roman" w:hAnsi="Times New Roman" w:cs="Times New Roman" w:hint="eastAsia"/>
                <w:position w:val="1"/>
                <w:sz w:val="18"/>
                <w:szCs w:val="18"/>
              </w:rPr>
              <w:t>3</w:t>
            </w:r>
            <w:r w:rsidR="000525ED">
              <w:rPr>
                <w:rFonts w:ascii="Symbol" w:hAnsi="Symbol" w:cs="Symbol"/>
                <w:sz w:val="18"/>
                <w:szCs w:val="18"/>
              </w:rPr>
              <w:t>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fragment</w:t>
            </w:r>
            <w:r w:rsidR="000525ED"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(1416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  <w:tr w:rsidR="00C821FD" w:rsidTr="00921946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Pr1F3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fl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TTGGGCCCGGCGCGCCGAATTC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 xml:space="preserve">TTCTCAGTCAGGGGAACCAC /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TTGGCTGCAGGTCGAC</w:t>
            </w:r>
            <w:r w:rsidR="00825FC7">
              <w:rPr>
                <w:rFonts w:asciiTheme="minorHAnsi" w:hAnsiTheme="minorHAnsi" w:cstheme="minorHAnsi" w:hint="eastAsia"/>
                <w:spacing w:val="-3"/>
                <w:sz w:val="16"/>
                <w:szCs w:val="16"/>
                <w:u w:val="single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GGATCC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TTGATAGAGGAGCAAAAGAAGC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Cloning full-length </w:t>
            </w:r>
            <w:r w:rsidRPr="00C821F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pr1F3</w:t>
            </w:r>
            <w:r w:rsidR="00825FC7"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(3931 bp) for 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>complementation</w:t>
            </w:r>
          </w:p>
        </w:tc>
      </w:tr>
      <w:tr w:rsidR="00C821FD" w:rsidTr="00921946">
        <w:trPr>
          <w:trHeight w:val="454"/>
        </w:trPr>
        <w:tc>
          <w:tcPr>
            <w:tcW w:w="1178" w:type="dxa"/>
            <w:tcBorders>
              <w:bottom w:val="single" w:sz="12" w:space="0" w:color="auto"/>
            </w:tcBorders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Pr1F4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up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  <w:tcBorders>
              <w:bottom w:val="single" w:sz="12" w:space="0" w:color="auto"/>
            </w:tcBorders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TGGGCCCGGCGCGCC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GAATTC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TGTAGCCTTGGAATCCGTAGA / TGGCTGCAGGTCGAC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</w:t>
            </w:r>
            <w:r w:rsidR="00825FC7">
              <w:rPr>
                <w:rFonts w:asciiTheme="minorHAnsi" w:hAnsiTheme="minorHAnsi" w:cstheme="minorHAnsi" w:hint="eastAsia"/>
                <w:spacing w:val="-3"/>
                <w:sz w:val="16"/>
                <w:szCs w:val="16"/>
                <w:u w:val="single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GATCC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ACGAACCACAAATGTCTCTGC</w:t>
            </w:r>
          </w:p>
        </w:tc>
        <w:tc>
          <w:tcPr>
            <w:tcW w:w="2552" w:type="dxa"/>
            <w:tcBorders>
              <w:bottom w:val="single" w:sz="12" w:space="0" w:color="auto"/>
            </w:tcBorders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Cloning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>pr1F4</w:t>
            </w:r>
            <w:r w:rsidR="000525ED"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 </w:t>
            </w:r>
            <w:r w:rsidR="000525E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>5</w:t>
            </w:r>
            <w:r w:rsidR="000525ED">
              <w:rPr>
                <w:rFonts w:ascii="Symbol" w:hAnsi="Symbol" w:cs="Symbol"/>
                <w:sz w:val="18"/>
                <w:szCs w:val="18"/>
              </w:rPr>
              <w:t>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fragment</w:t>
            </w:r>
            <w:r w:rsidR="000525ED"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(1431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</w:tbl>
    <w:p w:rsidR="00700DB9" w:rsidRDefault="00700DB9" w:rsidP="00A00D62">
      <w:pPr>
        <w:pStyle w:val="TableParagraph"/>
        <w:tabs>
          <w:tab w:val="left" w:pos="1178"/>
          <w:tab w:val="left" w:pos="6690"/>
        </w:tabs>
        <w:kinsoku w:val="0"/>
        <w:overflowPunct w:val="0"/>
        <w:snapToGrid w:val="0"/>
        <w:spacing w:before="0" w:line="180" w:lineRule="atLeast"/>
        <w:ind w:left="0"/>
        <w:rPr>
          <w:rFonts w:ascii="Times New Roman" w:hAnsi="Times New Roman" w:cs="Times New Roman"/>
          <w:sz w:val="18"/>
          <w:szCs w:val="18"/>
        </w:rPr>
      </w:pPr>
    </w:p>
    <w:p w:rsidR="00700DB9" w:rsidRPr="00C821FD" w:rsidRDefault="00544562" w:rsidP="00700DB9">
      <w:pPr>
        <w:pStyle w:val="TableParagraph"/>
        <w:kinsoku w:val="0"/>
        <w:overflowPunct w:val="0"/>
        <w:spacing w:before="0"/>
        <w:ind w:left="0"/>
        <w:rPr>
          <w:rFonts w:ascii="Times New Roman" w:hAnsi="Times New Roman" w:cs="Times New Roman"/>
          <w:position w:val="1"/>
          <w:sz w:val="18"/>
          <w:szCs w:val="18"/>
        </w:rPr>
      </w:pPr>
      <w:r>
        <w:rPr>
          <w:rFonts w:ascii="Times New Roman" w:hAnsi="Times New Roman" w:cs="Times New Roman" w:hint="eastAsia"/>
          <w:b/>
          <w:bCs/>
          <w:sz w:val="20"/>
          <w:szCs w:val="20"/>
        </w:rPr>
        <w:lastRenderedPageBreak/>
        <w:t>T</w:t>
      </w:r>
      <w:r w:rsidR="00700DB9" w:rsidRPr="00700DB9">
        <w:rPr>
          <w:rFonts w:ascii="Times New Roman" w:hAnsi="Times New Roman" w:cs="Times New Roman"/>
          <w:b/>
          <w:bCs/>
          <w:sz w:val="20"/>
          <w:szCs w:val="20"/>
        </w:rPr>
        <w:t xml:space="preserve">able </w:t>
      </w:r>
      <w:r>
        <w:rPr>
          <w:rFonts w:ascii="Times New Roman" w:hAnsi="Times New Roman" w:cs="Times New Roman" w:hint="eastAsia"/>
          <w:b/>
          <w:bCs/>
          <w:sz w:val="20"/>
          <w:szCs w:val="20"/>
        </w:rPr>
        <w:t>S</w:t>
      </w:r>
      <w:r w:rsidR="00700DB9" w:rsidRPr="00700DB9">
        <w:rPr>
          <w:rFonts w:ascii="Times New Roman" w:hAnsi="Times New Roman" w:cs="Times New Roman"/>
          <w:b/>
          <w:bCs/>
          <w:sz w:val="20"/>
          <w:szCs w:val="20"/>
        </w:rPr>
        <w:t>2</w:t>
      </w:r>
      <w:r w:rsidR="00700DB9" w:rsidRPr="00700DB9">
        <w:rPr>
          <w:rFonts w:ascii="Times New Roman" w:hAnsi="Times New Roman" w:cs="Times New Roman"/>
          <w:bCs/>
          <w:sz w:val="20"/>
          <w:szCs w:val="20"/>
        </w:rPr>
        <w:t xml:space="preserve"> (continued)</w:t>
      </w:r>
    </w:p>
    <w:tbl>
      <w:tblPr>
        <w:tblW w:w="9242" w:type="dxa"/>
        <w:tblLayout w:type="fixed"/>
        <w:tblCellMar>
          <w:left w:w="0" w:type="dxa"/>
          <w:right w:w="0" w:type="dxa"/>
        </w:tblCellMar>
        <w:tblLook w:val="0000"/>
      </w:tblPr>
      <w:tblGrid>
        <w:gridCol w:w="1178"/>
        <w:gridCol w:w="5512"/>
        <w:gridCol w:w="2552"/>
      </w:tblGrid>
      <w:tr w:rsidR="00700DB9" w:rsidRPr="00825FC7" w:rsidTr="007F2DDC">
        <w:trPr>
          <w:trHeight w:hRule="exact" w:val="397"/>
        </w:trPr>
        <w:tc>
          <w:tcPr>
            <w:tcW w:w="1178" w:type="dxa"/>
            <w:tcBorders>
              <w:top w:val="single" w:sz="12" w:space="0" w:color="000000"/>
              <w:left w:val="none" w:sz="6" w:space="0" w:color="auto"/>
              <w:bottom w:val="single" w:sz="4" w:space="0" w:color="000000"/>
              <w:right w:val="none" w:sz="6" w:space="0" w:color="auto"/>
            </w:tcBorders>
            <w:vAlign w:val="center"/>
          </w:tcPr>
          <w:p w:rsidR="00700DB9" w:rsidRPr="00825FC7" w:rsidRDefault="00700DB9" w:rsidP="007F2DDC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825FC7">
              <w:rPr>
                <w:rFonts w:ascii="Times New Roman" w:hAnsi="Times New Roman" w:cs="Times New Roman"/>
                <w:sz w:val="18"/>
                <w:szCs w:val="18"/>
              </w:rPr>
              <w:t>Primers</w:t>
            </w:r>
          </w:p>
        </w:tc>
        <w:tc>
          <w:tcPr>
            <w:tcW w:w="5512" w:type="dxa"/>
            <w:tcBorders>
              <w:top w:val="single" w:sz="12" w:space="0" w:color="000000"/>
              <w:left w:val="none" w:sz="6" w:space="0" w:color="auto"/>
              <w:bottom w:val="single" w:sz="4" w:space="0" w:color="000000"/>
              <w:right w:val="none" w:sz="6" w:space="0" w:color="auto"/>
            </w:tcBorders>
            <w:vAlign w:val="center"/>
          </w:tcPr>
          <w:p w:rsidR="00700DB9" w:rsidRPr="00825FC7" w:rsidRDefault="00700DB9" w:rsidP="007F2DDC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</w:rPr>
            </w:pPr>
            <w:r w:rsidRPr="00825FC7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>Paired sequences (5</w:t>
            </w:r>
            <w:r w:rsidRPr="00825FC7">
              <w:rPr>
                <w:rFonts w:ascii="Symbol" w:hAnsi="Symbol" w:cs="Symbol"/>
                <w:sz w:val="18"/>
                <w:szCs w:val="18"/>
              </w:rPr>
              <w:t></w:t>
            </w:r>
            <w:r w:rsidRPr="00825FC7">
              <w:rPr>
                <w:rFonts w:ascii="Symbol" w:hAnsi="Symbol" w:cs="Symbol"/>
                <w:sz w:val="18"/>
                <w:szCs w:val="18"/>
              </w:rPr>
              <w:t></w:t>
            </w:r>
            <w:r w:rsidRPr="00825FC7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>3</w:t>
            </w:r>
            <w:r w:rsidRPr="00825FC7">
              <w:rPr>
                <w:rFonts w:ascii="Symbol" w:hAnsi="Symbol" w:cs="Symbol"/>
                <w:sz w:val="18"/>
                <w:szCs w:val="18"/>
              </w:rPr>
              <w:t></w:t>
            </w:r>
            <w:r w:rsidRPr="00825FC7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>)</w:t>
            </w:r>
            <w:r>
              <w:rPr>
                <w:rFonts w:ascii="Times New Roman" w:hAnsi="Times New Roman" w:cs="Times New Roman" w:hint="eastAsia"/>
                <w:position w:val="1"/>
                <w:sz w:val="18"/>
                <w:szCs w:val="18"/>
              </w:rPr>
              <w:t xml:space="preserve"> </w:t>
            </w:r>
            <w:r w:rsidRPr="00825FC7">
              <w:rPr>
                <w:rFonts w:ascii="Times New Roman" w:hAnsi="Times New Roman" w:cs="Times New Roman" w:hint="eastAsia"/>
                <w:position w:val="1"/>
                <w:sz w:val="21"/>
                <w:szCs w:val="21"/>
                <w:vertAlign w:val="superscript"/>
              </w:rPr>
              <w:t>a</w:t>
            </w:r>
          </w:p>
        </w:tc>
        <w:tc>
          <w:tcPr>
            <w:tcW w:w="2552" w:type="dxa"/>
            <w:tcBorders>
              <w:top w:val="single" w:sz="12" w:space="0" w:color="000000"/>
              <w:left w:val="none" w:sz="6" w:space="0" w:color="auto"/>
              <w:bottom w:val="single" w:sz="4" w:space="0" w:color="000000"/>
              <w:right w:val="none" w:sz="6" w:space="0" w:color="auto"/>
            </w:tcBorders>
            <w:vAlign w:val="center"/>
          </w:tcPr>
          <w:p w:rsidR="00700DB9" w:rsidRPr="00825FC7" w:rsidRDefault="00700DB9" w:rsidP="007F2DDC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825FC7">
              <w:rPr>
                <w:rFonts w:ascii="Times New Roman" w:hAnsi="Times New Roman" w:cs="Times New Roman"/>
                <w:sz w:val="18"/>
                <w:szCs w:val="18"/>
              </w:rPr>
              <w:t>Purpose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 w:hint="eastAsia"/>
                <w:position w:val="1"/>
                <w:sz w:val="21"/>
                <w:szCs w:val="21"/>
                <w:vertAlign w:val="superscript"/>
              </w:rPr>
              <w:t>b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Pr1F4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dn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GACCCATGGCTCGAG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TCTAGA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CGAGCCCAACTACGACGATAC / GGTGGTGGTGGCTAGC</w:t>
            </w:r>
            <w:r w:rsidR="00825FC7">
              <w:rPr>
                <w:rFonts w:asciiTheme="minorHAnsi" w:hAnsiTheme="minorHAnsi" w:cstheme="minorHAnsi" w:hint="eastAsia"/>
                <w:spacing w:val="-3"/>
                <w:sz w:val="16"/>
                <w:szCs w:val="16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GTTAAC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GGACTATTCGTTAGGCGACCAC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Cloning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>pr1F4</w:t>
            </w:r>
            <w:r w:rsidR="000525ED"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 </w:t>
            </w:r>
            <w:r w:rsidR="000525ED">
              <w:rPr>
                <w:rFonts w:ascii="Times New Roman" w:hAnsi="Times New Roman" w:cs="Times New Roman" w:hint="eastAsia"/>
                <w:position w:val="1"/>
                <w:sz w:val="18"/>
                <w:szCs w:val="18"/>
              </w:rPr>
              <w:t>3</w:t>
            </w:r>
            <w:r w:rsidR="000525ED">
              <w:rPr>
                <w:rFonts w:ascii="Symbol" w:hAnsi="Symbol" w:cs="Symbol"/>
                <w:sz w:val="18"/>
                <w:szCs w:val="18"/>
              </w:rPr>
              <w:t>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fragment</w:t>
            </w:r>
            <w:r w:rsidR="000525ED"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(1021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Pr1F4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fl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TTGGGCCCGGCGCGCCGAATTC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 xml:space="preserve">GGGAAGGTCGTCAAAAATGGT /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TTGGCTGCAGGTCGA</w:t>
            </w:r>
            <w:r w:rsidR="00825FC7">
              <w:rPr>
                <w:rFonts w:asciiTheme="minorHAnsi" w:hAnsiTheme="minorHAnsi" w:cstheme="minorHAnsi" w:hint="eastAsia"/>
                <w:spacing w:val="-3"/>
                <w:sz w:val="16"/>
                <w:szCs w:val="16"/>
                <w:u w:val="single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CGGATCC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CGTCGGATGTATTATCGTAGGC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Cloning full-length </w:t>
            </w:r>
            <w:r w:rsidRPr="00C821F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pr1F4</w:t>
            </w:r>
            <w:r w:rsidR="00825FC7"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(3689 bp) for 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>complementation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Pr1G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up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-F/R 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TGGGCCCGGCGCGCC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GAATTC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AAGCCTGGAGGAAGAAAAGA / TGGCTGCAGGTCGAC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</w:t>
            </w:r>
            <w:r w:rsidR="00825FC7">
              <w:rPr>
                <w:rFonts w:asciiTheme="minorHAnsi" w:hAnsiTheme="minorHAnsi" w:cstheme="minorHAnsi" w:hint="eastAsia"/>
                <w:spacing w:val="-3"/>
                <w:sz w:val="16"/>
                <w:szCs w:val="16"/>
                <w:u w:val="single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GATCC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AGGAGGACGAGGATTGTGTT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Cloning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>pr1G</w:t>
            </w:r>
            <w:r w:rsidR="000525ED"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 </w:t>
            </w:r>
            <w:r w:rsidR="000525E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>5</w:t>
            </w:r>
            <w:r w:rsidR="000525ED">
              <w:rPr>
                <w:rFonts w:ascii="Symbol" w:hAnsi="Symbol" w:cs="Symbol"/>
                <w:sz w:val="18"/>
                <w:szCs w:val="18"/>
              </w:rPr>
              <w:t>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fragment</w:t>
            </w:r>
            <w:r w:rsidR="000525ED"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(1509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Pr1G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dn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AGTCTAGAAGATCTG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ACTAGT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CCGTCTACTTGGGGTCTCG / GGTGGTGGTGGCTAGC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GT</w:t>
            </w:r>
            <w:r w:rsidR="00825FC7">
              <w:rPr>
                <w:rFonts w:asciiTheme="minorHAnsi" w:hAnsiTheme="minorHAnsi" w:cstheme="minorHAnsi" w:hint="eastAsia"/>
                <w:spacing w:val="-3"/>
                <w:sz w:val="16"/>
                <w:szCs w:val="16"/>
                <w:u w:val="single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TAAC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GCATACCGTGGTGAAAGATT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A00D62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Cloning </w:t>
            </w:r>
            <w:r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>pr1G</w:t>
            </w:r>
            <w:r w:rsidR="000525ED" w:rsidRPr="00C821FD">
              <w:rPr>
                <w:rFonts w:ascii="Times New Roman" w:hAnsi="Times New Roman" w:cs="Times New Roman"/>
                <w:i/>
                <w:iCs/>
                <w:position w:val="1"/>
                <w:sz w:val="18"/>
                <w:szCs w:val="18"/>
              </w:rPr>
              <w:t xml:space="preserve"> </w:t>
            </w:r>
            <w:r w:rsidR="000525ED">
              <w:rPr>
                <w:rFonts w:ascii="Times New Roman" w:hAnsi="Times New Roman" w:cs="Times New Roman" w:hint="eastAsia"/>
                <w:position w:val="1"/>
                <w:sz w:val="18"/>
                <w:szCs w:val="18"/>
              </w:rPr>
              <w:t>3</w:t>
            </w:r>
            <w:r w:rsidR="000525ED">
              <w:rPr>
                <w:rFonts w:ascii="Symbol" w:hAnsi="Symbol" w:cs="Symbol"/>
                <w:sz w:val="18"/>
                <w:szCs w:val="18"/>
              </w:rPr>
              <w:t>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fragment</w:t>
            </w:r>
            <w:r w:rsidR="000525ED"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position w:val="1"/>
                <w:sz w:val="18"/>
                <w:szCs w:val="18"/>
              </w:rPr>
              <w:t xml:space="preserve">(1590 bp)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for deletion</w:t>
            </w:r>
          </w:p>
        </w:tc>
      </w:tr>
      <w:tr w:rsidR="00C821FD" w:rsidTr="00825FC7">
        <w:trPr>
          <w:trHeight w:val="454"/>
        </w:trPr>
        <w:tc>
          <w:tcPr>
            <w:tcW w:w="1178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Pr1G</w:t>
            </w:r>
            <w:r w:rsidR="00A00D62">
              <w:rPr>
                <w:rFonts w:ascii="Times New Roman" w:hAnsi="Times New Roman" w:cs="Times New Roman" w:hint="eastAsia"/>
                <w:sz w:val="18"/>
                <w:szCs w:val="18"/>
              </w:rPr>
              <w:t>fl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-F/R</w:t>
            </w:r>
          </w:p>
        </w:tc>
        <w:tc>
          <w:tcPr>
            <w:tcW w:w="5512" w:type="dxa"/>
          </w:tcPr>
          <w:p w:rsidR="00C821FD" w:rsidRPr="00C821FD" w:rsidRDefault="00C821FD" w:rsidP="000525ED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Theme="minorHAnsi" w:hAnsiTheme="minorHAnsi" w:cstheme="minorHAnsi"/>
                <w:spacing w:val="-3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TTGGGCCCGGCGCGCCGAATTC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 xml:space="preserve">TTTGATGCGTGATGACACTATATC /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TTGGCTGCAGGTC</w:t>
            </w:r>
            <w:r w:rsidR="00825FC7">
              <w:rPr>
                <w:rFonts w:asciiTheme="minorHAnsi" w:hAnsiTheme="minorHAnsi" w:cstheme="minorHAnsi" w:hint="eastAsia"/>
                <w:spacing w:val="-3"/>
                <w:sz w:val="16"/>
                <w:szCs w:val="16"/>
                <w:u w:val="single"/>
              </w:rPr>
              <w:t xml:space="preserve"> 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  <w:u w:val="single"/>
              </w:rPr>
              <w:t>GACGGATCC</w:t>
            </w:r>
            <w:r w:rsidRPr="00C821FD">
              <w:rPr>
                <w:rFonts w:asciiTheme="minorHAnsi" w:hAnsiTheme="minorHAnsi" w:cstheme="minorHAnsi"/>
                <w:spacing w:val="-3"/>
                <w:sz w:val="16"/>
                <w:szCs w:val="16"/>
              </w:rPr>
              <w:t>ATGACCTTTCGACTACGCTCTATA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Cloning full-length </w:t>
            </w:r>
            <w:r w:rsidRPr="00C821F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pr1G</w:t>
            </w:r>
            <w:r w:rsidR="00825FC7"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 xml:space="preserve"> </w:t>
            </w: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(4312 bp) for </w:t>
            </w:r>
            <w:r w:rsidR="000525ED">
              <w:rPr>
                <w:rFonts w:ascii="Times New Roman" w:hAnsi="Times New Roman" w:cs="Times New Roman" w:hint="eastAsia"/>
                <w:sz w:val="18"/>
                <w:szCs w:val="18"/>
              </w:rPr>
              <w:t>complementation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pPr1A1-F/R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Theme="minorHAnsi" w:hAnsiTheme="minorHAnsi" w:cstheme="minorHAnsi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>CAACTCCCATTTGGTTCACTCA / GATGTAGACGCAGACGCCC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PCR detecting </w:t>
            </w:r>
            <w:r w:rsidRPr="00C821FD">
              <w:rPr>
                <w:rFonts w:ascii="Times New Roman" w:hAnsi="Times New Roman" w:cs="Times New Roman"/>
                <w:i/>
                <w:sz w:val="18"/>
                <w:szCs w:val="18"/>
              </w:rPr>
              <w:t>pr1A1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pPr1A2-F/R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Theme="minorHAnsi" w:hAnsiTheme="minorHAnsi" w:cstheme="minorHAnsi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>GTCTGAGGGAAGTGAGTGAGGC / CGTAGTTGTACTGGTTGCTGTTGG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PCR detecting</w:t>
            </w:r>
            <w:r w:rsidRPr="00C821FD">
              <w:rPr>
                <w:rFonts w:ascii="Times New Roman" w:hAnsi="Times New Roman" w:cs="Times New Roman"/>
                <w:i/>
                <w:sz w:val="18"/>
                <w:szCs w:val="18"/>
              </w:rPr>
              <w:t xml:space="preserve"> pr1A2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pPr1B1-F/R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Theme="minorHAnsi" w:hAnsiTheme="minorHAnsi" w:cstheme="minorHAnsi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>CAATGCTTCTTGGCTTTATGAG / CCGAGAGCGTTTGCTGTTTA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PCR detecting </w:t>
            </w:r>
            <w:r w:rsidRPr="00C821FD">
              <w:rPr>
                <w:rFonts w:ascii="Times New Roman" w:hAnsi="Times New Roman" w:cs="Times New Roman"/>
                <w:i/>
                <w:sz w:val="18"/>
                <w:szCs w:val="18"/>
              </w:rPr>
              <w:t>pr1B1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pPr1B2-F/R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Theme="minorHAnsi" w:hAnsiTheme="minorHAnsi" w:cstheme="minorHAnsi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>CTCCGGTACGACTGCCTACT / GTTTTATTTGAACGGCGTGA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PCR detecting </w:t>
            </w:r>
            <w:r w:rsidRPr="00C821FD">
              <w:rPr>
                <w:rFonts w:ascii="Times New Roman" w:hAnsi="Times New Roman" w:cs="Times New Roman"/>
                <w:i/>
                <w:sz w:val="18"/>
                <w:szCs w:val="18"/>
              </w:rPr>
              <w:t>pr1B2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pPr1B3-F/R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Theme="minorHAnsi" w:hAnsiTheme="minorHAnsi" w:cstheme="minorHAnsi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>TGACGGTGAGTGATTGAACAT / TAGACGCTGGCTTTTTTGG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PCR detecting </w:t>
            </w:r>
            <w:r w:rsidRPr="00C821FD">
              <w:rPr>
                <w:rFonts w:ascii="Times New Roman" w:hAnsi="Times New Roman" w:cs="Times New Roman"/>
                <w:i/>
                <w:sz w:val="18"/>
                <w:szCs w:val="18"/>
              </w:rPr>
              <w:t>pr1B3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pPr1C 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Theme="minorHAnsi" w:hAnsiTheme="minorHAnsi" w:cstheme="minorHAnsi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>AACTACGCTGTAAGCCTCCTC / GCCTCTTCTTTTCTTTTCCTCT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PCR detecting </w:t>
            </w:r>
            <w:r w:rsidRPr="00C821FD">
              <w:rPr>
                <w:rFonts w:ascii="Times New Roman" w:hAnsi="Times New Roman" w:cs="Times New Roman"/>
                <w:i/>
                <w:sz w:val="18"/>
                <w:szCs w:val="18"/>
              </w:rPr>
              <w:t>pr1C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pPr1F1-F/R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Theme="minorHAnsi" w:hAnsiTheme="minorHAnsi" w:cstheme="minorHAnsi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>ATTGTTATCAAGTCAGACCCAGA / CGCCTAACACTCATCGTCCT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PCR detecting </w:t>
            </w:r>
            <w:r w:rsidRPr="00C821FD">
              <w:rPr>
                <w:rFonts w:ascii="Times New Roman" w:hAnsi="Times New Roman" w:cs="Times New Roman"/>
                <w:i/>
                <w:sz w:val="18"/>
                <w:szCs w:val="18"/>
              </w:rPr>
              <w:t>pr1F1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pPr1F2-F/R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Theme="minorHAnsi" w:hAnsiTheme="minorHAnsi" w:cstheme="minorHAnsi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>GCATCCGATACCCCACAACC / CGCCCTGTCAATGATGGTGT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PCR detecting </w:t>
            </w:r>
            <w:r w:rsidRPr="00C821FD">
              <w:rPr>
                <w:rFonts w:ascii="Times New Roman" w:hAnsi="Times New Roman" w:cs="Times New Roman"/>
                <w:i/>
                <w:sz w:val="18"/>
                <w:szCs w:val="18"/>
              </w:rPr>
              <w:t>pr1F2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pPr1F3-F/R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Theme="minorHAnsi" w:hAnsiTheme="minorHAnsi" w:cstheme="minorHAnsi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>CGTAGTTTACTCTATCTAATCGGG / AACGAAACCGCTGACCTAT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PCR detecting </w:t>
            </w:r>
            <w:r w:rsidRPr="00C821FD">
              <w:rPr>
                <w:rFonts w:ascii="Times New Roman" w:hAnsi="Times New Roman" w:cs="Times New Roman"/>
                <w:i/>
                <w:sz w:val="18"/>
                <w:szCs w:val="18"/>
              </w:rPr>
              <w:t>pr1F3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pPr1F4-F/R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Theme="minorHAnsi" w:hAnsiTheme="minorHAnsi" w:cstheme="minorHAnsi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>AACCAGGGAGATAGGCATAAC / TGGATAGCTGACAGTAGATTTGAT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PCR detecting </w:t>
            </w:r>
            <w:r w:rsidRPr="00C821FD">
              <w:rPr>
                <w:rFonts w:ascii="Times New Roman" w:hAnsi="Times New Roman" w:cs="Times New Roman"/>
                <w:i/>
                <w:sz w:val="18"/>
                <w:szCs w:val="18"/>
              </w:rPr>
              <w:t>pr1F4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>pPr1G 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Theme="minorHAnsi" w:hAnsiTheme="minorHAnsi" w:cstheme="minorHAnsi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sz w:val="16"/>
                <w:szCs w:val="16"/>
              </w:rPr>
              <w:t>TGATCGACTGCGACAGACTAG / CACTGTTGATGAATTACGGAAAC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pStyle w:val="TableParagraph"/>
              <w:kinsoku w:val="0"/>
              <w:overflowPunct w:val="0"/>
              <w:snapToGrid w:val="0"/>
              <w:spacing w:before="0" w:line="180" w:lineRule="atLeast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821FD">
              <w:rPr>
                <w:rFonts w:ascii="Times New Roman" w:hAnsi="Times New Roman" w:cs="Times New Roman"/>
                <w:sz w:val="18"/>
                <w:szCs w:val="18"/>
              </w:rPr>
              <w:t xml:space="preserve">PCR detecting </w:t>
            </w:r>
            <w:r w:rsidRPr="00C821FD">
              <w:rPr>
                <w:rFonts w:ascii="Times New Roman" w:hAnsi="Times New Roman" w:cs="Times New Roman"/>
                <w:i/>
                <w:sz w:val="18"/>
                <w:szCs w:val="18"/>
              </w:rPr>
              <w:t>pr1G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>qPr1A1-F/R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color w:val="000000"/>
                <w:sz w:val="16"/>
                <w:szCs w:val="16"/>
              </w:rPr>
              <w:t>CGACAGGTACATCATCAA/ GAACTTGTTCTTGTAGCG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qPCR detecting </w:t>
            </w:r>
            <w:r w:rsidRPr="00C821FD">
              <w:rPr>
                <w:rFonts w:ascii="Times New Roman" w:hAnsi="Times New Roman"/>
                <w:i/>
                <w:color w:val="000000"/>
                <w:sz w:val="18"/>
                <w:szCs w:val="18"/>
              </w:rPr>
              <w:t>pr1A1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>qPr1A2-F/R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color w:val="000000"/>
                <w:sz w:val="16"/>
                <w:szCs w:val="16"/>
              </w:rPr>
              <w:t>CATTATCGCCGACAAGT / CCTAGAAAGACACCTTCC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qPCR detecting </w:t>
            </w:r>
            <w:r w:rsidRPr="00C821FD">
              <w:rPr>
                <w:rFonts w:ascii="Times New Roman" w:hAnsi="Times New Roman"/>
                <w:i/>
                <w:color w:val="000000"/>
                <w:sz w:val="18"/>
                <w:szCs w:val="18"/>
              </w:rPr>
              <w:t>pr1A2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>qPr1B1-F/R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color w:val="000000"/>
                <w:sz w:val="16"/>
                <w:szCs w:val="16"/>
              </w:rPr>
              <w:t>AGTGTAGAGTACATTGAG / AGAGCTGTCATAGGTAT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qPCR detecting </w:t>
            </w:r>
            <w:r w:rsidRPr="00C821FD">
              <w:rPr>
                <w:rFonts w:ascii="Times New Roman" w:hAnsi="Times New Roman"/>
                <w:i/>
                <w:color w:val="000000"/>
                <w:sz w:val="18"/>
                <w:szCs w:val="18"/>
              </w:rPr>
              <w:t>pr1B1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>qPr1B2-F/R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color w:val="000000"/>
                <w:sz w:val="16"/>
                <w:szCs w:val="16"/>
              </w:rPr>
              <w:t>GGCAAGTACATTGTCAAG / AAGTTGTTCTTGGTTGAG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qPCR detecting </w:t>
            </w:r>
            <w:r w:rsidRPr="00C821FD">
              <w:rPr>
                <w:rFonts w:ascii="Times New Roman" w:hAnsi="Times New Roman"/>
                <w:i/>
                <w:color w:val="000000"/>
                <w:sz w:val="18"/>
                <w:szCs w:val="18"/>
              </w:rPr>
              <w:t>pr1B2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>qPr1B3-F/R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color w:val="000000"/>
                <w:sz w:val="16"/>
                <w:szCs w:val="16"/>
              </w:rPr>
              <w:t>CAGCTTCTCCAACTACGG/ CCATAGAGGTGCCAGAT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qPCR detecting </w:t>
            </w:r>
            <w:r w:rsidRPr="00C821FD">
              <w:rPr>
                <w:rFonts w:ascii="Times New Roman" w:hAnsi="Times New Roman"/>
                <w:i/>
                <w:color w:val="000000"/>
                <w:sz w:val="18"/>
                <w:szCs w:val="18"/>
              </w:rPr>
              <w:t>pr1B3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>qPr1C-F/R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color w:val="000000"/>
                <w:sz w:val="16"/>
                <w:szCs w:val="16"/>
              </w:rPr>
              <w:t>CAAGATTGTCCTCATCC / GGCATTGTTGTAGATGATG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qPCR detecting </w:t>
            </w:r>
            <w:r w:rsidRPr="00C821FD">
              <w:rPr>
                <w:rFonts w:ascii="Times New Roman" w:hAnsi="Times New Roman"/>
                <w:i/>
                <w:color w:val="000000"/>
                <w:sz w:val="18"/>
                <w:szCs w:val="18"/>
              </w:rPr>
              <w:t>pr1C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>qPr1F1-F/R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color w:val="000000"/>
                <w:sz w:val="16"/>
                <w:szCs w:val="16"/>
              </w:rPr>
              <w:t>TACTACTATCAATCGTGG / GTCTTCAAAGTCGTTCTT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qPCR detecting </w:t>
            </w:r>
            <w:r w:rsidRPr="00C821FD">
              <w:rPr>
                <w:rFonts w:ascii="Times New Roman" w:hAnsi="Times New Roman"/>
                <w:i/>
                <w:color w:val="000000"/>
                <w:sz w:val="18"/>
                <w:szCs w:val="18"/>
              </w:rPr>
              <w:t>pr1F1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>qPr1F2-F/R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color w:val="000000"/>
                <w:sz w:val="16"/>
                <w:szCs w:val="16"/>
              </w:rPr>
              <w:t>AAGTATGCCATTGTGAAT / AAACTCCTTGTGTGTAAT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qPCR detecting </w:t>
            </w:r>
            <w:r w:rsidRPr="00C821FD">
              <w:rPr>
                <w:rFonts w:ascii="Times New Roman" w:hAnsi="Times New Roman"/>
                <w:i/>
                <w:color w:val="000000"/>
                <w:sz w:val="18"/>
                <w:szCs w:val="18"/>
              </w:rPr>
              <w:t>pr1F2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>qPr1F3-F/R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color w:val="000000"/>
                <w:sz w:val="16"/>
                <w:szCs w:val="16"/>
              </w:rPr>
              <w:t>CATATTGTATCCGTCAAG / GCCTAACGAGATATTAATG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qPCR detecting </w:t>
            </w:r>
            <w:r w:rsidRPr="00C821FD">
              <w:rPr>
                <w:rFonts w:ascii="Times New Roman" w:hAnsi="Times New Roman"/>
                <w:i/>
                <w:color w:val="000000"/>
                <w:sz w:val="18"/>
                <w:szCs w:val="18"/>
              </w:rPr>
              <w:t>pr1F3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>qPr1F4-F/R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color w:val="000000"/>
                <w:sz w:val="16"/>
                <w:szCs w:val="16"/>
              </w:rPr>
              <w:t>AACATGGATCAAGATTGG / TCATCAACTGAGACTTCT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qPCR detecting </w:t>
            </w:r>
            <w:r w:rsidRPr="00C821FD">
              <w:rPr>
                <w:rFonts w:ascii="Times New Roman" w:hAnsi="Times New Roman"/>
                <w:i/>
                <w:color w:val="000000"/>
                <w:sz w:val="18"/>
                <w:szCs w:val="18"/>
              </w:rPr>
              <w:t>pr1F4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>qPr1G-F/R</w:t>
            </w:r>
          </w:p>
        </w:tc>
        <w:tc>
          <w:tcPr>
            <w:tcW w:w="551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color w:val="000000"/>
                <w:sz w:val="16"/>
                <w:szCs w:val="16"/>
              </w:rPr>
              <w:t>AATATGTGGAGCAGAAT / AAGAGTCGTAAAGGTAAT</w:t>
            </w:r>
          </w:p>
        </w:tc>
        <w:tc>
          <w:tcPr>
            <w:tcW w:w="2552" w:type="dxa"/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 xml:space="preserve">qPCR detecting </w:t>
            </w:r>
            <w:r w:rsidRPr="00C821FD">
              <w:rPr>
                <w:rFonts w:ascii="Times New Roman" w:hAnsi="Times New Roman"/>
                <w:i/>
                <w:color w:val="000000"/>
                <w:sz w:val="18"/>
                <w:szCs w:val="18"/>
              </w:rPr>
              <w:t>pr1G</w:t>
            </w:r>
          </w:p>
        </w:tc>
      </w:tr>
      <w:tr w:rsidR="00C821FD" w:rsidTr="00825FC7">
        <w:trPr>
          <w:trHeight w:val="283"/>
        </w:trPr>
        <w:tc>
          <w:tcPr>
            <w:tcW w:w="1178" w:type="dxa"/>
            <w:tcBorders>
              <w:bottom w:val="single" w:sz="12" w:space="0" w:color="auto"/>
            </w:tcBorders>
            <w:vAlign w:val="center"/>
          </w:tcPr>
          <w:p w:rsidR="00C821FD" w:rsidRPr="00C821FD" w:rsidRDefault="00825FC7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>q</w:t>
            </w:r>
            <w:r w:rsidR="00C821FD"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>Actin-F/R</w:t>
            </w:r>
          </w:p>
        </w:tc>
        <w:tc>
          <w:tcPr>
            <w:tcW w:w="5512" w:type="dxa"/>
            <w:tcBorders>
              <w:bottom w:val="single" w:sz="12" w:space="0" w:color="auto"/>
            </w:tcBorders>
            <w:vAlign w:val="center"/>
          </w:tcPr>
          <w:p w:rsidR="00C821FD" w:rsidRPr="00C821FD" w:rsidRDefault="00C821FD" w:rsidP="00825FC7">
            <w:pPr>
              <w:adjustRightInd w:val="0"/>
              <w:snapToGrid w:val="0"/>
              <w:spacing w:line="180" w:lineRule="atLeast"/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821FD">
              <w:rPr>
                <w:rFonts w:asciiTheme="minorHAnsi" w:hAnsiTheme="minorHAnsi" w:cstheme="minorHAnsi"/>
                <w:color w:val="000000"/>
                <w:sz w:val="16"/>
                <w:szCs w:val="16"/>
              </w:rPr>
              <w:t>GGCAACATTGTCATGTCTGG / TTTGCTGGAAGGTGGATAGG</w:t>
            </w:r>
          </w:p>
        </w:tc>
        <w:tc>
          <w:tcPr>
            <w:tcW w:w="2552" w:type="dxa"/>
            <w:tcBorders>
              <w:bottom w:val="single" w:sz="12" w:space="0" w:color="auto"/>
            </w:tcBorders>
            <w:vAlign w:val="center"/>
          </w:tcPr>
          <w:p w:rsidR="00C821FD" w:rsidRPr="00C821FD" w:rsidRDefault="00825FC7" w:rsidP="00825FC7">
            <w:pPr>
              <w:adjustRightInd w:val="0"/>
              <w:snapToGrid w:val="0"/>
              <w:spacing w:line="180" w:lineRule="atLeast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821FD">
              <w:rPr>
                <w:rFonts w:ascii="Times New Roman" w:hAnsi="Times New Roman"/>
                <w:color w:val="000000"/>
                <w:sz w:val="18"/>
                <w:szCs w:val="18"/>
              </w:rPr>
              <w:t>qPCR detecting</w:t>
            </w: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 xml:space="preserve"> </w:t>
            </w:r>
            <w:r w:rsidR="00C821FD" w:rsidRPr="00825FC7">
              <w:rPr>
                <w:rFonts w:ascii="Times New Roman" w:hAnsi="Times New Roman"/>
                <w:i/>
                <w:color w:val="000000"/>
                <w:sz w:val="18"/>
                <w:szCs w:val="18"/>
              </w:rPr>
              <w:t>β-actin</w:t>
            </w:r>
            <w:r>
              <w:rPr>
                <w:rFonts w:ascii="Times New Roman" w:hAnsi="Times New Roman" w:hint="eastAsia"/>
                <w:color w:val="000000"/>
                <w:sz w:val="18"/>
                <w:szCs w:val="18"/>
              </w:rPr>
              <w:t xml:space="preserve"> gene</w:t>
            </w:r>
          </w:p>
        </w:tc>
      </w:tr>
    </w:tbl>
    <w:p w:rsidR="00C821FD" w:rsidRPr="00C821FD" w:rsidRDefault="00825FC7" w:rsidP="007F2DDC">
      <w:pPr>
        <w:widowControl/>
        <w:ind w:left="194" w:hangingChars="108" w:hanging="194"/>
        <w:rPr>
          <w:rFonts w:ascii="Times New Roman" w:hAnsi="Times New Roman"/>
          <w:i/>
          <w:sz w:val="18"/>
          <w:szCs w:val="18"/>
        </w:rPr>
      </w:pPr>
      <w:r w:rsidRPr="00825FC7">
        <w:rPr>
          <w:rFonts w:ascii="Times New Roman" w:hAnsi="Times New Roman" w:hint="eastAsia"/>
          <w:sz w:val="18"/>
          <w:szCs w:val="18"/>
        </w:rPr>
        <w:t>a</w:t>
      </w:r>
      <w:r>
        <w:rPr>
          <w:rFonts w:ascii="Times New Roman" w:hAnsi="Times New Roman" w:hint="eastAsia"/>
          <w:sz w:val="18"/>
          <w:szCs w:val="18"/>
        </w:rPr>
        <w:t>.</w:t>
      </w:r>
      <w:r w:rsidR="00EC33A7">
        <w:rPr>
          <w:rFonts w:ascii="Times New Roman" w:hAnsi="Times New Roman" w:hint="eastAsia"/>
          <w:sz w:val="18"/>
          <w:szCs w:val="18"/>
        </w:rPr>
        <w:tab/>
      </w:r>
      <w:r>
        <w:rPr>
          <w:rFonts w:ascii="Times New Roman" w:hAnsi="Times New Roman" w:hint="eastAsia"/>
          <w:sz w:val="18"/>
          <w:szCs w:val="18"/>
        </w:rPr>
        <w:t>U</w:t>
      </w:r>
      <w:r w:rsidR="00C821FD" w:rsidRPr="00C821FD">
        <w:rPr>
          <w:rFonts w:ascii="Times New Roman" w:hAnsi="Times New Roman"/>
          <w:sz w:val="18"/>
          <w:szCs w:val="18"/>
        </w:rPr>
        <w:t xml:space="preserve">nderlined regions </w:t>
      </w:r>
      <w:r>
        <w:rPr>
          <w:rFonts w:ascii="Times New Roman" w:hAnsi="Times New Roman" w:hint="eastAsia"/>
          <w:sz w:val="18"/>
          <w:szCs w:val="18"/>
        </w:rPr>
        <w:t>denote</w:t>
      </w:r>
      <w:r w:rsidR="00C821FD" w:rsidRPr="00C821FD">
        <w:rPr>
          <w:rFonts w:ascii="Times New Roman" w:hAnsi="Times New Roman"/>
          <w:sz w:val="18"/>
          <w:szCs w:val="18"/>
        </w:rPr>
        <w:t xml:space="preserve"> </w:t>
      </w:r>
      <w:r w:rsidR="00921946">
        <w:rPr>
          <w:rFonts w:ascii="Times New Roman" w:hAnsi="Times New Roman" w:hint="eastAsia"/>
          <w:sz w:val="18"/>
          <w:szCs w:val="18"/>
        </w:rPr>
        <w:t xml:space="preserve">the </w:t>
      </w:r>
      <w:r w:rsidR="00C821FD" w:rsidRPr="00C821FD">
        <w:rPr>
          <w:rFonts w:ascii="Times New Roman" w:hAnsi="Times New Roman"/>
          <w:sz w:val="18"/>
          <w:szCs w:val="18"/>
        </w:rPr>
        <w:t xml:space="preserve">introduced cleavage sites of restriction enzymes for </w:t>
      </w:r>
      <w:r w:rsidR="00921946">
        <w:rPr>
          <w:rFonts w:ascii="Times New Roman" w:hAnsi="Times New Roman" w:hint="eastAsia"/>
          <w:sz w:val="18"/>
          <w:szCs w:val="18"/>
        </w:rPr>
        <w:t xml:space="preserve">homogeneous recombination of </w:t>
      </w:r>
      <w:r w:rsidR="00921946">
        <w:rPr>
          <w:rFonts w:ascii="Times New Roman" w:hAnsi="Times New Roman" w:hint="eastAsia"/>
          <w:position w:val="1"/>
          <w:sz w:val="18"/>
          <w:szCs w:val="18"/>
        </w:rPr>
        <w:t>5</w:t>
      </w:r>
      <w:r w:rsidR="00921946">
        <w:rPr>
          <w:rFonts w:ascii="Symbol" w:hAnsi="Symbol" w:cs="Symbol"/>
          <w:sz w:val="18"/>
          <w:szCs w:val="18"/>
        </w:rPr>
        <w:t></w:t>
      </w:r>
      <w:r w:rsidR="00921946">
        <w:rPr>
          <w:rFonts w:ascii="Times New Roman" w:hAnsi="Times New Roman" w:hint="eastAsia"/>
          <w:sz w:val="18"/>
          <w:szCs w:val="18"/>
        </w:rPr>
        <w:t xml:space="preserve"> and</w:t>
      </w:r>
      <w:r w:rsidR="00921946" w:rsidRPr="00C821FD">
        <w:rPr>
          <w:rFonts w:ascii="Times New Roman" w:hAnsi="Times New Roman"/>
          <w:position w:val="1"/>
          <w:sz w:val="18"/>
          <w:szCs w:val="18"/>
        </w:rPr>
        <w:t xml:space="preserve"> </w:t>
      </w:r>
      <w:r w:rsidR="00921946">
        <w:rPr>
          <w:rFonts w:ascii="Times New Roman" w:hAnsi="Times New Roman" w:hint="eastAsia"/>
          <w:position w:val="1"/>
          <w:sz w:val="18"/>
          <w:szCs w:val="18"/>
        </w:rPr>
        <w:t>3</w:t>
      </w:r>
      <w:r w:rsidR="00921946">
        <w:rPr>
          <w:rFonts w:ascii="Symbol" w:hAnsi="Symbol" w:cs="Symbol"/>
          <w:sz w:val="18"/>
          <w:szCs w:val="18"/>
        </w:rPr>
        <w:t></w:t>
      </w:r>
      <w:r w:rsidR="00921946">
        <w:rPr>
          <w:rFonts w:ascii="Times New Roman" w:hAnsi="Times New Roman" w:hint="eastAsia"/>
          <w:sz w:val="18"/>
          <w:szCs w:val="18"/>
        </w:rPr>
        <w:t xml:space="preserve"> fragments to </w:t>
      </w:r>
      <w:r w:rsidR="00C821FD" w:rsidRPr="00C821FD">
        <w:rPr>
          <w:rFonts w:ascii="Times New Roman" w:hAnsi="Times New Roman"/>
          <w:sz w:val="18"/>
          <w:szCs w:val="18"/>
        </w:rPr>
        <w:t>delet</w:t>
      </w:r>
      <w:r w:rsidR="00921946">
        <w:rPr>
          <w:rFonts w:ascii="Times New Roman" w:hAnsi="Times New Roman" w:hint="eastAsia"/>
          <w:sz w:val="18"/>
          <w:szCs w:val="18"/>
        </w:rPr>
        <w:t>e</w:t>
      </w:r>
      <w:r w:rsidR="00C821FD" w:rsidRPr="00C821FD">
        <w:rPr>
          <w:rFonts w:ascii="Times New Roman" w:hAnsi="Times New Roman"/>
          <w:sz w:val="18"/>
          <w:szCs w:val="18"/>
        </w:rPr>
        <w:t xml:space="preserve"> 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 xml:space="preserve">pr1A1 </w:t>
      </w:r>
      <w:r w:rsidR="00C821FD" w:rsidRPr="00C821FD">
        <w:rPr>
          <w:rFonts w:ascii="Times New Roman" w:hAnsi="Times New Roman"/>
          <w:sz w:val="18"/>
          <w:szCs w:val="18"/>
        </w:rPr>
        <w:t>(</w:t>
      </w:r>
      <w:bookmarkStart w:id="1" w:name="OLE_LINK2"/>
      <w:r w:rsidR="00C821FD" w:rsidRPr="00C821FD">
        <w:rPr>
          <w:rFonts w:ascii="Times New Roman" w:hAnsi="Times New Roman"/>
          <w:i/>
          <w:iCs/>
          <w:sz w:val="18"/>
          <w:szCs w:val="18"/>
        </w:rPr>
        <w:t>Sma</w:t>
      </w:r>
      <w:r w:rsidR="00C821FD" w:rsidRPr="00C821FD">
        <w:rPr>
          <w:rFonts w:ascii="Times New Roman" w:hAnsi="Times New Roman"/>
          <w:sz w:val="18"/>
          <w:szCs w:val="18"/>
        </w:rPr>
        <w:t>I/</w:t>
      </w:r>
      <w:r w:rsidR="00C821FD" w:rsidRPr="00C821FD">
        <w:rPr>
          <w:rFonts w:ascii="Times New Roman" w:hAnsi="Times New Roman"/>
          <w:i/>
          <w:sz w:val="18"/>
          <w:szCs w:val="18"/>
        </w:rPr>
        <w:t>Hin</w:t>
      </w:r>
      <w:r w:rsidR="00C821FD" w:rsidRPr="00825FC7">
        <w:rPr>
          <w:rFonts w:ascii="Times New Roman" w:hAnsi="Times New Roman"/>
          <w:sz w:val="18"/>
          <w:szCs w:val="18"/>
        </w:rPr>
        <w:t>d</w:t>
      </w:r>
      <w:r w:rsidR="00C821FD" w:rsidRPr="00C821FD">
        <w:rPr>
          <w:rFonts w:ascii="Times New Roman" w:hAnsi="Times New Roman"/>
          <w:sz w:val="18"/>
          <w:szCs w:val="18"/>
        </w:rPr>
        <w:t xml:space="preserve">III and 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Xho</w:t>
      </w:r>
      <w:r w:rsidR="00C821FD" w:rsidRPr="00C821FD">
        <w:rPr>
          <w:rFonts w:ascii="Times New Roman" w:hAnsi="Times New Roman"/>
          <w:sz w:val="18"/>
          <w:szCs w:val="18"/>
        </w:rPr>
        <w:t>I/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Hpa</w:t>
      </w:r>
      <w:r w:rsidR="00C821FD" w:rsidRPr="00C821FD">
        <w:rPr>
          <w:rFonts w:ascii="Times New Roman" w:hAnsi="Times New Roman"/>
          <w:sz w:val="18"/>
          <w:szCs w:val="18"/>
        </w:rPr>
        <w:t>I</w:t>
      </w:r>
      <w:bookmarkEnd w:id="1"/>
      <w:r w:rsidR="00C821FD" w:rsidRPr="00C821FD">
        <w:rPr>
          <w:rFonts w:ascii="Times New Roman" w:hAnsi="Times New Roman"/>
          <w:sz w:val="18"/>
          <w:szCs w:val="18"/>
        </w:rPr>
        <w:t>)</w:t>
      </w:r>
      <w:r w:rsidR="00C821FD" w:rsidRPr="00C821FD">
        <w:rPr>
          <w:rFonts w:ascii="Times New Roman" w:hAnsi="Times New Roman"/>
          <w:iCs/>
          <w:sz w:val="18"/>
          <w:szCs w:val="18"/>
        </w:rPr>
        <w:t>,</w:t>
      </w:r>
      <w:r w:rsidR="00C821FD" w:rsidRPr="00C821FD">
        <w:rPr>
          <w:rFonts w:ascii="Times New Roman" w:hAnsi="Times New Roman"/>
          <w:sz w:val="18"/>
          <w:szCs w:val="18"/>
        </w:rPr>
        <w:t xml:space="preserve"> </w:t>
      </w:r>
      <w:r w:rsidR="00C821FD" w:rsidRPr="00C821FD">
        <w:rPr>
          <w:rFonts w:ascii="Times New Roman" w:hAnsi="Times New Roman"/>
          <w:i/>
          <w:sz w:val="18"/>
          <w:szCs w:val="18"/>
        </w:rPr>
        <w:t xml:space="preserve">pr1A2 </w:t>
      </w:r>
      <w:r w:rsidR="00C821FD" w:rsidRPr="00C821FD">
        <w:rPr>
          <w:rFonts w:ascii="Times New Roman" w:hAnsi="Times New Roman"/>
          <w:sz w:val="18"/>
          <w:szCs w:val="18"/>
        </w:rPr>
        <w:t>(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Sma</w:t>
      </w:r>
      <w:r w:rsidR="00C821FD" w:rsidRPr="00C821FD">
        <w:rPr>
          <w:rFonts w:ascii="Times New Roman" w:hAnsi="Times New Roman"/>
          <w:sz w:val="18"/>
          <w:szCs w:val="18"/>
        </w:rPr>
        <w:t>I/</w:t>
      </w:r>
      <w:r w:rsidR="00C821FD" w:rsidRPr="00C821FD">
        <w:rPr>
          <w:rFonts w:ascii="Times New Roman" w:hAnsi="Times New Roman"/>
          <w:i/>
          <w:sz w:val="18"/>
          <w:szCs w:val="18"/>
        </w:rPr>
        <w:t>Hin</w:t>
      </w:r>
      <w:r w:rsidR="00C821FD" w:rsidRPr="00825FC7">
        <w:rPr>
          <w:rFonts w:ascii="Times New Roman" w:hAnsi="Times New Roman"/>
          <w:sz w:val="18"/>
          <w:szCs w:val="18"/>
        </w:rPr>
        <w:t>d</w:t>
      </w:r>
      <w:r w:rsidR="00C821FD" w:rsidRPr="00C821FD">
        <w:rPr>
          <w:rFonts w:ascii="Times New Roman" w:hAnsi="Times New Roman"/>
          <w:sz w:val="18"/>
          <w:szCs w:val="18"/>
        </w:rPr>
        <w:t xml:space="preserve">III and 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Xba</w:t>
      </w:r>
      <w:r w:rsidR="00C821FD" w:rsidRPr="00C821FD">
        <w:rPr>
          <w:rFonts w:ascii="Times New Roman" w:hAnsi="Times New Roman"/>
          <w:sz w:val="18"/>
          <w:szCs w:val="18"/>
        </w:rPr>
        <w:t>I/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Hpa</w:t>
      </w:r>
      <w:r w:rsidR="00C821FD" w:rsidRPr="00C821FD">
        <w:rPr>
          <w:rFonts w:ascii="Times New Roman" w:hAnsi="Times New Roman"/>
          <w:sz w:val="18"/>
          <w:szCs w:val="18"/>
        </w:rPr>
        <w:t xml:space="preserve">I), </w:t>
      </w:r>
      <w:r w:rsidR="00C821FD" w:rsidRPr="00C821FD">
        <w:rPr>
          <w:rFonts w:ascii="Times New Roman" w:hAnsi="Times New Roman"/>
          <w:i/>
          <w:sz w:val="18"/>
          <w:szCs w:val="18"/>
        </w:rPr>
        <w:t xml:space="preserve">pr1B1 </w:t>
      </w:r>
      <w:r w:rsidR="00C821FD" w:rsidRPr="00C821FD">
        <w:rPr>
          <w:rFonts w:ascii="Times New Roman" w:hAnsi="Times New Roman"/>
          <w:sz w:val="18"/>
          <w:szCs w:val="18"/>
        </w:rPr>
        <w:t>(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Eco</w:t>
      </w:r>
      <w:r w:rsidR="00C821FD" w:rsidRPr="00825FC7">
        <w:rPr>
          <w:rFonts w:ascii="Times New Roman" w:hAnsi="Times New Roman"/>
          <w:iCs/>
          <w:sz w:val="18"/>
          <w:szCs w:val="18"/>
        </w:rPr>
        <w:t>R</w:t>
      </w:r>
      <w:r w:rsidR="00C821FD" w:rsidRPr="00C821FD">
        <w:rPr>
          <w:rFonts w:ascii="Times New Roman" w:hAnsi="Times New Roman"/>
          <w:sz w:val="18"/>
          <w:szCs w:val="18"/>
        </w:rPr>
        <w:t>I/</w:t>
      </w:r>
      <w:r w:rsidR="00C821FD" w:rsidRPr="00C821FD">
        <w:rPr>
          <w:rFonts w:ascii="Times New Roman" w:hAnsi="Times New Roman"/>
          <w:i/>
          <w:sz w:val="18"/>
          <w:szCs w:val="18"/>
        </w:rPr>
        <w:t>Hin</w:t>
      </w:r>
      <w:r w:rsidR="00C821FD" w:rsidRPr="00825FC7">
        <w:rPr>
          <w:rFonts w:ascii="Times New Roman" w:hAnsi="Times New Roman"/>
          <w:sz w:val="18"/>
          <w:szCs w:val="18"/>
        </w:rPr>
        <w:t>d</w:t>
      </w:r>
      <w:r w:rsidR="00C821FD" w:rsidRPr="00C821FD">
        <w:rPr>
          <w:rFonts w:ascii="Times New Roman" w:hAnsi="Times New Roman"/>
          <w:sz w:val="18"/>
          <w:szCs w:val="18"/>
        </w:rPr>
        <w:t xml:space="preserve">III and 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Xho</w:t>
      </w:r>
      <w:r w:rsidR="00C821FD" w:rsidRPr="00C821FD">
        <w:rPr>
          <w:rFonts w:ascii="Times New Roman" w:hAnsi="Times New Roman"/>
          <w:sz w:val="18"/>
          <w:szCs w:val="18"/>
        </w:rPr>
        <w:t>I/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Hpa</w:t>
      </w:r>
      <w:r w:rsidR="00C821FD" w:rsidRPr="00C821FD">
        <w:rPr>
          <w:rFonts w:ascii="Times New Roman" w:hAnsi="Times New Roman"/>
          <w:sz w:val="18"/>
          <w:szCs w:val="18"/>
        </w:rPr>
        <w:t xml:space="preserve">I), </w:t>
      </w:r>
      <w:r w:rsidR="00C821FD" w:rsidRPr="00C821FD">
        <w:rPr>
          <w:rFonts w:ascii="Times New Roman" w:hAnsi="Times New Roman"/>
          <w:i/>
          <w:sz w:val="18"/>
          <w:szCs w:val="18"/>
        </w:rPr>
        <w:t>pr1B2</w:t>
      </w:r>
      <w:r w:rsidR="00921946">
        <w:rPr>
          <w:rFonts w:ascii="Times New Roman" w:hAnsi="Times New Roman" w:hint="eastAsia"/>
          <w:i/>
          <w:sz w:val="18"/>
          <w:szCs w:val="18"/>
        </w:rPr>
        <w:t>/</w:t>
      </w:r>
      <w:r w:rsidR="00C821FD" w:rsidRPr="00C821FD">
        <w:rPr>
          <w:rFonts w:ascii="Times New Roman" w:hAnsi="Times New Roman"/>
          <w:i/>
          <w:sz w:val="18"/>
          <w:szCs w:val="18"/>
        </w:rPr>
        <w:t>B3</w:t>
      </w:r>
      <w:r w:rsidR="00921946">
        <w:rPr>
          <w:rFonts w:ascii="Times New Roman" w:hAnsi="Times New Roman" w:hint="eastAsia"/>
          <w:i/>
          <w:sz w:val="18"/>
          <w:szCs w:val="18"/>
        </w:rPr>
        <w:t>/</w:t>
      </w:r>
      <w:r w:rsidR="00C821FD" w:rsidRPr="00C821FD">
        <w:rPr>
          <w:rFonts w:ascii="Times New Roman" w:hAnsi="Times New Roman"/>
          <w:i/>
          <w:sz w:val="18"/>
          <w:szCs w:val="18"/>
        </w:rPr>
        <w:t>F4</w:t>
      </w:r>
      <w:r w:rsidR="00C821FD" w:rsidRPr="00C821FD">
        <w:rPr>
          <w:rFonts w:ascii="Times New Roman" w:hAnsi="Times New Roman"/>
          <w:sz w:val="18"/>
          <w:szCs w:val="18"/>
        </w:rPr>
        <w:t xml:space="preserve"> (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EcoR</w:t>
      </w:r>
      <w:r w:rsidR="00C821FD" w:rsidRPr="00C821FD">
        <w:rPr>
          <w:rFonts w:ascii="Times New Roman" w:hAnsi="Times New Roman"/>
          <w:sz w:val="18"/>
          <w:szCs w:val="18"/>
        </w:rPr>
        <w:t>I/</w:t>
      </w:r>
      <w:r w:rsidR="00C821FD" w:rsidRPr="00C821FD">
        <w:rPr>
          <w:rFonts w:ascii="Times New Roman" w:hAnsi="Times New Roman"/>
          <w:i/>
          <w:sz w:val="18"/>
          <w:szCs w:val="18"/>
        </w:rPr>
        <w:t>BamH</w:t>
      </w:r>
      <w:r w:rsidR="00C821FD" w:rsidRPr="00C821FD">
        <w:rPr>
          <w:rFonts w:ascii="Times New Roman" w:hAnsi="Times New Roman"/>
          <w:sz w:val="18"/>
          <w:szCs w:val="18"/>
        </w:rPr>
        <w:t xml:space="preserve">I and 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Xba</w:t>
      </w:r>
      <w:r w:rsidR="00C821FD" w:rsidRPr="00C821FD">
        <w:rPr>
          <w:rFonts w:ascii="Times New Roman" w:hAnsi="Times New Roman"/>
          <w:sz w:val="18"/>
          <w:szCs w:val="18"/>
        </w:rPr>
        <w:t>I/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Hpa</w:t>
      </w:r>
      <w:r w:rsidR="00C821FD" w:rsidRPr="00C821FD">
        <w:rPr>
          <w:rFonts w:ascii="Times New Roman" w:hAnsi="Times New Roman"/>
          <w:sz w:val="18"/>
          <w:szCs w:val="18"/>
        </w:rPr>
        <w:t xml:space="preserve">I), </w:t>
      </w:r>
      <w:r w:rsidR="00C821FD" w:rsidRPr="00C821FD">
        <w:rPr>
          <w:rFonts w:ascii="Times New Roman" w:hAnsi="Times New Roman"/>
          <w:i/>
          <w:sz w:val="18"/>
          <w:szCs w:val="18"/>
        </w:rPr>
        <w:t xml:space="preserve">pr1C </w:t>
      </w:r>
      <w:r w:rsidR="00C821FD" w:rsidRPr="00C821FD">
        <w:rPr>
          <w:rFonts w:ascii="Times New Roman" w:hAnsi="Times New Roman"/>
          <w:sz w:val="18"/>
          <w:szCs w:val="18"/>
        </w:rPr>
        <w:t>(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Sma</w:t>
      </w:r>
      <w:r w:rsidR="00C821FD" w:rsidRPr="00C821FD">
        <w:rPr>
          <w:rFonts w:ascii="Times New Roman" w:hAnsi="Times New Roman"/>
          <w:sz w:val="18"/>
          <w:szCs w:val="18"/>
        </w:rPr>
        <w:t>I/</w:t>
      </w:r>
      <w:r w:rsidR="00C821FD" w:rsidRPr="00C821FD">
        <w:rPr>
          <w:rFonts w:ascii="Times New Roman" w:hAnsi="Times New Roman"/>
          <w:i/>
          <w:sz w:val="18"/>
          <w:szCs w:val="18"/>
        </w:rPr>
        <w:t>BamH</w:t>
      </w:r>
      <w:r w:rsidR="00C821FD" w:rsidRPr="00C821FD">
        <w:rPr>
          <w:rFonts w:ascii="Times New Roman" w:hAnsi="Times New Roman"/>
          <w:sz w:val="18"/>
          <w:szCs w:val="18"/>
        </w:rPr>
        <w:t xml:space="preserve">I and 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Xba</w:t>
      </w:r>
      <w:r w:rsidR="00C821FD" w:rsidRPr="00C821FD">
        <w:rPr>
          <w:rFonts w:ascii="Times New Roman" w:hAnsi="Times New Roman"/>
          <w:sz w:val="18"/>
          <w:szCs w:val="18"/>
        </w:rPr>
        <w:t>I/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Hpa</w:t>
      </w:r>
      <w:r w:rsidR="00C821FD" w:rsidRPr="00C821FD">
        <w:rPr>
          <w:rFonts w:ascii="Times New Roman" w:hAnsi="Times New Roman"/>
          <w:sz w:val="18"/>
          <w:szCs w:val="18"/>
        </w:rPr>
        <w:t xml:space="preserve">I), </w:t>
      </w:r>
      <w:r w:rsidR="00C821FD" w:rsidRPr="00C821FD">
        <w:rPr>
          <w:rFonts w:ascii="Times New Roman" w:hAnsi="Times New Roman"/>
          <w:i/>
          <w:sz w:val="18"/>
          <w:szCs w:val="18"/>
        </w:rPr>
        <w:t xml:space="preserve">pr1F2 </w:t>
      </w:r>
      <w:r w:rsidR="00C821FD" w:rsidRPr="00C821FD">
        <w:rPr>
          <w:rFonts w:ascii="Times New Roman" w:hAnsi="Times New Roman"/>
          <w:sz w:val="18"/>
          <w:szCs w:val="18"/>
        </w:rPr>
        <w:t>(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Eco</w:t>
      </w:r>
      <w:r w:rsidR="00C821FD" w:rsidRPr="00921946">
        <w:rPr>
          <w:rFonts w:ascii="Times New Roman" w:hAnsi="Times New Roman"/>
          <w:iCs/>
          <w:sz w:val="18"/>
          <w:szCs w:val="18"/>
        </w:rPr>
        <w:t>R</w:t>
      </w:r>
      <w:r w:rsidR="00C821FD" w:rsidRPr="00C821FD">
        <w:rPr>
          <w:rFonts w:ascii="Times New Roman" w:hAnsi="Times New Roman"/>
          <w:sz w:val="18"/>
          <w:szCs w:val="18"/>
        </w:rPr>
        <w:t>I/</w:t>
      </w:r>
      <w:r w:rsidR="00C821FD" w:rsidRPr="00C821FD">
        <w:rPr>
          <w:rFonts w:ascii="Times New Roman" w:hAnsi="Times New Roman"/>
          <w:i/>
          <w:sz w:val="18"/>
          <w:szCs w:val="18"/>
        </w:rPr>
        <w:t>Sma</w:t>
      </w:r>
      <w:r w:rsidR="00C821FD" w:rsidRPr="00C821FD">
        <w:rPr>
          <w:rFonts w:ascii="Times New Roman" w:hAnsi="Times New Roman"/>
          <w:sz w:val="18"/>
          <w:szCs w:val="18"/>
        </w:rPr>
        <w:t xml:space="preserve">I and 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Xba</w:t>
      </w:r>
      <w:r w:rsidR="00C821FD" w:rsidRPr="00C821FD">
        <w:rPr>
          <w:rFonts w:ascii="Times New Roman" w:hAnsi="Times New Roman"/>
          <w:sz w:val="18"/>
          <w:szCs w:val="18"/>
        </w:rPr>
        <w:t>I/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Hpa</w:t>
      </w:r>
      <w:r w:rsidR="00C821FD" w:rsidRPr="00C821FD">
        <w:rPr>
          <w:rFonts w:ascii="Times New Roman" w:hAnsi="Times New Roman"/>
          <w:sz w:val="18"/>
          <w:szCs w:val="18"/>
        </w:rPr>
        <w:t xml:space="preserve">I), </w:t>
      </w:r>
      <w:r w:rsidR="00C821FD" w:rsidRPr="00C821FD">
        <w:rPr>
          <w:rFonts w:ascii="Times New Roman" w:hAnsi="Times New Roman"/>
          <w:i/>
          <w:sz w:val="18"/>
          <w:szCs w:val="18"/>
        </w:rPr>
        <w:t>pr1F1</w:t>
      </w:r>
      <w:r w:rsidR="00921946">
        <w:rPr>
          <w:rFonts w:ascii="Times New Roman" w:hAnsi="Times New Roman" w:hint="eastAsia"/>
          <w:i/>
          <w:sz w:val="18"/>
          <w:szCs w:val="18"/>
        </w:rPr>
        <w:t>/</w:t>
      </w:r>
      <w:r w:rsidR="00C821FD" w:rsidRPr="00C821FD">
        <w:rPr>
          <w:rFonts w:ascii="Times New Roman" w:hAnsi="Times New Roman"/>
          <w:i/>
          <w:sz w:val="18"/>
          <w:szCs w:val="18"/>
        </w:rPr>
        <w:t xml:space="preserve">F3 </w:t>
      </w:r>
      <w:r w:rsidR="00C821FD" w:rsidRPr="00C821FD">
        <w:rPr>
          <w:rFonts w:ascii="Times New Roman" w:hAnsi="Times New Roman"/>
          <w:sz w:val="18"/>
          <w:szCs w:val="18"/>
        </w:rPr>
        <w:t>(</w:t>
      </w:r>
      <w:r w:rsidR="00C821FD" w:rsidRPr="00C821FD">
        <w:rPr>
          <w:rFonts w:ascii="Times New Roman" w:hAnsi="Times New Roman"/>
          <w:i/>
          <w:sz w:val="18"/>
          <w:szCs w:val="18"/>
        </w:rPr>
        <w:t>Xma</w:t>
      </w:r>
      <w:r w:rsidR="00C821FD" w:rsidRPr="00C821FD">
        <w:rPr>
          <w:rFonts w:ascii="Times New Roman" w:hAnsi="Times New Roman"/>
          <w:sz w:val="18"/>
          <w:szCs w:val="18"/>
        </w:rPr>
        <w:t>I/</w:t>
      </w:r>
      <w:r w:rsidR="00C821FD" w:rsidRPr="00C821FD">
        <w:rPr>
          <w:rFonts w:ascii="Times New Roman" w:hAnsi="Times New Roman"/>
          <w:i/>
          <w:sz w:val="18"/>
          <w:szCs w:val="18"/>
        </w:rPr>
        <w:t>BamH</w:t>
      </w:r>
      <w:r w:rsidR="00C821FD" w:rsidRPr="00C821FD">
        <w:rPr>
          <w:rFonts w:ascii="Times New Roman" w:hAnsi="Times New Roman"/>
          <w:sz w:val="18"/>
          <w:szCs w:val="18"/>
        </w:rPr>
        <w:t xml:space="preserve">I and 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Xba</w:t>
      </w:r>
      <w:r w:rsidR="00C821FD" w:rsidRPr="00C821FD">
        <w:rPr>
          <w:rFonts w:ascii="Times New Roman" w:hAnsi="Times New Roman"/>
          <w:sz w:val="18"/>
          <w:szCs w:val="18"/>
        </w:rPr>
        <w:t>I/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Spe</w:t>
      </w:r>
      <w:r w:rsidR="00C821FD" w:rsidRPr="00C821FD">
        <w:rPr>
          <w:rFonts w:ascii="Times New Roman" w:hAnsi="Times New Roman"/>
          <w:sz w:val="18"/>
          <w:szCs w:val="18"/>
        </w:rPr>
        <w:t>I)</w:t>
      </w:r>
      <w:r w:rsidR="00921946">
        <w:rPr>
          <w:rFonts w:ascii="Times New Roman" w:hAnsi="Times New Roman" w:hint="eastAsia"/>
          <w:sz w:val="18"/>
          <w:szCs w:val="18"/>
        </w:rPr>
        <w:t xml:space="preserve"> and </w:t>
      </w:r>
      <w:r w:rsidR="00C821FD" w:rsidRPr="00C821FD">
        <w:rPr>
          <w:rFonts w:ascii="Times New Roman" w:hAnsi="Times New Roman"/>
          <w:i/>
          <w:sz w:val="18"/>
          <w:szCs w:val="18"/>
        </w:rPr>
        <w:t xml:space="preserve">pr1G </w:t>
      </w:r>
      <w:r w:rsidR="00C821FD" w:rsidRPr="00C821FD">
        <w:rPr>
          <w:rFonts w:ascii="Times New Roman" w:hAnsi="Times New Roman"/>
          <w:sz w:val="18"/>
          <w:szCs w:val="18"/>
        </w:rPr>
        <w:t>(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EcoR</w:t>
      </w:r>
      <w:r w:rsidR="00C821FD" w:rsidRPr="00C821FD">
        <w:rPr>
          <w:rFonts w:ascii="Times New Roman" w:hAnsi="Times New Roman"/>
          <w:sz w:val="18"/>
          <w:szCs w:val="18"/>
        </w:rPr>
        <w:t>I/</w:t>
      </w:r>
      <w:r w:rsidR="00C821FD" w:rsidRPr="00C821FD">
        <w:rPr>
          <w:rFonts w:ascii="Times New Roman" w:hAnsi="Times New Roman"/>
          <w:i/>
          <w:sz w:val="18"/>
          <w:szCs w:val="18"/>
        </w:rPr>
        <w:t>BamH</w:t>
      </w:r>
      <w:r w:rsidR="00C821FD" w:rsidRPr="00C821FD">
        <w:rPr>
          <w:rFonts w:ascii="Times New Roman" w:hAnsi="Times New Roman"/>
          <w:sz w:val="18"/>
          <w:szCs w:val="18"/>
        </w:rPr>
        <w:t xml:space="preserve">I and 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Spe</w:t>
      </w:r>
      <w:r w:rsidR="00C821FD" w:rsidRPr="00C821FD">
        <w:rPr>
          <w:rFonts w:ascii="Times New Roman" w:hAnsi="Times New Roman"/>
          <w:sz w:val="18"/>
          <w:szCs w:val="18"/>
        </w:rPr>
        <w:t>I/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Hpa</w:t>
      </w:r>
      <w:r w:rsidR="00C821FD" w:rsidRPr="00C821FD">
        <w:rPr>
          <w:rFonts w:ascii="Times New Roman" w:hAnsi="Times New Roman"/>
          <w:sz w:val="18"/>
          <w:szCs w:val="18"/>
        </w:rPr>
        <w:t>I)</w:t>
      </w:r>
      <w:r w:rsidR="00921946">
        <w:rPr>
          <w:rFonts w:ascii="Times New Roman" w:hAnsi="Times New Roman" w:hint="eastAsia"/>
          <w:sz w:val="18"/>
          <w:szCs w:val="18"/>
        </w:rPr>
        <w:t xml:space="preserve"> respectively </w:t>
      </w:r>
      <w:r w:rsidR="00C821FD" w:rsidRPr="00C821FD">
        <w:rPr>
          <w:rFonts w:ascii="Times New Roman" w:hAnsi="Times New Roman"/>
          <w:sz w:val="18"/>
          <w:szCs w:val="18"/>
        </w:rPr>
        <w:t>or the gateway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 xml:space="preserve"> </w:t>
      </w:r>
      <w:r w:rsidR="00C821FD" w:rsidRPr="00C821FD">
        <w:rPr>
          <w:rFonts w:ascii="Times New Roman" w:hAnsi="Times New Roman"/>
          <w:sz w:val="18"/>
          <w:szCs w:val="18"/>
        </w:rPr>
        <w:t xml:space="preserve">exchange fragments </w:t>
      </w:r>
      <w:r w:rsidR="00EC33A7">
        <w:rPr>
          <w:rFonts w:ascii="Times New Roman" w:hAnsi="Times New Roman" w:hint="eastAsia"/>
          <w:sz w:val="18"/>
          <w:szCs w:val="18"/>
        </w:rPr>
        <w:t>to rescue</w:t>
      </w:r>
      <w:r w:rsidR="00C821FD" w:rsidRPr="00C821FD">
        <w:rPr>
          <w:rFonts w:ascii="Times New Roman" w:hAnsi="Times New Roman"/>
          <w:sz w:val="18"/>
          <w:szCs w:val="18"/>
        </w:rPr>
        <w:t xml:space="preserve"> </w:t>
      </w:r>
      <w:r w:rsidR="00EC33A7">
        <w:rPr>
          <w:rFonts w:ascii="Times New Roman" w:hAnsi="Times New Roman" w:hint="eastAsia"/>
          <w:sz w:val="18"/>
          <w:szCs w:val="18"/>
        </w:rPr>
        <w:t>each</w:t>
      </w:r>
      <w:r w:rsidR="00C821FD" w:rsidRPr="00C821FD">
        <w:rPr>
          <w:rFonts w:ascii="Times New Roman" w:hAnsi="Times New Roman"/>
          <w:sz w:val="18"/>
          <w:szCs w:val="18"/>
        </w:rPr>
        <w:t xml:space="preserve"> gene </w:t>
      </w:r>
      <w:r w:rsidR="00EC33A7">
        <w:rPr>
          <w:rFonts w:ascii="Times New Roman" w:hAnsi="Times New Roman" w:hint="eastAsia"/>
          <w:sz w:val="18"/>
          <w:szCs w:val="18"/>
        </w:rPr>
        <w:t>in an identified deletion mutant</w:t>
      </w:r>
      <w:r w:rsidR="00C821FD" w:rsidRPr="00C821FD">
        <w:rPr>
          <w:rFonts w:ascii="Times New Roman" w:hAnsi="Times New Roman"/>
          <w:sz w:val="18"/>
          <w:szCs w:val="18"/>
        </w:rPr>
        <w:t>.</w:t>
      </w:r>
    </w:p>
    <w:p w:rsidR="00C821FD" w:rsidRPr="00C821FD" w:rsidRDefault="00921946" w:rsidP="007F2DDC">
      <w:pPr>
        <w:widowControl/>
        <w:ind w:left="194" w:hangingChars="108" w:hanging="194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 w:hint="eastAsia"/>
          <w:sz w:val="18"/>
          <w:szCs w:val="18"/>
        </w:rPr>
        <w:t>b.</w:t>
      </w:r>
      <w:r w:rsidR="00EC33A7">
        <w:rPr>
          <w:rFonts w:ascii="Times New Roman" w:hAnsi="Times New Roman" w:hint="eastAsia"/>
          <w:sz w:val="14"/>
          <w:szCs w:val="14"/>
        </w:rPr>
        <w:tab/>
      </w:r>
      <w:r w:rsidR="00C821FD" w:rsidRPr="00C821FD">
        <w:rPr>
          <w:rFonts w:ascii="Times New Roman" w:hAnsi="Times New Roman"/>
          <w:sz w:val="18"/>
          <w:szCs w:val="18"/>
        </w:rPr>
        <w:t xml:space="preserve">PCR detection aimed at the fragments of deleted 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pr1A1</w:t>
      </w:r>
      <w:r w:rsidR="00F51934">
        <w:rPr>
          <w:rFonts w:ascii="Times New Roman" w:hAnsi="Times New Roman" w:hint="eastAsia"/>
          <w:i/>
          <w:iCs/>
          <w:sz w:val="18"/>
          <w:szCs w:val="18"/>
        </w:rPr>
        <w:t xml:space="preserve"> </w:t>
      </w:r>
      <w:r w:rsidR="007F2DDC">
        <w:rPr>
          <w:rFonts w:ascii="Times New Roman" w:hAnsi="Times New Roman" w:hint="eastAsia"/>
          <w:iCs/>
          <w:sz w:val="18"/>
          <w:szCs w:val="18"/>
        </w:rPr>
        <w:t>(</w:t>
      </w:r>
      <w:r w:rsidR="007F2DDC" w:rsidRPr="00C821FD">
        <w:rPr>
          <w:rFonts w:ascii="Times New Roman" w:hAnsi="Times New Roman"/>
          <w:sz w:val="18"/>
          <w:szCs w:val="18"/>
        </w:rPr>
        <w:t>1493 bp</w:t>
      </w:r>
      <w:r w:rsidR="007F2DDC">
        <w:rPr>
          <w:rFonts w:ascii="Times New Roman" w:hAnsi="Times New Roman" w:hint="eastAsia"/>
          <w:sz w:val="18"/>
          <w:szCs w:val="18"/>
        </w:rPr>
        <w:t>) vs.</w:t>
      </w:r>
      <w:r w:rsidR="00C821FD" w:rsidRPr="00C821FD">
        <w:rPr>
          <w:rFonts w:ascii="Times New Roman" w:hAnsi="Times New Roman"/>
          <w:sz w:val="18"/>
          <w:szCs w:val="18"/>
        </w:rPr>
        <w:t xml:space="preserve"> WT (1077 bp), deleted 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pr1A2</w:t>
      </w:r>
      <w:r w:rsidR="007F2DDC">
        <w:rPr>
          <w:rFonts w:ascii="Times New Roman" w:hAnsi="Times New Roman" w:hint="eastAsia"/>
          <w:i/>
          <w:iCs/>
          <w:sz w:val="18"/>
          <w:szCs w:val="18"/>
        </w:rPr>
        <w:t xml:space="preserve"> </w:t>
      </w:r>
      <w:r w:rsidR="007F2DDC">
        <w:rPr>
          <w:rFonts w:ascii="Times New Roman" w:hAnsi="Times New Roman" w:hint="eastAsia"/>
          <w:iCs/>
          <w:sz w:val="18"/>
          <w:szCs w:val="18"/>
        </w:rPr>
        <w:t>(</w:t>
      </w:r>
      <w:r w:rsidR="007F2DDC" w:rsidRPr="00C821FD">
        <w:rPr>
          <w:rFonts w:ascii="Times New Roman" w:hAnsi="Times New Roman"/>
          <w:sz w:val="18"/>
          <w:szCs w:val="18"/>
        </w:rPr>
        <w:t>1400 bp</w:t>
      </w:r>
      <w:r w:rsidR="007F2DDC">
        <w:rPr>
          <w:rFonts w:ascii="Times New Roman" w:hAnsi="Times New Roman" w:hint="eastAsia"/>
          <w:sz w:val="18"/>
          <w:szCs w:val="18"/>
        </w:rPr>
        <w:t>) vs.</w:t>
      </w:r>
      <w:r w:rsidR="00C821FD" w:rsidRPr="00C821FD">
        <w:rPr>
          <w:rFonts w:ascii="Times New Roman" w:hAnsi="Times New Roman"/>
          <w:sz w:val="18"/>
          <w:szCs w:val="18"/>
        </w:rPr>
        <w:t xml:space="preserve"> WT (906 bp), deleted 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 xml:space="preserve">pr1B1 </w:t>
      </w:r>
      <w:r w:rsidR="007F2DDC">
        <w:rPr>
          <w:rFonts w:ascii="Times New Roman" w:hAnsi="Times New Roman" w:hint="eastAsia"/>
          <w:iCs/>
          <w:sz w:val="18"/>
          <w:szCs w:val="18"/>
        </w:rPr>
        <w:t>(</w:t>
      </w:r>
      <w:r w:rsidR="007F2DDC" w:rsidRPr="00C821FD">
        <w:rPr>
          <w:rFonts w:ascii="Times New Roman" w:hAnsi="Times New Roman"/>
          <w:sz w:val="18"/>
          <w:szCs w:val="18"/>
        </w:rPr>
        <w:t>1858 bp</w:t>
      </w:r>
      <w:r w:rsidR="007F2DDC">
        <w:rPr>
          <w:rFonts w:ascii="Times New Roman" w:hAnsi="Times New Roman" w:hint="eastAsia"/>
          <w:sz w:val="18"/>
          <w:szCs w:val="18"/>
        </w:rPr>
        <w:t>) vs.</w:t>
      </w:r>
      <w:r w:rsidR="00C821FD" w:rsidRPr="00C821FD">
        <w:rPr>
          <w:rFonts w:ascii="Times New Roman" w:hAnsi="Times New Roman"/>
          <w:sz w:val="18"/>
          <w:szCs w:val="18"/>
        </w:rPr>
        <w:t xml:space="preserve"> WT (1360 bp), deleted 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 xml:space="preserve">pr1B2 </w:t>
      </w:r>
      <w:r w:rsidR="007F2DDC">
        <w:rPr>
          <w:rFonts w:ascii="Times New Roman" w:hAnsi="Times New Roman" w:hint="eastAsia"/>
          <w:sz w:val="18"/>
          <w:szCs w:val="18"/>
        </w:rPr>
        <w:t>(</w:t>
      </w:r>
      <w:r w:rsidR="007F2DDC" w:rsidRPr="00C821FD">
        <w:rPr>
          <w:rFonts w:ascii="Times New Roman" w:hAnsi="Times New Roman"/>
          <w:sz w:val="18"/>
          <w:szCs w:val="18"/>
        </w:rPr>
        <w:t>1996 bp</w:t>
      </w:r>
      <w:r w:rsidR="007F2DDC">
        <w:rPr>
          <w:rFonts w:ascii="Times New Roman" w:hAnsi="Times New Roman" w:hint="eastAsia"/>
          <w:sz w:val="18"/>
          <w:szCs w:val="18"/>
        </w:rPr>
        <w:t>) vs.</w:t>
      </w:r>
      <w:r w:rsidR="00C821FD" w:rsidRPr="00C821FD">
        <w:rPr>
          <w:rFonts w:ascii="Times New Roman" w:hAnsi="Times New Roman"/>
          <w:sz w:val="18"/>
          <w:szCs w:val="18"/>
        </w:rPr>
        <w:t xml:space="preserve"> WT (1446 bp), deleted 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 xml:space="preserve">pr1B3 </w:t>
      </w:r>
      <w:r w:rsidR="007F2DDC">
        <w:rPr>
          <w:rFonts w:ascii="Times New Roman" w:hAnsi="Times New Roman" w:hint="eastAsia"/>
          <w:iCs/>
          <w:sz w:val="18"/>
          <w:szCs w:val="18"/>
        </w:rPr>
        <w:t>(</w:t>
      </w:r>
      <w:r w:rsidR="007F2DDC" w:rsidRPr="00C821FD">
        <w:rPr>
          <w:rFonts w:ascii="Times New Roman" w:hAnsi="Times New Roman"/>
          <w:sz w:val="18"/>
          <w:szCs w:val="18"/>
        </w:rPr>
        <w:t>1811 bp</w:t>
      </w:r>
      <w:r w:rsidR="007F2DDC">
        <w:rPr>
          <w:rFonts w:ascii="Times New Roman" w:hAnsi="Times New Roman" w:hint="eastAsia"/>
          <w:sz w:val="18"/>
          <w:szCs w:val="18"/>
        </w:rPr>
        <w:t>) vs.</w:t>
      </w:r>
      <w:r w:rsidR="00C821FD" w:rsidRPr="00C821FD">
        <w:rPr>
          <w:rFonts w:ascii="Times New Roman" w:hAnsi="Times New Roman"/>
          <w:sz w:val="18"/>
          <w:szCs w:val="18"/>
        </w:rPr>
        <w:t xml:space="preserve"> WT (1454 bp), deleted 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 xml:space="preserve">pr1C </w:t>
      </w:r>
      <w:r w:rsidR="0079711E">
        <w:rPr>
          <w:rFonts w:ascii="Times New Roman" w:hAnsi="Times New Roman" w:hint="eastAsia"/>
          <w:iCs/>
          <w:sz w:val="18"/>
          <w:szCs w:val="18"/>
        </w:rPr>
        <w:t>(</w:t>
      </w:r>
      <w:r w:rsidR="0079711E" w:rsidRPr="00C821FD">
        <w:rPr>
          <w:rFonts w:ascii="Times New Roman" w:hAnsi="Times New Roman"/>
          <w:sz w:val="18"/>
          <w:szCs w:val="18"/>
        </w:rPr>
        <w:t>1828 bp</w:t>
      </w:r>
      <w:r w:rsidR="0079711E">
        <w:rPr>
          <w:rFonts w:ascii="Times New Roman" w:hAnsi="Times New Roman" w:hint="eastAsia"/>
          <w:sz w:val="18"/>
          <w:szCs w:val="18"/>
        </w:rPr>
        <w:t>)</w:t>
      </w:r>
      <w:r w:rsidR="0079711E" w:rsidRPr="00C821FD">
        <w:rPr>
          <w:rFonts w:ascii="Times New Roman" w:hAnsi="Times New Roman"/>
          <w:sz w:val="18"/>
          <w:szCs w:val="18"/>
        </w:rPr>
        <w:t xml:space="preserve"> </w:t>
      </w:r>
      <w:r w:rsidR="00C821FD" w:rsidRPr="00C821FD">
        <w:rPr>
          <w:rFonts w:ascii="Times New Roman" w:hAnsi="Times New Roman"/>
          <w:sz w:val="18"/>
          <w:szCs w:val="18"/>
        </w:rPr>
        <w:t>v</w:t>
      </w:r>
      <w:r w:rsidR="0079711E">
        <w:rPr>
          <w:rFonts w:ascii="Times New Roman" w:hAnsi="Times New Roman" w:hint="eastAsia"/>
          <w:sz w:val="18"/>
          <w:szCs w:val="18"/>
        </w:rPr>
        <w:t>s.</w:t>
      </w:r>
      <w:r w:rsidR="00C821FD" w:rsidRPr="00C821FD">
        <w:rPr>
          <w:rFonts w:ascii="Times New Roman" w:hAnsi="Times New Roman"/>
          <w:sz w:val="18"/>
          <w:szCs w:val="18"/>
        </w:rPr>
        <w:t xml:space="preserve"> WT (1297 bp), deleted 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 xml:space="preserve">pr1F1 </w:t>
      </w:r>
      <w:r w:rsidR="0079711E">
        <w:rPr>
          <w:rFonts w:ascii="Times New Roman" w:hAnsi="Times New Roman" w:hint="eastAsia"/>
          <w:iCs/>
          <w:sz w:val="18"/>
          <w:szCs w:val="18"/>
        </w:rPr>
        <w:t>(</w:t>
      </w:r>
      <w:r w:rsidR="0079711E" w:rsidRPr="00C821FD">
        <w:rPr>
          <w:rFonts w:ascii="Times New Roman" w:hAnsi="Times New Roman"/>
          <w:sz w:val="18"/>
          <w:szCs w:val="18"/>
        </w:rPr>
        <w:t>1975 bp</w:t>
      </w:r>
      <w:r w:rsidR="0079711E">
        <w:rPr>
          <w:rFonts w:ascii="Times New Roman" w:hAnsi="Times New Roman" w:hint="eastAsia"/>
          <w:sz w:val="18"/>
          <w:szCs w:val="18"/>
        </w:rPr>
        <w:t>) vs.</w:t>
      </w:r>
      <w:r w:rsidR="00C821FD" w:rsidRPr="00C821FD">
        <w:rPr>
          <w:rFonts w:ascii="Times New Roman" w:hAnsi="Times New Roman"/>
          <w:sz w:val="18"/>
          <w:szCs w:val="18"/>
        </w:rPr>
        <w:t xml:space="preserve"> WT (1550 bp), deleted 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 xml:space="preserve">pr1F2 </w:t>
      </w:r>
      <w:r w:rsidR="0079711E">
        <w:rPr>
          <w:rFonts w:ascii="Times New Roman" w:hAnsi="Times New Roman" w:hint="eastAsia"/>
          <w:sz w:val="18"/>
          <w:szCs w:val="18"/>
        </w:rPr>
        <w:t>(2</w:t>
      </w:r>
      <w:r w:rsidR="0079711E" w:rsidRPr="00C821FD">
        <w:rPr>
          <w:rFonts w:ascii="Times New Roman" w:hAnsi="Times New Roman"/>
          <w:sz w:val="18"/>
          <w:szCs w:val="18"/>
        </w:rPr>
        <w:t>142 bp</w:t>
      </w:r>
      <w:r w:rsidR="0079711E">
        <w:rPr>
          <w:rFonts w:ascii="Times New Roman" w:hAnsi="Times New Roman" w:hint="eastAsia"/>
          <w:sz w:val="18"/>
          <w:szCs w:val="18"/>
        </w:rPr>
        <w:t>) vs</w:t>
      </w:r>
      <w:r w:rsidR="00C821FD" w:rsidRPr="00C821FD">
        <w:rPr>
          <w:rFonts w:ascii="Times New Roman" w:hAnsi="Times New Roman"/>
          <w:sz w:val="18"/>
          <w:szCs w:val="18"/>
        </w:rPr>
        <w:t xml:space="preserve"> WT (1534 bp), deleted 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>pr1F3</w:t>
      </w:r>
      <w:r w:rsidR="0079711E">
        <w:rPr>
          <w:rFonts w:ascii="Times New Roman" w:hAnsi="Times New Roman" w:hint="eastAsia"/>
          <w:sz w:val="18"/>
          <w:szCs w:val="18"/>
        </w:rPr>
        <w:t xml:space="preserve"> (2</w:t>
      </w:r>
      <w:r w:rsidR="0079711E" w:rsidRPr="00C821FD">
        <w:rPr>
          <w:rFonts w:ascii="Times New Roman" w:hAnsi="Times New Roman"/>
          <w:sz w:val="18"/>
          <w:szCs w:val="18"/>
        </w:rPr>
        <w:t>027 bp</w:t>
      </w:r>
      <w:r w:rsidR="0079711E">
        <w:rPr>
          <w:rFonts w:ascii="Times New Roman" w:hAnsi="Times New Roman" w:hint="eastAsia"/>
          <w:sz w:val="18"/>
          <w:szCs w:val="18"/>
        </w:rPr>
        <w:t>) vs.</w:t>
      </w:r>
      <w:r w:rsidR="00C821FD" w:rsidRPr="00C821FD">
        <w:rPr>
          <w:rFonts w:ascii="Times New Roman" w:hAnsi="Times New Roman"/>
          <w:sz w:val="18"/>
          <w:szCs w:val="18"/>
        </w:rPr>
        <w:t xml:space="preserve"> WT (1537 bp), deleted 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 xml:space="preserve">pr1F4 </w:t>
      </w:r>
      <w:r w:rsidR="0079711E">
        <w:rPr>
          <w:rFonts w:ascii="Times New Roman" w:hAnsi="Times New Roman" w:hint="eastAsia"/>
          <w:sz w:val="18"/>
          <w:szCs w:val="18"/>
        </w:rPr>
        <w:t>(1</w:t>
      </w:r>
      <w:r w:rsidR="0079711E" w:rsidRPr="00C821FD">
        <w:rPr>
          <w:rFonts w:ascii="Times New Roman" w:hAnsi="Times New Roman"/>
          <w:sz w:val="18"/>
          <w:szCs w:val="18"/>
        </w:rPr>
        <w:t>920 bp</w:t>
      </w:r>
      <w:r w:rsidR="0079711E">
        <w:rPr>
          <w:rFonts w:ascii="Times New Roman" w:hAnsi="Times New Roman" w:hint="eastAsia"/>
          <w:sz w:val="18"/>
          <w:szCs w:val="18"/>
        </w:rPr>
        <w:t>) vs.</w:t>
      </w:r>
      <w:r w:rsidR="00C821FD" w:rsidRPr="00C821FD">
        <w:rPr>
          <w:rFonts w:ascii="Times New Roman" w:hAnsi="Times New Roman"/>
          <w:sz w:val="18"/>
          <w:szCs w:val="18"/>
        </w:rPr>
        <w:t xml:space="preserve"> WT (1520 bp)</w:t>
      </w:r>
      <w:r>
        <w:rPr>
          <w:rFonts w:ascii="Times New Roman" w:hAnsi="Times New Roman" w:hint="eastAsia"/>
          <w:sz w:val="18"/>
          <w:szCs w:val="18"/>
        </w:rPr>
        <w:t>,</w:t>
      </w:r>
      <w:r w:rsidR="00C821FD" w:rsidRPr="00C821FD">
        <w:rPr>
          <w:rFonts w:ascii="Times New Roman" w:hAnsi="Times New Roman"/>
          <w:sz w:val="18"/>
          <w:szCs w:val="18"/>
        </w:rPr>
        <w:t xml:space="preserve"> and deleted </w:t>
      </w:r>
      <w:r w:rsidR="00C821FD" w:rsidRPr="00C821FD">
        <w:rPr>
          <w:rFonts w:ascii="Times New Roman" w:hAnsi="Times New Roman"/>
          <w:i/>
          <w:iCs/>
          <w:sz w:val="18"/>
          <w:szCs w:val="18"/>
        </w:rPr>
        <w:t xml:space="preserve">pr1G </w:t>
      </w:r>
      <w:r w:rsidR="0079711E">
        <w:rPr>
          <w:rFonts w:ascii="Times New Roman" w:hAnsi="Times New Roman" w:hint="eastAsia"/>
          <w:sz w:val="18"/>
          <w:szCs w:val="18"/>
        </w:rPr>
        <w:t>(1</w:t>
      </w:r>
      <w:r w:rsidR="0079711E" w:rsidRPr="00C821FD">
        <w:rPr>
          <w:rFonts w:ascii="Times New Roman" w:hAnsi="Times New Roman"/>
          <w:sz w:val="18"/>
          <w:szCs w:val="18"/>
        </w:rPr>
        <w:t>600 bp</w:t>
      </w:r>
      <w:r w:rsidR="0079711E">
        <w:rPr>
          <w:rFonts w:ascii="Times New Roman" w:hAnsi="Times New Roman" w:hint="eastAsia"/>
          <w:sz w:val="18"/>
          <w:szCs w:val="18"/>
        </w:rPr>
        <w:t>) vs.</w:t>
      </w:r>
      <w:r w:rsidR="00C821FD" w:rsidRPr="00C821FD">
        <w:rPr>
          <w:rFonts w:ascii="Times New Roman" w:hAnsi="Times New Roman"/>
          <w:sz w:val="18"/>
          <w:szCs w:val="18"/>
        </w:rPr>
        <w:t xml:space="preserve"> WT (1145 bp)</w:t>
      </w:r>
      <w:r>
        <w:rPr>
          <w:rFonts w:ascii="Times New Roman" w:hAnsi="Times New Roman" w:hint="eastAsia"/>
          <w:sz w:val="18"/>
          <w:szCs w:val="18"/>
        </w:rPr>
        <w:t>, respectively</w:t>
      </w:r>
      <w:r w:rsidR="00C821FD" w:rsidRPr="00C821FD">
        <w:rPr>
          <w:rFonts w:ascii="Times New Roman" w:hAnsi="Times New Roman"/>
          <w:sz w:val="18"/>
          <w:szCs w:val="18"/>
        </w:rPr>
        <w:t>.</w:t>
      </w:r>
      <w:r>
        <w:rPr>
          <w:rFonts w:ascii="Times New Roman" w:hAnsi="Times New Roman" w:hint="eastAsia"/>
          <w:sz w:val="18"/>
          <w:szCs w:val="18"/>
        </w:rPr>
        <w:t xml:space="preserve"> </w:t>
      </w:r>
    </w:p>
    <w:p w:rsidR="00E072B1" w:rsidRPr="00921946" w:rsidRDefault="00E072B1" w:rsidP="00557D54">
      <w:pPr>
        <w:ind w:right="-105"/>
      </w:pPr>
    </w:p>
    <w:sectPr w:rsidR="00E072B1" w:rsidRPr="00921946" w:rsidSect="00E072B1">
      <w:pgSz w:w="11906" w:h="16838"/>
      <w:pgMar w:top="1440" w:right="1440" w:bottom="144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C352F" w:rsidRDefault="008C352F" w:rsidP="005F08A3">
      <w:r>
        <w:separator/>
      </w:r>
    </w:p>
  </w:endnote>
  <w:endnote w:type="continuationSeparator" w:id="1">
    <w:p w:rsidR="008C352F" w:rsidRDefault="008C352F" w:rsidP="005F08A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dvGulliv-R">
    <w:altName w:val="方正舒体"/>
    <w:charset w:val="86"/>
    <w:family w:val="auto"/>
    <w:pitch w:val="default"/>
    <w:sig w:usb0="00000000" w:usb1="00000000" w:usb2="00000010" w:usb3="00000000" w:csb0="0004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C352F" w:rsidRDefault="008C352F" w:rsidP="005F08A3">
      <w:r>
        <w:separator/>
      </w:r>
    </w:p>
  </w:footnote>
  <w:footnote w:type="continuationSeparator" w:id="1">
    <w:p w:rsidR="008C352F" w:rsidRDefault="008C352F" w:rsidP="005F08A3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50178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E072B1"/>
    <w:rsid w:val="00017399"/>
    <w:rsid w:val="000302C8"/>
    <w:rsid w:val="000525ED"/>
    <w:rsid w:val="00056EAB"/>
    <w:rsid w:val="00082AE3"/>
    <w:rsid w:val="000C1A41"/>
    <w:rsid w:val="000D1C83"/>
    <w:rsid w:val="000D7941"/>
    <w:rsid w:val="000D7E05"/>
    <w:rsid w:val="00101DBC"/>
    <w:rsid w:val="00180C3F"/>
    <w:rsid w:val="001D4E4A"/>
    <w:rsid w:val="001E58FC"/>
    <w:rsid w:val="002257FB"/>
    <w:rsid w:val="0023018E"/>
    <w:rsid w:val="00247614"/>
    <w:rsid w:val="00273E55"/>
    <w:rsid w:val="0028107A"/>
    <w:rsid w:val="0028151B"/>
    <w:rsid w:val="002C15B8"/>
    <w:rsid w:val="00312BEA"/>
    <w:rsid w:val="00337224"/>
    <w:rsid w:val="00353F09"/>
    <w:rsid w:val="00383154"/>
    <w:rsid w:val="00384C3F"/>
    <w:rsid w:val="003C135C"/>
    <w:rsid w:val="003C69A7"/>
    <w:rsid w:val="00417E44"/>
    <w:rsid w:val="00421287"/>
    <w:rsid w:val="00422CA2"/>
    <w:rsid w:val="0043247E"/>
    <w:rsid w:val="00470B80"/>
    <w:rsid w:val="004C75AA"/>
    <w:rsid w:val="0050191A"/>
    <w:rsid w:val="00524350"/>
    <w:rsid w:val="00544562"/>
    <w:rsid w:val="00557D54"/>
    <w:rsid w:val="005E22BA"/>
    <w:rsid w:val="005E5B95"/>
    <w:rsid w:val="005F08A3"/>
    <w:rsid w:val="005F638A"/>
    <w:rsid w:val="00604BFA"/>
    <w:rsid w:val="00616A1D"/>
    <w:rsid w:val="0068177C"/>
    <w:rsid w:val="006F625B"/>
    <w:rsid w:val="00700DB9"/>
    <w:rsid w:val="00725753"/>
    <w:rsid w:val="00775D92"/>
    <w:rsid w:val="0079711E"/>
    <w:rsid w:val="007A6852"/>
    <w:rsid w:val="007B5317"/>
    <w:rsid w:val="007D7EF6"/>
    <w:rsid w:val="007E170C"/>
    <w:rsid w:val="007F2DDC"/>
    <w:rsid w:val="00825FC7"/>
    <w:rsid w:val="00831839"/>
    <w:rsid w:val="00885ED7"/>
    <w:rsid w:val="008C352F"/>
    <w:rsid w:val="008E5ED1"/>
    <w:rsid w:val="008F3E12"/>
    <w:rsid w:val="00920665"/>
    <w:rsid w:val="00921946"/>
    <w:rsid w:val="009259C2"/>
    <w:rsid w:val="009441A2"/>
    <w:rsid w:val="00952BE8"/>
    <w:rsid w:val="009C38E1"/>
    <w:rsid w:val="009C64A8"/>
    <w:rsid w:val="009E6A6B"/>
    <w:rsid w:val="009E716D"/>
    <w:rsid w:val="00A00D62"/>
    <w:rsid w:val="00AE0F62"/>
    <w:rsid w:val="00AF503C"/>
    <w:rsid w:val="00B00979"/>
    <w:rsid w:val="00B04A4B"/>
    <w:rsid w:val="00B122D8"/>
    <w:rsid w:val="00B363F2"/>
    <w:rsid w:val="00B764E7"/>
    <w:rsid w:val="00BA2EAB"/>
    <w:rsid w:val="00BB0F94"/>
    <w:rsid w:val="00BC5A40"/>
    <w:rsid w:val="00C03E0C"/>
    <w:rsid w:val="00C50C44"/>
    <w:rsid w:val="00C529B4"/>
    <w:rsid w:val="00C621F8"/>
    <w:rsid w:val="00C639A3"/>
    <w:rsid w:val="00C821FD"/>
    <w:rsid w:val="00CB64A1"/>
    <w:rsid w:val="00CC1052"/>
    <w:rsid w:val="00DE5C10"/>
    <w:rsid w:val="00E072B1"/>
    <w:rsid w:val="00E31C52"/>
    <w:rsid w:val="00E5163D"/>
    <w:rsid w:val="00E72AA9"/>
    <w:rsid w:val="00E8313C"/>
    <w:rsid w:val="00E843CD"/>
    <w:rsid w:val="00EB3BF7"/>
    <w:rsid w:val="00EB527E"/>
    <w:rsid w:val="00EC33A7"/>
    <w:rsid w:val="00EE292A"/>
    <w:rsid w:val="00EF58A6"/>
    <w:rsid w:val="00F12156"/>
    <w:rsid w:val="00F324E5"/>
    <w:rsid w:val="00F51934"/>
    <w:rsid w:val="00F5616C"/>
    <w:rsid w:val="00F6350D"/>
    <w:rsid w:val="00F76063"/>
    <w:rsid w:val="00F84243"/>
    <w:rsid w:val="00FA52BF"/>
    <w:rsid w:val="00FE0F2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017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>
      <w:pPr>
        <w:ind w:right="-108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72B1"/>
    <w:pPr>
      <w:widowControl w:val="0"/>
      <w:ind w:right="0"/>
    </w:pPr>
    <w:rPr>
      <w:rFonts w:ascii="Calibri" w:eastAsia="宋体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5F08A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5F08A3"/>
    <w:rPr>
      <w:rFonts w:ascii="Calibri" w:eastAsia="宋体" w:hAnsi="Calibri" w:cs="Times New Roman"/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5F08A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5F08A3"/>
    <w:rPr>
      <w:rFonts w:ascii="Calibri" w:eastAsia="宋体" w:hAnsi="Calibri" w:cs="Times New Roman"/>
      <w:sz w:val="18"/>
      <w:szCs w:val="18"/>
    </w:rPr>
  </w:style>
  <w:style w:type="paragraph" w:styleId="a5">
    <w:name w:val="Body Text"/>
    <w:basedOn w:val="a"/>
    <w:link w:val="Char1"/>
    <w:uiPriority w:val="1"/>
    <w:qFormat/>
    <w:rsid w:val="00C821FD"/>
    <w:pPr>
      <w:autoSpaceDE w:val="0"/>
      <w:autoSpaceDN w:val="0"/>
      <w:adjustRightInd w:val="0"/>
      <w:ind w:left="141"/>
      <w:jc w:val="left"/>
    </w:pPr>
    <w:rPr>
      <w:rFonts w:ascii="Times New Roman" w:eastAsiaTheme="minorEastAsia" w:hAnsi="Times New Roman"/>
      <w:kern w:val="0"/>
      <w:sz w:val="24"/>
      <w:szCs w:val="24"/>
    </w:rPr>
  </w:style>
  <w:style w:type="character" w:customStyle="1" w:styleId="Char1">
    <w:name w:val="正文文本 Char"/>
    <w:basedOn w:val="a0"/>
    <w:link w:val="a5"/>
    <w:uiPriority w:val="99"/>
    <w:rsid w:val="00C821FD"/>
    <w:rPr>
      <w:rFonts w:ascii="Times New Roman" w:hAnsi="Times New Roman" w:cs="Times New Roman"/>
      <w:kern w:val="0"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C821FD"/>
    <w:pPr>
      <w:autoSpaceDE w:val="0"/>
      <w:autoSpaceDN w:val="0"/>
      <w:adjustRightInd w:val="0"/>
      <w:spacing w:before="34"/>
      <w:ind w:left="183"/>
      <w:jc w:val="left"/>
    </w:pPr>
    <w:rPr>
      <w:rFonts w:eastAsiaTheme="minorEastAsia" w:cs="Calibri"/>
      <w:kern w:val="0"/>
      <w:sz w:val="24"/>
      <w:szCs w:val="24"/>
    </w:rPr>
  </w:style>
  <w:style w:type="paragraph" w:styleId="a6">
    <w:name w:val="Balloon Text"/>
    <w:basedOn w:val="a"/>
    <w:link w:val="Char2"/>
    <w:uiPriority w:val="99"/>
    <w:semiHidden/>
    <w:unhideWhenUsed/>
    <w:rsid w:val="009C38E1"/>
    <w:rPr>
      <w:sz w:val="18"/>
      <w:szCs w:val="18"/>
    </w:rPr>
  </w:style>
  <w:style w:type="character" w:customStyle="1" w:styleId="Char2">
    <w:name w:val="批注框文本 Char"/>
    <w:basedOn w:val="a0"/>
    <w:link w:val="a6"/>
    <w:uiPriority w:val="99"/>
    <w:semiHidden/>
    <w:rsid w:val="009C38E1"/>
    <w:rPr>
      <w:rFonts w:ascii="Calibri" w:eastAsia="宋体" w:hAnsi="Calibri" w:cs="Times New Roman"/>
      <w:sz w:val="18"/>
      <w:szCs w:val="18"/>
    </w:rPr>
  </w:style>
  <w:style w:type="paragraph" w:customStyle="1" w:styleId="Default">
    <w:name w:val="Default"/>
    <w:qFormat/>
    <w:rsid w:val="00421287"/>
    <w:pPr>
      <w:widowControl w:val="0"/>
      <w:autoSpaceDE w:val="0"/>
      <w:autoSpaceDN w:val="0"/>
      <w:adjustRightInd w:val="0"/>
      <w:ind w:right="0"/>
      <w:jc w:val="left"/>
    </w:pPr>
    <w:rPr>
      <w:rFonts w:ascii="Times New Roman" w:hAnsi="Times New Roman" w:cs="Times New Roman"/>
      <w:color w:val="000000"/>
      <w:kern w:val="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5308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462</TotalTime>
  <Pages>8</Pages>
  <Words>1916</Words>
  <Characters>10925</Characters>
  <Application>Microsoft Office Word</Application>
  <DocSecurity>0</DocSecurity>
  <Lines>91</Lines>
  <Paragraphs>25</Paragraphs>
  <ScaleCrop>false</ScaleCrop>
  <Company/>
  <LinksUpToDate>false</LinksUpToDate>
  <CharactersWithSpaces>12816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29</cp:revision>
  <dcterms:created xsi:type="dcterms:W3CDTF">2019-08-25T06:38:00Z</dcterms:created>
  <dcterms:modified xsi:type="dcterms:W3CDTF">2020-02-13T06:15:00Z</dcterms:modified>
</cp:coreProperties>
</file>