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1EE37" w14:textId="42FC8F78" w:rsidR="00265239" w:rsidRPr="004E7FE4" w:rsidRDefault="00265239" w:rsidP="00253BD7">
      <w:pPr>
        <w:jc w:val="both"/>
        <w:rPr>
          <w:rFonts w:ascii="Times" w:hAnsi="Times"/>
        </w:rPr>
      </w:pPr>
      <w:bookmarkStart w:id="0" w:name="_GoBack"/>
      <w:bookmarkEnd w:id="0"/>
    </w:p>
    <w:p w14:paraId="36F2A74C" w14:textId="0BA5DC0C" w:rsidR="00C325F8" w:rsidRPr="004E7FE4" w:rsidRDefault="004E2990" w:rsidP="00253BD7">
      <w:pPr>
        <w:jc w:val="both"/>
        <w:rPr>
          <w:rFonts w:ascii="Times" w:hAnsi="Times"/>
          <w:b/>
        </w:rPr>
      </w:pPr>
      <w:r w:rsidRPr="004E7FE4">
        <w:rPr>
          <w:rFonts w:ascii="Times" w:hAnsi="Times"/>
          <w:b/>
        </w:rPr>
        <w:t>Supplementary Material for:</w:t>
      </w:r>
    </w:p>
    <w:p w14:paraId="1ED37E8F" w14:textId="77777777" w:rsidR="004E2990" w:rsidRPr="004E7FE4" w:rsidRDefault="004E2990" w:rsidP="00253BD7">
      <w:pPr>
        <w:jc w:val="both"/>
        <w:rPr>
          <w:rFonts w:ascii="Times" w:hAnsi="Times"/>
          <w:b/>
        </w:rPr>
      </w:pPr>
    </w:p>
    <w:p w14:paraId="6625FC99" w14:textId="77777777" w:rsidR="004E2990" w:rsidRPr="004E7FE4" w:rsidRDefault="004E2990" w:rsidP="00253BD7">
      <w:pPr>
        <w:jc w:val="both"/>
        <w:rPr>
          <w:rFonts w:ascii="Times" w:hAnsi="Times"/>
          <w:b/>
        </w:rPr>
      </w:pPr>
    </w:p>
    <w:p w14:paraId="0BDDECE1" w14:textId="77777777" w:rsidR="004E2990" w:rsidRPr="004E7FE4" w:rsidRDefault="004E2990" w:rsidP="00253BD7">
      <w:pPr>
        <w:jc w:val="both"/>
        <w:rPr>
          <w:rFonts w:ascii="Times" w:hAnsi="Times"/>
          <w:b/>
        </w:rPr>
      </w:pPr>
    </w:p>
    <w:p w14:paraId="5BD53BD1" w14:textId="77777777" w:rsidR="004E2990" w:rsidRPr="004E7FE4" w:rsidRDefault="004E2990" w:rsidP="004E2990">
      <w:pPr>
        <w:jc w:val="both"/>
        <w:rPr>
          <w:rFonts w:ascii="Times" w:hAnsi="Times"/>
          <w:b/>
          <w:lang w:val="en-US"/>
        </w:rPr>
      </w:pPr>
      <w:r w:rsidRPr="004E7FE4">
        <w:rPr>
          <w:rFonts w:ascii="Times" w:hAnsi="Times"/>
          <w:b/>
          <w:lang w:val="en-US"/>
        </w:rPr>
        <w:t>Nanosized silver, but not titanium dioxide or zinc oxide, enhances oxidative stress and inflammatory response by inducing 5-HETE activation in THP-1 cells</w:t>
      </w:r>
    </w:p>
    <w:p w14:paraId="1E64B717" w14:textId="77777777" w:rsidR="004E2990" w:rsidRPr="004E7FE4" w:rsidRDefault="004E2990" w:rsidP="004E2990">
      <w:pPr>
        <w:jc w:val="both"/>
        <w:rPr>
          <w:rFonts w:ascii="Times" w:hAnsi="Times"/>
          <w:b/>
          <w:lang w:val="en-US"/>
        </w:rPr>
      </w:pPr>
    </w:p>
    <w:p w14:paraId="18D0B1FE" w14:textId="77777777" w:rsidR="004E2990" w:rsidRPr="004E7FE4" w:rsidRDefault="004E2990" w:rsidP="004E2990">
      <w:pPr>
        <w:jc w:val="both"/>
        <w:rPr>
          <w:rFonts w:ascii="Times" w:hAnsi="Times"/>
          <w:lang w:val="en-US"/>
        </w:rPr>
      </w:pPr>
      <w:r w:rsidRPr="004E7FE4">
        <w:rPr>
          <w:rFonts w:ascii="Times" w:hAnsi="Times"/>
          <w:lang w:val="en-US"/>
        </w:rPr>
        <w:t>Wing-Lam Poon,</w:t>
      </w:r>
      <w:r w:rsidRPr="004E7FE4">
        <w:rPr>
          <w:rFonts w:ascii="Times" w:hAnsi="Times"/>
          <w:vertAlign w:val="superscript"/>
          <w:lang w:val="en-US"/>
        </w:rPr>
        <w:t>1</w:t>
      </w:r>
      <w:r w:rsidRPr="004E7FE4">
        <w:rPr>
          <w:rFonts w:ascii="Times" w:hAnsi="Times"/>
          <w:lang w:val="en-US"/>
        </w:rPr>
        <w:t>* Jetty Chung-Yung Lee,</w:t>
      </w:r>
      <w:r w:rsidRPr="004E7FE4">
        <w:rPr>
          <w:rFonts w:ascii="Times" w:hAnsi="Times"/>
          <w:vertAlign w:val="superscript"/>
          <w:lang w:val="en-US"/>
        </w:rPr>
        <w:t>1</w:t>
      </w:r>
      <w:r w:rsidRPr="004E7FE4">
        <w:rPr>
          <w:rFonts w:ascii="Times" w:hAnsi="Times"/>
          <w:lang w:val="en-US"/>
        </w:rPr>
        <w:t>* Kin Sum Leung</w:t>
      </w:r>
      <w:r w:rsidRPr="004E7FE4">
        <w:rPr>
          <w:rFonts w:ascii="Times" w:hAnsi="Times"/>
          <w:vertAlign w:val="superscript"/>
          <w:lang w:val="en-US"/>
        </w:rPr>
        <w:t>1</w:t>
      </w:r>
      <w:r w:rsidRPr="004E7FE4">
        <w:rPr>
          <w:rFonts w:ascii="Times" w:hAnsi="Times"/>
          <w:lang w:val="en-US"/>
        </w:rPr>
        <w:t xml:space="preserve">, </w:t>
      </w:r>
      <w:proofErr w:type="spellStart"/>
      <w:r w:rsidRPr="004E7FE4">
        <w:rPr>
          <w:rFonts w:ascii="Times" w:hAnsi="Times"/>
          <w:lang w:val="en-US"/>
        </w:rPr>
        <w:t>Harri</w:t>
      </w:r>
      <w:proofErr w:type="spellEnd"/>
      <w:r w:rsidRPr="004E7FE4">
        <w:rPr>
          <w:rFonts w:ascii="Times" w:hAnsi="Times"/>
          <w:lang w:val="en-US"/>
        </w:rPr>
        <w:t xml:space="preserve"> Alenius,</w:t>
      </w:r>
      <w:r w:rsidRPr="004E7FE4">
        <w:rPr>
          <w:rFonts w:ascii="Times" w:hAnsi="Times"/>
          <w:vertAlign w:val="superscript"/>
          <w:lang w:val="en-US"/>
        </w:rPr>
        <w:t>2,3</w:t>
      </w:r>
      <w:r w:rsidRPr="004E7FE4">
        <w:rPr>
          <w:rFonts w:ascii="Times" w:hAnsi="Times"/>
          <w:lang w:val="en-US"/>
        </w:rPr>
        <w:t xml:space="preserve"> Hani El-Nezami,</w:t>
      </w:r>
      <w:r w:rsidRPr="004E7FE4">
        <w:rPr>
          <w:rFonts w:ascii="Times" w:hAnsi="Times"/>
          <w:vertAlign w:val="superscript"/>
          <w:lang w:val="en-US"/>
        </w:rPr>
        <w:t>1,4§</w:t>
      </w:r>
      <w:r w:rsidRPr="004E7FE4">
        <w:rPr>
          <w:rFonts w:ascii="Times" w:hAnsi="Times"/>
          <w:lang w:val="en-US"/>
        </w:rPr>
        <w:t xml:space="preserve"> Piia Karisola</w:t>
      </w:r>
      <w:r w:rsidRPr="004E7FE4">
        <w:rPr>
          <w:rFonts w:ascii="Times" w:hAnsi="Times"/>
          <w:vertAlign w:val="superscript"/>
          <w:lang w:val="en-US"/>
        </w:rPr>
        <w:t>2§</w:t>
      </w:r>
    </w:p>
    <w:p w14:paraId="19491F70" w14:textId="77777777" w:rsidR="004E2990" w:rsidRPr="004E7FE4" w:rsidRDefault="004E2990" w:rsidP="004E2990">
      <w:pPr>
        <w:jc w:val="both"/>
        <w:rPr>
          <w:rFonts w:ascii="Times" w:hAnsi="Times"/>
          <w:lang w:val="en-US"/>
        </w:rPr>
      </w:pPr>
    </w:p>
    <w:p w14:paraId="2547CE13" w14:textId="77777777" w:rsidR="004E2990" w:rsidRPr="004E7FE4" w:rsidRDefault="004E2990" w:rsidP="004E2990">
      <w:pPr>
        <w:jc w:val="both"/>
        <w:rPr>
          <w:rFonts w:ascii="Times" w:hAnsi="Times"/>
          <w:lang w:val="en-US"/>
        </w:rPr>
      </w:pPr>
      <w:r w:rsidRPr="004E7FE4">
        <w:rPr>
          <w:rFonts w:ascii="Times" w:hAnsi="Times"/>
          <w:vertAlign w:val="superscript"/>
          <w:lang w:val="en-US"/>
        </w:rPr>
        <w:t>1</w:t>
      </w:r>
      <w:r w:rsidRPr="004E7FE4">
        <w:rPr>
          <w:rFonts w:ascii="Times" w:hAnsi="Times"/>
          <w:lang w:val="en-US"/>
        </w:rPr>
        <w:t xml:space="preserve">School of Biological Sciences, University of Hong Kong, </w:t>
      </w:r>
      <w:proofErr w:type="spellStart"/>
      <w:r w:rsidRPr="004E7FE4">
        <w:rPr>
          <w:rFonts w:ascii="Times" w:hAnsi="Times"/>
          <w:lang w:val="en-US"/>
        </w:rPr>
        <w:t>Pokfulam</w:t>
      </w:r>
      <w:proofErr w:type="spellEnd"/>
      <w:r w:rsidRPr="004E7FE4">
        <w:rPr>
          <w:rFonts w:ascii="Times" w:hAnsi="Times"/>
          <w:lang w:val="en-US"/>
        </w:rPr>
        <w:t xml:space="preserve"> Road, Hong Kong</w:t>
      </w:r>
    </w:p>
    <w:p w14:paraId="4EB98631" w14:textId="77777777" w:rsidR="004E2990" w:rsidRPr="004E7FE4" w:rsidRDefault="004E2990" w:rsidP="004E2990">
      <w:pPr>
        <w:jc w:val="both"/>
        <w:rPr>
          <w:rFonts w:ascii="Times" w:hAnsi="Times"/>
          <w:lang w:val="en-US"/>
        </w:rPr>
      </w:pPr>
      <w:r w:rsidRPr="004E7FE4">
        <w:rPr>
          <w:rFonts w:ascii="Times" w:hAnsi="Times"/>
          <w:vertAlign w:val="superscript"/>
          <w:lang w:val="en-US"/>
        </w:rPr>
        <w:t>2</w:t>
      </w:r>
      <w:r w:rsidRPr="004E7FE4">
        <w:rPr>
          <w:rFonts w:ascii="Times" w:hAnsi="Times"/>
          <w:lang w:val="en-US"/>
        </w:rPr>
        <w:t xml:space="preserve">Human Microbiome Research Program, University of Helsinki, </w:t>
      </w:r>
      <w:proofErr w:type="spellStart"/>
      <w:r w:rsidRPr="004E7FE4">
        <w:rPr>
          <w:rFonts w:ascii="Times" w:hAnsi="Times"/>
          <w:lang w:val="en-US"/>
        </w:rPr>
        <w:t>Haartmaninkatu</w:t>
      </w:r>
      <w:proofErr w:type="spellEnd"/>
      <w:r w:rsidRPr="004E7FE4">
        <w:rPr>
          <w:rFonts w:ascii="Times" w:hAnsi="Times"/>
          <w:lang w:val="en-US"/>
        </w:rPr>
        <w:t xml:space="preserve"> 3, 00290 Helsinki, Finland</w:t>
      </w:r>
    </w:p>
    <w:p w14:paraId="3E5DF718" w14:textId="77777777" w:rsidR="004E2990" w:rsidRPr="004E7FE4" w:rsidRDefault="004E2990" w:rsidP="004E2990">
      <w:pPr>
        <w:jc w:val="both"/>
        <w:rPr>
          <w:rFonts w:ascii="Times" w:hAnsi="Times"/>
          <w:lang w:val="en-US"/>
        </w:rPr>
      </w:pPr>
      <w:r w:rsidRPr="004E7FE4">
        <w:rPr>
          <w:rFonts w:ascii="Times" w:hAnsi="Times"/>
          <w:vertAlign w:val="superscript"/>
          <w:lang w:val="en-US"/>
        </w:rPr>
        <w:t>3</w:t>
      </w:r>
      <w:r w:rsidRPr="004E7FE4">
        <w:rPr>
          <w:rFonts w:ascii="Times" w:hAnsi="Times"/>
          <w:lang w:val="en-US"/>
        </w:rPr>
        <w:t xml:space="preserve">Institute of Environmental Medicine (IMM), Karolinska </w:t>
      </w:r>
      <w:proofErr w:type="spellStart"/>
      <w:r w:rsidRPr="004E7FE4">
        <w:rPr>
          <w:rFonts w:ascii="Times" w:hAnsi="Times"/>
          <w:lang w:val="en-US"/>
        </w:rPr>
        <w:t>Institutet</w:t>
      </w:r>
      <w:proofErr w:type="spellEnd"/>
      <w:r w:rsidRPr="004E7FE4">
        <w:rPr>
          <w:rFonts w:ascii="Times" w:hAnsi="Times"/>
          <w:lang w:val="en-US"/>
        </w:rPr>
        <w:t>, Stockholm 171 77, Sweden</w:t>
      </w:r>
    </w:p>
    <w:p w14:paraId="35DD1FC6" w14:textId="77777777" w:rsidR="004E2990" w:rsidRPr="004E7FE4" w:rsidRDefault="004E2990" w:rsidP="004E2990">
      <w:pPr>
        <w:jc w:val="both"/>
        <w:rPr>
          <w:rFonts w:ascii="Times" w:hAnsi="Times"/>
          <w:lang w:val="en-US"/>
        </w:rPr>
      </w:pPr>
      <w:r w:rsidRPr="004E7FE4">
        <w:rPr>
          <w:rFonts w:ascii="Times" w:hAnsi="Times"/>
          <w:vertAlign w:val="superscript"/>
          <w:lang w:val="en-US"/>
        </w:rPr>
        <w:t>4</w:t>
      </w:r>
      <w:r w:rsidRPr="004E7FE4">
        <w:rPr>
          <w:rFonts w:ascii="Times" w:hAnsi="Times"/>
          <w:lang w:val="en-US"/>
        </w:rPr>
        <w:t>Nutrition and health, Institute of Public Health and Clinical Nutrition, University of Eastern Finland, P.O. Box 1627, 70211 Kuopio, Finland</w:t>
      </w:r>
    </w:p>
    <w:p w14:paraId="7F18B06A" w14:textId="77777777" w:rsidR="004E2990" w:rsidRPr="004E7FE4" w:rsidRDefault="004E2990" w:rsidP="004E2990">
      <w:pPr>
        <w:jc w:val="both"/>
        <w:rPr>
          <w:rFonts w:ascii="Times" w:hAnsi="Times"/>
          <w:lang w:val="en-US"/>
        </w:rPr>
      </w:pPr>
    </w:p>
    <w:p w14:paraId="7134C944" w14:textId="77777777" w:rsidR="004E2990" w:rsidRPr="004E7FE4" w:rsidRDefault="004E2990" w:rsidP="004E2990">
      <w:pPr>
        <w:jc w:val="both"/>
        <w:rPr>
          <w:rFonts w:ascii="Times" w:hAnsi="Times"/>
          <w:lang w:val="en-US"/>
        </w:rPr>
      </w:pPr>
      <w:r w:rsidRPr="004E7FE4">
        <w:rPr>
          <w:rFonts w:ascii="Times" w:hAnsi="Times"/>
          <w:lang w:val="en-US"/>
        </w:rPr>
        <w:t>*These authors contributed equally to this work.</w:t>
      </w:r>
    </w:p>
    <w:p w14:paraId="111A322A" w14:textId="77777777" w:rsidR="004E2990" w:rsidRPr="004E7FE4" w:rsidRDefault="004E2990" w:rsidP="004E2990">
      <w:pPr>
        <w:jc w:val="both"/>
        <w:rPr>
          <w:rFonts w:ascii="Times" w:hAnsi="Times"/>
          <w:lang w:val="en-US"/>
        </w:rPr>
      </w:pPr>
      <w:r w:rsidRPr="004E7FE4">
        <w:rPr>
          <w:rFonts w:ascii="Times" w:hAnsi="Times"/>
          <w:vertAlign w:val="superscript"/>
          <w:lang w:val="en-US"/>
        </w:rPr>
        <w:t>§</w:t>
      </w:r>
      <w:r w:rsidRPr="004E7FE4">
        <w:rPr>
          <w:rFonts w:ascii="Times" w:hAnsi="Times"/>
          <w:lang w:val="en-US"/>
        </w:rPr>
        <w:t>Address correspondence to piia.karisola@helsinki.fi</w:t>
      </w:r>
      <w:r w:rsidRPr="004E7FE4">
        <w:rPr>
          <w:rFonts w:ascii="Times" w:hAnsi="Times"/>
          <w:color w:val="000000" w:themeColor="text1"/>
          <w:lang w:val="en-US"/>
        </w:rPr>
        <w:t xml:space="preserve"> and elnezami@hku.hk</w:t>
      </w:r>
    </w:p>
    <w:p w14:paraId="28B54244" w14:textId="5A586314" w:rsidR="004E2990" w:rsidRDefault="004E2990" w:rsidP="00253BD7">
      <w:pPr>
        <w:jc w:val="both"/>
        <w:rPr>
          <w:rFonts w:ascii="Times" w:hAnsi="Times"/>
          <w:b/>
        </w:rPr>
        <w:sectPr w:rsidR="004E2990" w:rsidSect="004B3292">
          <w:pgSz w:w="11900" w:h="16840"/>
          <w:pgMar w:top="950" w:right="1440" w:bottom="1440" w:left="1440" w:header="708" w:footer="708" w:gutter="0"/>
          <w:cols w:space="708"/>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5"/>
        <w:gridCol w:w="1665"/>
        <w:gridCol w:w="1665"/>
        <w:gridCol w:w="1755"/>
        <w:gridCol w:w="1665"/>
        <w:gridCol w:w="1665"/>
        <w:gridCol w:w="1665"/>
        <w:gridCol w:w="1665"/>
      </w:tblGrid>
      <w:tr w:rsidR="00363252" w:rsidRPr="00A635DC" w14:paraId="11155B51" w14:textId="77777777" w:rsidTr="00A44DD1">
        <w:trPr>
          <w:trHeight w:val="320"/>
        </w:trPr>
        <w:tc>
          <w:tcPr>
            <w:tcW w:w="831" w:type="pct"/>
            <w:tcBorders>
              <w:top w:val="single" w:sz="4" w:space="0" w:color="auto"/>
              <w:bottom w:val="single" w:sz="4" w:space="0" w:color="auto"/>
            </w:tcBorders>
            <w:noWrap/>
            <w:vAlign w:val="center"/>
            <w:hideMark/>
          </w:tcPr>
          <w:p w14:paraId="109BE5C8" w14:textId="77777777" w:rsidR="001272D8" w:rsidRPr="00A635DC" w:rsidRDefault="001272D8" w:rsidP="003E2FF2">
            <w:pPr>
              <w:contextualSpacing/>
              <w:rPr>
                <w:rFonts w:ascii="Times" w:hAnsi="Times"/>
                <w:b/>
                <w:bCs/>
                <w:sz w:val="18"/>
                <w:szCs w:val="18"/>
              </w:rPr>
            </w:pPr>
            <w:r w:rsidRPr="00A635DC">
              <w:rPr>
                <w:rFonts w:ascii="Times" w:hAnsi="Times"/>
                <w:b/>
                <w:bCs/>
                <w:sz w:val="18"/>
                <w:szCs w:val="18"/>
              </w:rPr>
              <w:lastRenderedPageBreak/>
              <w:t>6h</w:t>
            </w:r>
          </w:p>
        </w:tc>
        <w:tc>
          <w:tcPr>
            <w:tcW w:w="591" w:type="pct"/>
            <w:tcBorders>
              <w:top w:val="single" w:sz="4" w:space="0" w:color="auto"/>
              <w:bottom w:val="single" w:sz="4" w:space="0" w:color="auto"/>
            </w:tcBorders>
            <w:noWrap/>
            <w:vAlign w:val="center"/>
            <w:hideMark/>
          </w:tcPr>
          <w:p w14:paraId="47CAE659" w14:textId="49754739" w:rsidR="001272D8" w:rsidRPr="00A635DC" w:rsidRDefault="001272D8" w:rsidP="003E2FF2">
            <w:pPr>
              <w:contextualSpacing/>
              <w:rPr>
                <w:rFonts w:ascii="Times" w:hAnsi="Times"/>
                <w:b/>
                <w:bCs/>
                <w:sz w:val="18"/>
                <w:szCs w:val="18"/>
              </w:rPr>
            </w:pPr>
            <w:r w:rsidRPr="00A635DC">
              <w:rPr>
                <w:rFonts w:ascii="Times" w:hAnsi="Times"/>
                <w:b/>
                <w:bCs/>
                <w:sz w:val="18"/>
                <w:szCs w:val="18"/>
              </w:rPr>
              <w:t>Ctrl</w:t>
            </w:r>
          </w:p>
        </w:tc>
        <w:tc>
          <w:tcPr>
            <w:tcW w:w="591" w:type="pct"/>
            <w:tcBorders>
              <w:top w:val="single" w:sz="4" w:space="0" w:color="auto"/>
              <w:bottom w:val="single" w:sz="4" w:space="0" w:color="auto"/>
            </w:tcBorders>
            <w:noWrap/>
            <w:vAlign w:val="center"/>
            <w:hideMark/>
          </w:tcPr>
          <w:p w14:paraId="1B912720" w14:textId="0FA3D20B" w:rsidR="001272D8" w:rsidRPr="00A635DC" w:rsidRDefault="001272D8" w:rsidP="003E2FF2">
            <w:pPr>
              <w:contextualSpacing/>
              <w:rPr>
                <w:rFonts w:ascii="Times" w:hAnsi="Times"/>
                <w:b/>
                <w:bCs/>
                <w:sz w:val="18"/>
                <w:szCs w:val="18"/>
              </w:rPr>
            </w:pPr>
            <w:r w:rsidRPr="00A635DC">
              <w:rPr>
                <w:rFonts w:ascii="Times" w:hAnsi="Times"/>
                <w:b/>
                <w:bCs/>
                <w:sz w:val="18"/>
                <w:szCs w:val="18"/>
              </w:rPr>
              <w:t>n-TiO</w:t>
            </w:r>
            <w:r w:rsidRPr="00A635DC">
              <w:rPr>
                <w:rFonts w:ascii="Times" w:hAnsi="Times"/>
                <w:b/>
                <w:bCs/>
                <w:sz w:val="18"/>
                <w:szCs w:val="18"/>
                <w:vertAlign w:val="subscript"/>
              </w:rPr>
              <w:t>2</w:t>
            </w:r>
          </w:p>
        </w:tc>
        <w:tc>
          <w:tcPr>
            <w:tcW w:w="623" w:type="pct"/>
            <w:tcBorders>
              <w:top w:val="single" w:sz="4" w:space="0" w:color="auto"/>
              <w:bottom w:val="single" w:sz="4" w:space="0" w:color="auto"/>
            </w:tcBorders>
            <w:noWrap/>
            <w:vAlign w:val="center"/>
            <w:hideMark/>
          </w:tcPr>
          <w:p w14:paraId="7072FFD7" w14:textId="447CAB01" w:rsidR="001272D8" w:rsidRPr="00A635DC" w:rsidRDefault="001272D8" w:rsidP="003E2FF2">
            <w:pPr>
              <w:contextualSpacing/>
              <w:rPr>
                <w:rFonts w:ascii="Times" w:hAnsi="Times"/>
                <w:b/>
                <w:bCs/>
                <w:sz w:val="18"/>
                <w:szCs w:val="18"/>
              </w:rPr>
            </w:pPr>
            <w:r w:rsidRPr="00A635DC">
              <w:rPr>
                <w:rFonts w:ascii="Times" w:hAnsi="Times"/>
                <w:b/>
                <w:bCs/>
                <w:sz w:val="18"/>
                <w:szCs w:val="18"/>
              </w:rPr>
              <w:t>b-TiO</w:t>
            </w:r>
            <w:r w:rsidRPr="00A635DC">
              <w:rPr>
                <w:rFonts w:ascii="Times" w:hAnsi="Times"/>
                <w:b/>
                <w:bCs/>
                <w:sz w:val="18"/>
                <w:szCs w:val="18"/>
                <w:vertAlign w:val="subscript"/>
              </w:rPr>
              <w:t>2</w:t>
            </w:r>
          </w:p>
        </w:tc>
        <w:tc>
          <w:tcPr>
            <w:tcW w:w="591" w:type="pct"/>
            <w:tcBorders>
              <w:top w:val="single" w:sz="4" w:space="0" w:color="auto"/>
              <w:bottom w:val="single" w:sz="4" w:space="0" w:color="auto"/>
            </w:tcBorders>
            <w:noWrap/>
            <w:vAlign w:val="center"/>
            <w:hideMark/>
          </w:tcPr>
          <w:p w14:paraId="1FF093A4" w14:textId="1F91CB5E" w:rsidR="001272D8" w:rsidRPr="00A635DC" w:rsidRDefault="001272D8" w:rsidP="003E2FF2">
            <w:pPr>
              <w:contextualSpacing/>
              <w:rPr>
                <w:rFonts w:ascii="Times" w:hAnsi="Times"/>
                <w:b/>
                <w:bCs/>
                <w:sz w:val="18"/>
                <w:szCs w:val="18"/>
              </w:rPr>
            </w:pPr>
            <w:r w:rsidRPr="00A635DC">
              <w:rPr>
                <w:rFonts w:ascii="Times" w:hAnsi="Times"/>
                <w:b/>
                <w:bCs/>
                <w:sz w:val="18"/>
                <w:szCs w:val="18"/>
              </w:rPr>
              <w:t>n-</w:t>
            </w:r>
            <w:proofErr w:type="spellStart"/>
            <w:r w:rsidRPr="00A635DC">
              <w:rPr>
                <w:rFonts w:ascii="Times" w:hAnsi="Times"/>
                <w:b/>
                <w:bCs/>
                <w:sz w:val="18"/>
                <w:szCs w:val="18"/>
              </w:rPr>
              <w:t>ZnO</w:t>
            </w:r>
            <w:proofErr w:type="spellEnd"/>
          </w:p>
        </w:tc>
        <w:tc>
          <w:tcPr>
            <w:tcW w:w="591" w:type="pct"/>
            <w:tcBorders>
              <w:top w:val="single" w:sz="4" w:space="0" w:color="auto"/>
              <w:bottom w:val="single" w:sz="4" w:space="0" w:color="auto"/>
            </w:tcBorders>
            <w:noWrap/>
            <w:vAlign w:val="center"/>
            <w:hideMark/>
          </w:tcPr>
          <w:p w14:paraId="60EF59D4" w14:textId="193B50B0" w:rsidR="001272D8" w:rsidRPr="00A635DC" w:rsidRDefault="001272D8" w:rsidP="003E2FF2">
            <w:pPr>
              <w:contextualSpacing/>
              <w:rPr>
                <w:rFonts w:ascii="Times" w:hAnsi="Times"/>
                <w:b/>
                <w:bCs/>
                <w:sz w:val="18"/>
                <w:szCs w:val="18"/>
              </w:rPr>
            </w:pPr>
            <w:r w:rsidRPr="00A635DC">
              <w:rPr>
                <w:rFonts w:ascii="Times" w:hAnsi="Times"/>
                <w:b/>
                <w:bCs/>
                <w:sz w:val="18"/>
                <w:szCs w:val="18"/>
              </w:rPr>
              <w:t>b-</w:t>
            </w:r>
            <w:proofErr w:type="spellStart"/>
            <w:r w:rsidRPr="00A635DC">
              <w:rPr>
                <w:rFonts w:ascii="Times" w:hAnsi="Times"/>
                <w:b/>
                <w:bCs/>
                <w:sz w:val="18"/>
                <w:szCs w:val="18"/>
              </w:rPr>
              <w:t>ZnO</w:t>
            </w:r>
            <w:proofErr w:type="spellEnd"/>
          </w:p>
        </w:tc>
        <w:tc>
          <w:tcPr>
            <w:tcW w:w="591" w:type="pct"/>
            <w:tcBorders>
              <w:top w:val="single" w:sz="4" w:space="0" w:color="auto"/>
              <w:bottom w:val="single" w:sz="4" w:space="0" w:color="auto"/>
            </w:tcBorders>
            <w:noWrap/>
            <w:vAlign w:val="center"/>
            <w:hideMark/>
          </w:tcPr>
          <w:p w14:paraId="553EBEC7" w14:textId="50262F34" w:rsidR="001272D8" w:rsidRPr="00A635DC" w:rsidRDefault="001272D8" w:rsidP="003E2FF2">
            <w:pPr>
              <w:contextualSpacing/>
              <w:rPr>
                <w:rFonts w:ascii="Times" w:hAnsi="Times"/>
                <w:b/>
                <w:bCs/>
                <w:sz w:val="18"/>
                <w:szCs w:val="18"/>
              </w:rPr>
            </w:pPr>
            <w:r w:rsidRPr="00A635DC">
              <w:rPr>
                <w:rFonts w:ascii="Times" w:hAnsi="Times"/>
                <w:b/>
                <w:bCs/>
                <w:sz w:val="18"/>
                <w:szCs w:val="18"/>
              </w:rPr>
              <w:t>n-Ag</w:t>
            </w:r>
          </w:p>
        </w:tc>
        <w:tc>
          <w:tcPr>
            <w:tcW w:w="591" w:type="pct"/>
            <w:tcBorders>
              <w:top w:val="single" w:sz="4" w:space="0" w:color="auto"/>
              <w:bottom w:val="single" w:sz="4" w:space="0" w:color="auto"/>
            </w:tcBorders>
            <w:noWrap/>
            <w:vAlign w:val="center"/>
            <w:hideMark/>
          </w:tcPr>
          <w:p w14:paraId="51085B02" w14:textId="6DDCC649" w:rsidR="001272D8" w:rsidRPr="00A635DC" w:rsidRDefault="001272D8" w:rsidP="003E2FF2">
            <w:pPr>
              <w:contextualSpacing/>
              <w:rPr>
                <w:rFonts w:ascii="Times" w:hAnsi="Times"/>
                <w:b/>
                <w:bCs/>
                <w:sz w:val="18"/>
                <w:szCs w:val="18"/>
              </w:rPr>
            </w:pPr>
            <w:proofErr w:type="spellStart"/>
            <w:r w:rsidRPr="00A635DC">
              <w:rPr>
                <w:rFonts w:ascii="Times" w:hAnsi="Times"/>
                <w:b/>
                <w:bCs/>
                <w:sz w:val="18"/>
                <w:szCs w:val="18"/>
              </w:rPr>
              <w:t>i</w:t>
            </w:r>
            <w:proofErr w:type="spellEnd"/>
            <w:r w:rsidRPr="00A635DC">
              <w:rPr>
                <w:rFonts w:ascii="Times" w:hAnsi="Times"/>
                <w:b/>
                <w:bCs/>
                <w:sz w:val="18"/>
                <w:szCs w:val="18"/>
              </w:rPr>
              <w:t>-Ag</w:t>
            </w:r>
          </w:p>
        </w:tc>
      </w:tr>
      <w:tr w:rsidR="00363252" w:rsidRPr="00A635DC" w14:paraId="20D5D0FE" w14:textId="77777777" w:rsidTr="00363252">
        <w:trPr>
          <w:trHeight w:val="320"/>
        </w:trPr>
        <w:tc>
          <w:tcPr>
            <w:tcW w:w="5000" w:type="pct"/>
            <w:gridSpan w:val="8"/>
            <w:tcBorders>
              <w:top w:val="single" w:sz="4" w:space="0" w:color="auto"/>
            </w:tcBorders>
            <w:noWrap/>
            <w:vAlign w:val="center"/>
          </w:tcPr>
          <w:p w14:paraId="05838018" w14:textId="19ED7E53" w:rsidR="00363252" w:rsidRPr="00A635DC" w:rsidRDefault="00363252" w:rsidP="003E2FF2">
            <w:pPr>
              <w:contextualSpacing/>
              <w:rPr>
                <w:rFonts w:ascii="Times" w:hAnsi="Times"/>
                <w:sz w:val="18"/>
                <w:szCs w:val="18"/>
              </w:rPr>
            </w:pPr>
            <w:r w:rsidRPr="00A635DC">
              <w:rPr>
                <w:rFonts w:ascii="Times" w:hAnsi="Times"/>
                <w:b/>
                <w:bCs/>
                <w:sz w:val="18"/>
                <w:szCs w:val="18"/>
              </w:rPr>
              <w:t>Polyunsaturated fatty acids (PUFAs)</w:t>
            </w:r>
          </w:p>
        </w:tc>
      </w:tr>
      <w:tr w:rsidR="00363252" w:rsidRPr="00A635DC" w14:paraId="22881F1E" w14:textId="77777777" w:rsidTr="00A44DD1">
        <w:trPr>
          <w:trHeight w:val="320"/>
        </w:trPr>
        <w:tc>
          <w:tcPr>
            <w:tcW w:w="831" w:type="pct"/>
            <w:noWrap/>
            <w:vAlign w:val="center"/>
            <w:hideMark/>
          </w:tcPr>
          <w:p w14:paraId="7B5CFC87" w14:textId="77777777" w:rsidR="001272D8" w:rsidRPr="00A635DC" w:rsidRDefault="001272D8" w:rsidP="003E2FF2">
            <w:pPr>
              <w:contextualSpacing/>
              <w:rPr>
                <w:rFonts w:ascii="Times" w:hAnsi="Times"/>
                <w:b/>
                <w:bCs/>
                <w:sz w:val="18"/>
                <w:szCs w:val="18"/>
              </w:rPr>
            </w:pPr>
            <w:r w:rsidRPr="00A635DC">
              <w:rPr>
                <w:rFonts w:ascii="Times" w:hAnsi="Times"/>
                <w:b/>
                <w:bCs/>
                <w:sz w:val="18"/>
                <w:szCs w:val="18"/>
              </w:rPr>
              <w:t xml:space="preserve">AA </w:t>
            </w:r>
            <w:r w:rsidRPr="00A635DC">
              <w:rPr>
                <w:rFonts w:ascii="Times" w:hAnsi="Times"/>
                <w:bCs/>
                <w:sz w:val="18"/>
                <w:szCs w:val="18"/>
              </w:rPr>
              <w:t>(ng/mg protein)</w:t>
            </w:r>
          </w:p>
        </w:tc>
        <w:tc>
          <w:tcPr>
            <w:tcW w:w="591" w:type="pct"/>
            <w:noWrap/>
            <w:vAlign w:val="center"/>
            <w:hideMark/>
          </w:tcPr>
          <w:p w14:paraId="3950B989" w14:textId="0C737436" w:rsidR="001272D8" w:rsidRPr="00A635DC" w:rsidRDefault="001272D8" w:rsidP="003E2FF2">
            <w:pPr>
              <w:contextualSpacing/>
              <w:rPr>
                <w:rFonts w:ascii="Times" w:hAnsi="Times"/>
                <w:sz w:val="18"/>
                <w:szCs w:val="18"/>
              </w:rPr>
            </w:pPr>
            <w:r w:rsidRPr="00A635DC">
              <w:rPr>
                <w:rFonts w:ascii="Times" w:hAnsi="Times"/>
                <w:sz w:val="18"/>
                <w:szCs w:val="18"/>
              </w:rPr>
              <w:t>189.86 ± 34.52</w:t>
            </w:r>
          </w:p>
        </w:tc>
        <w:tc>
          <w:tcPr>
            <w:tcW w:w="591" w:type="pct"/>
            <w:noWrap/>
            <w:vAlign w:val="center"/>
            <w:hideMark/>
          </w:tcPr>
          <w:p w14:paraId="0805CE5A" w14:textId="0D9C2209" w:rsidR="001272D8" w:rsidRPr="00A635DC" w:rsidRDefault="001272D8" w:rsidP="003E2FF2">
            <w:pPr>
              <w:contextualSpacing/>
              <w:rPr>
                <w:rFonts w:ascii="Times" w:hAnsi="Times"/>
                <w:sz w:val="18"/>
                <w:szCs w:val="18"/>
              </w:rPr>
            </w:pPr>
            <w:r w:rsidRPr="00A635DC">
              <w:rPr>
                <w:rFonts w:ascii="Times" w:hAnsi="Times"/>
                <w:sz w:val="18"/>
                <w:szCs w:val="18"/>
              </w:rPr>
              <w:t>208.71 ± 21.12</w:t>
            </w:r>
          </w:p>
        </w:tc>
        <w:tc>
          <w:tcPr>
            <w:tcW w:w="623" w:type="pct"/>
            <w:noWrap/>
            <w:vAlign w:val="center"/>
            <w:hideMark/>
          </w:tcPr>
          <w:p w14:paraId="1DD75D9C" w14:textId="5825F0B2" w:rsidR="001272D8" w:rsidRPr="00A635DC" w:rsidRDefault="001272D8" w:rsidP="003E2FF2">
            <w:pPr>
              <w:contextualSpacing/>
              <w:rPr>
                <w:rFonts w:ascii="Times" w:hAnsi="Times"/>
                <w:sz w:val="18"/>
                <w:szCs w:val="18"/>
              </w:rPr>
            </w:pPr>
            <w:r w:rsidRPr="00A635DC">
              <w:rPr>
                <w:rFonts w:ascii="Times" w:hAnsi="Times"/>
                <w:sz w:val="18"/>
                <w:szCs w:val="18"/>
              </w:rPr>
              <w:t>221.46 ± 64.80</w:t>
            </w:r>
          </w:p>
        </w:tc>
        <w:tc>
          <w:tcPr>
            <w:tcW w:w="591" w:type="pct"/>
            <w:noWrap/>
            <w:vAlign w:val="center"/>
            <w:hideMark/>
          </w:tcPr>
          <w:p w14:paraId="227F5122" w14:textId="44E1EAD0" w:rsidR="001272D8" w:rsidRPr="00A635DC" w:rsidRDefault="001272D8" w:rsidP="003E2FF2">
            <w:pPr>
              <w:contextualSpacing/>
              <w:rPr>
                <w:rFonts w:ascii="Times" w:hAnsi="Times"/>
                <w:sz w:val="18"/>
                <w:szCs w:val="18"/>
              </w:rPr>
            </w:pPr>
            <w:r w:rsidRPr="00A635DC">
              <w:rPr>
                <w:rFonts w:ascii="Times" w:hAnsi="Times"/>
                <w:sz w:val="18"/>
                <w:szCs w:val="18"/>
              </w:rPr>
              <w:t>177.36 ± 38.23</w:t>
            </w:r>
          </w:p>
        </w:tc>
        <w:tc>
          <w:tcPr>
            <w:tcW w:w="591" w:type="pct"/>
            <w:noWrap/>
            <w:vAlign w:val="center"/>
            <w:hideMark/>
          </w:tcPr>
          <w:p w14:paraId="1D73F60C" w14:textId="75D01895" w:rsidR="001272D8" w:rsidRPr="00A635DC" w:rsidRDefault="001272D8" w:rsidP="003E2FF2">
            <w:pPr>
              <w:contextualSpacing/>
              <w:rPr>
                <w:rFonts w:ascii="Times" w:hAnsi="Times"/>
                <w:sz w:val="18"/>
                <w:szCs w:val="18"/>
              </w:rPr>
            </w:pPr>
            <w:r w:rsidRPr="00A635DC">
              <w:rPr>
                <w:rFonts w:ascii="Times" w:hAnsi="Times"/>
                <w:sz w:val="18"/>
                <w:szCs w:val="18"/>
              </w:rPr>
              <w:t>230.08 ± 27.47</w:t>
            </w:r>
          </w:p>
        </w:tc>
        <w:tc>
          <w:tcPr>
            <w:tcW w:w="591" w:type="pct"/>
            <w:noWrap/>
            <w:vAlign w:val="center"/>
            <w:hideMark/>
          </w:tcPr>
          <w:p w14:paraId="5C99308D" w14:textId="5AAF927E" w:rsidR="001272D8" w:rsidRPr="00A635DC" w:rsidRDefault="001272D8" w:rsidP="003E2FF2">
            <w:pPr>
              <w:contextualSpacing/>
              <w:rPr>
                <w:rFonts w:ascii="Times" w:hAnsi="Times"/>
                <w:sz w:val="18"/>
                <w:szCs w:val="18"/>
              </w:rPr>
            </w:pPr>
            <w:r w:rsidRPr="00A635DC">
              <w:rPr>
                <w:rFonts w:ascii="Times" w:hAnsi="Times"/>
                <w:sz w:val="18"/>
                <w:szCs w:val="18"/>
              </w:rPr>
              <w:t>165.94 ± 42.48</w:t>
            </w:r>
          </w:p>
        </w:tc>
        <w:tc>
          <w:tcPr>
            <w:tcW w:w="591" w:type="pct"/>
            <w:noWrap/>
            <w:vAlign w:val="center"/>
            <w:hideMark/>
          </w:tcPr>
          <w:p w14:paraId="20D2BA4B" w14:textId="315AE050" w:rsidR="001272D8" w:rsidRPr="00A635DC" w:rsidRDefault="001272D8" w:rsidP="003E2FF2">
            <w:pPr>
              <w:contextualSpacing/>
              <w:rPr>
                <w:rFonts w:ascii="Times" w:hAnsi="Times"/>
                <w:sz w:val="18"/>
                <w:szCs w:val="18"/>
              </w:rPr>
            </w:pPr>
            <w:r w:rsidRPr="00A635DC">
              <w:rPr>
                <w:rFonts w:ascii="Times" w:hAnsi="Times"/>
                <w:sz w:val="18"/>
                <w:szCs w:val="18"/>
              </w:rPr>
              <w:t>185.86 ± 55.11</w:t>
            </w:r>
          </w:p>
        </w:tc>
      </w:tr>
      <w:tr w:rsidR="00363252" w:rsidRPr="00A635DC" w14:paraId="613FB7D4" w14:textId="77777777" w:rsidTr="00A44DD1">
        <w:trPr>
          <w:trHeight w:val="320"/>
        </w:trPr>
        <w:tc>
          <w:tcPr>
            <w:tcW w:w="831" w:type="pct"/>
            <w:noWrap/>
            <w:vAlign w:val="center"/>
            <w:hideMark/>
          </w:tcPr>
          <w:p w14:paraId="5B1E8D33" w14:textId="77777777" w:rsidR="001272D8" w:rsidRPr="00A635DC" w:rsidRDefault="001272D8" w:rsidP="003E2FF2">
            <w:pPr>
              <w:contextualSpacing/>
              <w:rPr>
                <w:rFonts w:ascii="Times" w:hAnsi="Times"/>
                <w:b/>
                <w:bCs/>
                <w:sz w:val="18"/>
                <w:szCs w:val="18"/>
              </w:rPr>
            </w:pPr>
            <w:proofErr w:type="spellStart"/>
            <w:r w:rsidRPr="00A635DC">
              <w:rPr>
                <w:rFonts w:ascii="Times" w:hAnsi="Times"/>
                <w:b/>
                <w:bCs/>
                <w:sz w:val="18"/>
                <w:szCs w:val="18"/>
              </w:rPr>
              <w:t>AdA</w:t>
            </w:r>
            <w:proofErr w:type="spellEnd"/>
            <w:r w:rsidRPr="00A635DC">
              <w:rPr>
                <w:rFonts w:ascii="Times" w:hAnsi="Times"/>
                <w:b/>
                <w:bCs/>
                <w:sz w:val="18"/>
                <w:szCs w:val="18"/>
              </w:rPr>
              <w:t xml:space="preserve"> </w:t>
            </w:r>
            <w:r w:rsidRPr="00A635DC">
              <w:rPr>
                <w:rFonts w:ascii="Times" w:hAnsi="Times"/>
                <w:bCs/>
                <w:sz w:val="18"/>
                <w:szCs w:val="18"/>
              </w:rPr>
              <w:t>(ng/mg protein)</w:t>
            </w:r>
          </w:p>
        </w:tc>
        <w:tc>
          <w:tcPr>
            <w:tcW w:w="591" w:type="pct"/>
            <w:noWrap/>
            <w:vAlign w:val="center"/>
            <w:hideMark/>
          </w:tcPr>
          <w:p w14:paraId="3E1BCC6C" w14:textId="1C74DE9D" w:rsidR="001272D8" w:rsidRPr="00A635DC" w:rsidRDefault="001272D8" w:rsidP="003E2FF2">
            <w:pPr>
              <w:contextualSpacing/>
              <w:rPr>
                <w:rFonts w:ascii="Times" w:hAnsi="Times"/>
                <w:sz w:val="18"/>
                <w:szCs w:val="18"/>
              </w:rPr>
            </w:pPr>
            <w:r w:rsidRPr="00A635DC">
              <w:rPr>
                <w:rFonts w:ascii="Times" w:hAnsi="Times"/>
                <w:sz w:val="18"/>
                <w:szCs w:val="18"/>
              </w:rPr>
              <w:t>29.73 ± 11.00</w:t>
            </w:r>
          </w:p>
        </w:tc>
        <w:tc>
          <w:tcPr>
            <w:tcW w:w="591" w:type="pct"/>
            <w:noWrap/>
            <w:vAlign w:val="center"/>
            <w:hideMark/>
          </w:tcPr>
          <w:p w14:paraId="406426F5" w14:textId="0691C68B" w:rsidR="001272D8" w:rsidRPr="00A635DC" w:rsidRDefault="001272D8" w:rsidP="003E2FF2">
            <w:pPr>
              <w:contextualSpacing/>
              <w:rPr>
                <w:rFonts w:ascii="Times" w:hAnsi="Times"/>
                <w:sz w:val="18"/>
                <w:szCs w:val="18"/>
              </w:rPr>
            </w:pPr>
            <w:r w:rsidRPr="00A635DC">
              <w:rPr>
                <w:rFonts w:ascii="Times" w:hAnsi="Times"/>
                <w:sz w:val="18"/>
                <w:szCs w:val="18"/>
              </w:rPr>
              <w:t>30.79 ± 11.97</w:t>
            </w:r>
          </w:p>
        </w:tc>
        <w:tc>
          <w:tcPr>
            <w:tcW w:w="623" w:type="pct"/>
            <w:noWrap/>
            <w:vAlign w:val="center"/>
            <w:hideMark/>
          </w:tcPr>
          <w:p w14:paraId="2D083B21" w14:textId="14F45742" w:rsidR="001272D8" w:rsidRPr="00A635DC" w:rsidRDefault="001272D8" w:rsidP="003E2FF2">
            <w:pPr>
              <w:contextualSpacing/>
              <w:rPr>
                <w:rFonts w:ascii="Times" w:hAnsi="Times"/>
                <w:sz w:val="18"/>
                <w:szCs w:val="18"/>
              </w:rPr>
            </w:pPr>
            <w:r w:rsidRPr="00A635DC">
              <w:rPr>
                <w:rFonts w:ascii="Times" w:hAnsi="Times"/>
                <w:sz w:val="18"/>
                <w:szCs w:val="18"/>
              </w:rPr>
              <w:t>33.70 ± 7.85</w:t>
            </w:r>
          </w:p>
        </w:tc>
        <w:tc>
          <w:tcPr>
            <w:tcW w:w="591" w:type="pct"/>
            <w:noWrap/>
            <w:vAlign w:val="center"/>
            <w:hideMark/>
          </w:tcPr>
          <w:p w14:paraId="07213BD5" w14:textId="2E6996C4" w:rsidR="001272D8" w:rsidRPr="00A635DC" w:rsidRDefault="001272D8" w:rsidP="003E2FF2">
            <w:pPr>
              <w:contextualSpacing/>
              <w:rPr>
                <w:rFonts w:ascii="Times" w:hAnsi="Times"/>
                <w:sz w:val="18"/>
                <w:szCs w:val="18"/>
              </w:rPr>
            </w:pPr>
            <w:r w:rsidRPr="00A635DC">
              <w:rPr>
                <w:rFonts w:ascii="Times" w:hAnsi="Times"/>
                <w:sz w:val="18"/>
                <w:szCs w:val="18"/>
              </w:rPr>
              <w:t>30.77 ± 13.50</w:t>
            </w:r>
          </w:p>
        </w:tc>
        <w:tc>
          <w:tcPr>
            <w:tcW w:w="591" w:type="pct"/>
            <w:noWrap/>
            <w:vAlign w:val="center"/>
            <w:hideMark/>
          </w:tcPr>
          <w:p w14:paraId="3FD6A3BB" w14:textId="10983CA3" w:rsidR="001272D8" w:rsidRPr="00A635DC" w:rsidRDefault="001272D8" w:rsidP="003E2FF2">
            <w:pPr>
              <w:contextualSpacing/>
              <w:rPr>
                <w:rFonts w:ascii="Times" w:hAnsi="Times"/>
                <w:sz w:val="18"/>
                <w:szCs w:val="18"/>
              </w:rPr>
            </w:pPr>
            <w:r w:rsidRPr="00A635DC">
              <w:rPr>
                <w:rFonts w:ascii="Times" w:hAnsi="Times"/>
                <w:sz w:val="18"/>
                <w:szCs w:val="18"/>
              </w:rPr>
              <w:t>32.11 ± 10.17</w:t>
            </w:r>
          </w:p>
        </w:tc>
        <w:tc>
          <w:tcPr>
            <w:tcW w:w="591" w:type="pct"/>
            <w:noWrap/>
            <w:vAlign w:val="center"/>
            <w:hideMark/>
          </w:tcPr>
          <w:p w14:paraId="3E3C6D1E" w14:textId="55ED2C6D" w:rsidR="001272D8" w:rsidRPr="00A635DC" w:rsidRDefault="001272D8" w:rsidP="003E2FF2">
            <w:pPr>
              <w:contextualSpacing/>
              <w:rPr>
                <w:rFonts w:ascii="Times" w:hAnsi="Times"/>
                <w:sz w:val="18"/>
                <w:szCs w:val="18"/>
              </w:rPr>
            </w:pPr>
            <w:r w:rsidRPr="00A635DC">
              <w:rPr>
                <w:rFonts w:ascii="Times" w:hAnsi="Times"/>
                <w:sz w:val="18"/>
                <w:szCs w:val="18"/>
              </w:rPr>
              <w:t>24.80 ± 11.09</w:t>
            </w:r>
          </w:p>
        </w:tc>
        <w:tc>
          <w:tcPr>
            <w:tcW w:w="591" w:type="pct"/>
            <w:noWrap/>
            <w:vAlign w:val="center"/>
            <w:hideMark/>
          </w:tcPr>
          <w:p w14:paraId="5031742D" w14:textId="6E89226D" w:rsidR="001272D8" w:rsidRPr="00A635DC" w:rsidRDefault="001272D8" w:rsidP="003E2FF2">
            <w:pPr>
              <w:contextualSpacing/>
              <w:rPr>
                <w:rFonts w:ascii="Times" w:hAnsi="Times"/>
                <w:sz w:val="18"/>
                <w:szCs w:val="18"/>
              </w:rPr>
            </w:pPr>
            <w:r w:rsidRPr="00A635DC">
              <w:rPr>
                <w:rFonts w:ascii="Times" w:hAnsi="Times"/>
                <w:sz w:val="18"/>
                <w:szCs w:val="18"/>
              </w:rPr>
              <w:t>26.07 ± 14.89</w:t>
            </w:r>
          </w:p>
        </w:tc>
      </w:tr>
      <w:tr w:rsidR="00363252" w:rsidRPr="00A635DC" w14:paraId="6429B988" w14:textId="77777777" w:rsidTr="00A44DD1">
        <w:trPr>
          <w:trHeight w:val="320"/>
        </w:trPr>
        <w:tc>
          <w:tcPr>
            <w:tcW w:w="831" w:type="pct"/>
            <w:noWrap/>
            <w:vAlign w:val="center"/>
            <w:hideMark/>
          </w:tcPr>
          <w:p w14:paraId="647C32E1" w14:textId="77777777" w:rsidR="001272D8" w:rsidRPr="00A635DC" w:rsidRDefault="001272D8" w:rsidP="003E2FF2">
            <w:pPr>
              <w:contextualSpacing/>
              <w:rPr>
                <w:rFonts w:ascii="Times" w:hAnsi="Times"/>
                <w:b/>
                <w:bCs/>
                <w:sz w:val="18"/>
                <w:szCs w:val="18"/>
              </w:rPr>
            </w:pPr>
            <w:r w:rsidRPr="00A635DC">
              <w:rPr>
                <w:rFonts w:ascii="Times" w:hAnsi="Times"/>
                <w:b/>
                <w:bCs/>
                <w:sz w:val="18"/>
                <w:szCs w:val="18"/>
              </w:rPr>
              <w:t xml:space="preserve">DHA </w:t>
            </w:r>
            <w:r w:rsidRPr="00A635DC">
              <w:rPr>
                <w:rFonts w:ascii="Times" w:hAnsi="Times"/>
                <w:bCs/>
                <w:sz w:val="18"/>
                <w:szCs w:val="18"/>
              </w:rPr>
              <w:t>(ng/mg protein)</w:t>
            </w:r>
          </w:p>
        </w:tc>
        <w:tc>
          <w:tcPr>
            <w:tcW w:w="591" w:type="pct"/>
            <w:noWrap/>
            <w:vAlign w:val="center"/>
            <w:hideMark/>
          </w:tcPr>
          <w:p w14:paraId="0BB8CD0A" w14:textId="5B12E662" w:rsidR="001272D8" w:rsidRPr="00A635DC" w:rsidRDefault="001272D8" w:rsidP="003E2FF2">
            <w:pPr>
              <w:contextualSpacing/>
              <w:rPr>
                <w:rFonts w:ascii="Times" w:hAnsi="Times"/>
                <w:sz w:val="18"/>
                <w:szCs w:val="18"/>
              </w:rPr>
            </w:pPr>
            <w:r w:rsidRPr="00A635DC">
              <w:rPr>
                <w:rFonts w:ascii="Times" w:hAnsi="Times"/>
                <w:sz w:val="18"/>
                <w:szCs w:val="18"/>
              </w:rPr>
              <w:t>0.196 ± 0.062</w:t>
            </w:r>
          </w:p>
        </w:tc>
        <w:tc>
          <w:tcPr>
            <w:tcW w:w="591" w:type="pct"/>
            <w:noWrap/>
            <w:vAlign w:val="center"/>
            <w:hideMark/>
          </w:tcPr>
          <w:p w14:paraId="21DE789B" w14:textId="0580F13A" w:rsidR="001272D8" w:rsidRPr="00A635DC" w:rsidRDefault="001272D8" w:rsidP="003E2FF2">
            <w:pPr>
              <w:contextualSpacing/>
              <w:rPr>
                <w:rFonts w:ascii="Times" w:hAnsi="Times"/>
                <w:sz w:val="18"/>
                <w:szCs w:val="18"/>
              </w:rPr>
            </w:pPr>
            <w:r w:rsidRPr="00A635DC">
              <w:rPr>
                <w:rFonts w:ascii="Times" w:hAnsi="Times"/>
                <w:sz w:val="18"/>
                <w:szCs w:val="18"/>
              </w:rPr>
              <w:t>0.251 ± 0.061</w:t>
            </w:r>
          </w:p>
        </w:tc>
        <w:tc>
          <w:tcPr>
            <w:tcW w:w="623" w:type="pct"/>
            <w:noWrap/>
            <w:vAlign w:val="center"/>
            <w:hideMark/>
          </w:tcPr>
          <w:p w14:paraId="2A820381" w14:textId="3B473BB3" w:rsidR="001272D8" w:rsidRPr="00A635DC" w:rsidRDefault="001272D8" w:rsidP="003E2FF2">
            <w:pPr>
              <w:contextualSpacing/>
              <w:rPr>
                <w:rFonts w:ascii="Times" w:hAnsi="Times"/>
                <w:sz w:val="18"/>
                <w:szCs w:val="18"/>
              </w:rPr>
            </w:pPr>
            <w:r w:rsidRPr="00A635DC">
              <w:rPr>
                <w:rFonts w:ascii="Times" w:hAnsi="Times"/>
                <w:sz w:val="18"/>
                <w:szCs w:val="18"/>
              </w:rPr>
              <w:t>0.187 ± 0.025</w:t>
            </w:r>
          </w:p>
        </w:tc>
        <w:tc>
          <w:tcPr>
            <w:tcW w:w="591" w:type="pct"/>
            <w:noWrap/>
            <w:vAlign w:val="center"/>
            <w:hideMark/>
          </w:tcPr>
          <w:p w14:paraId="530C7DB0" w14:textId="09AC6962" w:rsidR="001272D8" w:rsidRPr="00A635DC" w:rsidRDefault="001272D8" w:rsidP="003E2FF2">
            <w:pPr>
              <w:contextualSpacing/>
              <w:rPr>
                <w:rFonts w:ascii="Times" w:hAnsi="Times"/>
                <w:sz w:val="18"/>
                <w:szCs w:val="18"/>
              </w:rPr>
            </w:pPr>
            <w:r w:rsidRPr="00A635DC">
              <w:rPr>
                <w:rFonts w:ascii="Times" w:hAnsi="Times"/>
                <w:sz w:val="18"/>
                <w:szCs w:val="18"/>
              </w:rPr>
              <w:t>0.186 ± 0.039</w:t>
            </w:r>
          </w:p>
        </w:tc>
        <w:tc>
          <w:tcPr>
            <w:tcW w:w="591" w:type="pct"/>
            <w:noWrap/>
            <w:vAlign w:val="center"/>
            <w:hideMark/>
          </w:tcPr>
          <w:p w14:paraId="7A7EC365" w14:textId="741F8963" w:rsidR="001272D8" w:rsidRPr="00A635DC" w:rsidRDefault="001272D8" w:rsidP="003E2FF2">
            <w:pPr>
              <w:contextualSpacing/>
              <w:rPr>
                <w:rFonts w:ascii="Times" w:hAnsi="Times"/>
                <w:sz w:val="18"/>
                <w:szCs w:val="18"/>
              </w:rPr>
            </w:pPr>
            <w:r w:rsidRPr="00A635DC">
              <w:rPr>
                <w:rFonts w:ascii="Times" w:hAnsi="Times"/>
                <w:sz w:val="18"/>
                <w:szCs w:val="18"/>
              </w:rPr>
              <w:t>0.205 ± 0.042</w:t>
            </w:r>
          </w:p>
        </w:tc>
        <w:tc>
          <w:tcPr>
            <w:tcW w:w="591" w:type="pct"/>
            <w:noWrap/>
            <w:vAlign w:val="center"/>
            <w:hideMark/>
          </w:tcPr>
          <w:p w14:paraId="5F11B90B" w14:textId="1862577A" w:rsidR="001272D8" w:rsidRPr="00A635DC" w:rsidRDefault="001272D8" w:rsidP="003E2FF2">
            <w:pPr>
              <w:contextualSpacing/>
              <w:rPr>
                <w:rFonts w:ascii="Times" w:hAnsi="Times"/>
                <w:sz w:val="18"/>
                <w:szCs w:val="18"/>
              </w:rPr>
            </w:pPr>
            <w:r w:rsidRPr="00A635DC">
              <w:rPr>
                <w:rFonts w:ascii="Times" w:hAnsi="Times"/>
                <w:sz w:val="18"/>
                <w:szCs w:val="18"/>
              </w:rPr>
              <w:t>0.137 ± 0.040</w:t>
            </w:r>
          </w:p>
        </w:tc>
        <w:tc>
          <w:tcPr>
            <w:tcW w:w="591" w:type="pct"/>
            <w:noWrap/>
            <w:vAlign w:val="center"/>
            <w:hideMark/>
          </w:tcPr>
          <w:p w14:paraId="5BA71AED" w14:textId="37208C75" w:rsidR="001272D8" w:rsidRPr="00A635DC" w:rsidRDefault="001272D8" w:rsidP="003E2FF2">
            <w:pPr>
              <w:contextualSpacing/>
              <w:rPr>
                <w:rFonts w:ascii="Times" w:hAnsi="Times"/>
                <w:sz w:val="18"/>
                <w:szCs w:val="18"/>
              </w:rPr>
            </w:pPr>
            <w:r w:rsidRPr="00A635DC">
              <w:rPr>
                <w:rFonts w:ascii="Times" w:hAnsi="Times"/>
                <w:sz w:val="18"/>
                <w:szCs w:val="18"/>
              </w:rPr>
              <w:t>0.141 ± 0.058</w:t>
            </w:r>
          </w:p>
        </w:tc>
      </w:tr>
      <w:tr w:rsidR="00363252" w:rsidRPr="00A635DC" w14:paraId="0684AFDB" w14:textId="77777777" w:rsidTr="00A44DD1">
        <w:trPr>
          <w:trHeight w:val="320"/>
        </w:trPr>
        <w:tc>
          <w:tcPr>
            <w:tcW w:w="831" w:type="pct"/>
            <w:noWrap/>
            <w:vAlign w:val="center"/>
            <w:hideMark/>
          </w:tcPr>
          <w:p w14:paraId="2FBF7258" w14:textId="77777777" w:rsidR="001272D8" w:rsidRPr="00A635DC" w:rsidRDefault="001272D8" w:rsidP="003E2FF2">
            <w:pPr>
              <w:contextualSpacing/>
              <w:rPr>
                <w:rFonts w:ascii="Times" w:hAnsi="Times"/>
                <w:b/>
                <w:bCs/>
                <w:sz w:val="18"/>
                <w:szCs w:val="18"/>
              </w:rPr>
            </w:pPr>
            <w:r w:rsidRPr="00A635DC">
              <w:rPr>
                <w:rFonts w:ascii="Times" w:hAnsi="Times"/>
                <w:b/>
                <w:bCs/>
                <w:sz w:val="18"/>
                <w:szCs w:val="18"/>
              </w:rPr>
              <w:t xml:space="preserve">DPA </w:t>
            </w:r>
            <w:r w:rsidRPr="00A635DC">
              <w:rPr>
                <w:rFonts w:ascii="Times" w:hAnsi="Times"/>
                <w:bCs/>
                <w:sz w:val="18"/>
                <w:szCs w:val="18"/>
              </w:rPr>
              <w:t>(ng/mg protein)</w:t>
            </w:r>
          </w:p>
        </w:tc>
        <w:tc>
          <w:tcPr>
            <w:tcW w:w="591" w:type="pct"/>
            <w:noWrap/>
            <w:vAlign w:val="center"/>
            <w:hideMark/>
          </w:tcPr>
          <w:p w14:paraId="5E926EF0" w14:textId="212EB774" w:rsidR="001272D8" w:rsidRPr="00A635DC" w:rsidRDefault="001272D8" w:rsidP="003E2FF2">
            <w:pPr>
              <w:contextualSpacing/>
              <w:rPr>
                <w:rFonts w:ascii="Times" w:hAnsi="Times"/>
                <w:sz w:val="18"/>
                <w:szCs w:val="18"/>
              </w:rPr>
            </w:pPr>
            <w:r w:rsidRPr="00A635DC">
              <w:rPr>
                <w:rFonts w:ascii="Times" w:hAnsi="Times"/>
                <w:sz w:val="18"/>
                <w:szCs w:val="18"/>
              </w:rPr>
              <w:t>616.31 ± 240.48</w:t>
            </w:r>
          </w:p>
        </w:tc>
        <w:tc>
          <w:tcPr>
            <w:tcW w:w="591" w:type="pct"/>
            <w:noWrap/>
            <w:vAlign w:val="center"/>
            <w:hideMark/>
          </w:tcPr>
          <w:p w14:paraId="28E16A83" w14:textId="5BD7DA18" w:rsidR="001272D8" w:rsidRPr="00A635DC" w:rsidRDefault="001272D8" w:rsidP="003E2FF2">
            <w:pPr>
              <w:contextualSpacing/>
              <w:rPr>
                <w:rFonts w:ascii="Times" w:hAnsi="Times"/>
                <w:sz w:val="18"/>
                <w:szCs w:val="18"/>
              </w:rPr>
            </w:pPr>
            <w:r w:rsidRPr="00A635DC">
              <w:rPr>
                <w:rFonts w:ascii="Times" w:hAnsi="Times"/>
                <w:sz w:val="18"/>
                <w:szCs w:val="18"/>
              </w:rPr>
              <w:t>827.23 ± 364.45</w:t>
            </w:r>
          </w:p>
        </w:tc>
        <w:tc>
          <w:tcPr>
            <w:tcW w:w="623" w:type="pct"/>
            <w:noWrap/>
            <w:vAlign w:val="center"/>
            <w:hideMark/>
          </w:tcPr>
          <w:p w14:paraId="5D0674B5" w14:textId="489B9277" w:rsidR="001272D8" w:rsidRPr="00A635DC" w:rsidRDefault="001272D8" w:rsidP="003E2FF2">
            <w:pPr>
              <w:contextualSpacing/>
              <w:rPr>
                <w:rFonts w:ascii="Times" w:hAnsi="Times"/>
                <w:sz w:val="18"/>
                <w:szCs w:val="18"/>
              </w:rPr>
            </w:pPr>
            <w:r w:rsidRPr="00A635DC">
              <w:rPr>
                <w:rFonts w:ascii="Times" w:hAnsi="Times"/>
                <w:sz w:val="18"/>
                <w:szCs w:val="18"/>
              </w:rPr>
              <w:t>658.72 ± 133.66</w:t>
            </w:r>
          </w:p>
        </w:tc>
        <w:tc>
          <w:tcPr>
            <w:tcW w:w="591" w:type="pct"/>
            <w:noWrap/>
            <w:vAlign w:val="center"/>
            <w:hideMark/>
          </w:tcPr>
          <w:p w14:paraId="447EBD6C" w14:textId="212BF45B" w:rsidR="001272D8" w:rsidRPr="00A635DC" w:rsidRDefault="001272D8" w:rsidP="003E2FF2">
            <w:pPr>
              <w:contextualSpacing/>
              <w:rPr>
                <w:rFonts w:ascii="Times" w:hAnsi="Times"/>
                <w:sz w:val="18"/>
                <w:szCs w:val="18"/>
              </w:rPr>
            </w:pPr>
            <w:r w:rsidRPr="00A635DC">
              <w:rPr>
                <w:rFonts w:ascii="Times" w:hAnsi="Times"/>
                <w:sz w:val="18"/>
                <w:szCs w:val="18"/>
              </w:rPr>
              <w:t>660.76 ± 218.60</w:t>
            </w:r>
          </w:p>
        </w:tc>
        <w:tc>
          <w:tcPr>
            <w:tcW w:w="591" w:type="pct"/>
            <w:noWrap/>
            <w:vAlign w:val="center"/>
            <w:hideMark/>
          </w:tcPr>
          <w:p w14:paraId="1E3CE8C0" w14:textId="0CADCD89" w:rsidR="001272D8" w:rsidRPr="00A635DC" w:rsidRDefault="001272D8" w:rsidP="003E2FF2">
            <w:pPr>
              <w:contextualSpacing/>
              <w:rPr>
                <w:rFonts w:ascii="Times" w:hAnsi="Times"/>
                <w:sz w:val="18"/>
                <w:szCs w:val="18"/>
              </w:rPr>
            </w:pPr>
            <w:r w:rsidRPr="00A635DC">
              <w:rPr>
                <w:rFonts w:ascii="Times" w:hAnsi="Times"/>
                <w:sz w:val="18"/>
                <w:szCs w:val="18"/>
              </w:rPr>
              <w:t>654.77 ± 112.22</w:t>
            </w:r>
          </w:p>
        </w:tc>
        <w:tc>
          <w:tcPr>
            <w:tcW w:w="591" w:type="pct"/>
            <w:noWrap/>
            <w:vAlign w:val="center"/>
            <w:hideMark/>
          </w:tcPr>
          <w:p w14:paraId="7280AE56" w14:textId="0C2B68C2" w:rsidR="001272D8" w:rsidRPr="00A635DC" w:rsidRDefault="001272D8" w:rsidP="003E2FF2">
            <w:pPr>
              <w:contextualSpacing/>
              <w:rPr>
                <w:rFonts w:ascii="Times" w:hAnsi="Times"/>
                <w:sz w:val="18"/>
                <w:szCs w:val="18"/>
              </w:rPr>
            </w:pPr>
            <w:r w:rsidRPr="00A635DC">
              <w:rPr>
                <w:rFonts w:ascii="Times" w:hAnsi="Times"/>
                <w:sz w:val="18"/>
                <w:szCs w:val="18"/>
              </w:rPr>
              <w:t>494.41 ± 130.41</w:t>
            </w:r>
          </w:p>
        </w:tc>
        <w:tc>
          <w:tcPr>
            <w:tcW w:w="591" w:type="pct"/>
            <w:noWrap/>
            <w:vAlign w:val="center"/>
            <w:hideMark/>
          </w:tcPr>
          <w:p w14:paraId="0470FF45" w14:textId="4CEA8C4E" w:rsidR="001272D8" w:rsidRPr="00A635DC" w:rsidRDefault="001272D8" w:rsidP="003E2FF2">
            <w:pPr>
              <w:contextualSpacing/>
              <w:rPr>
                <w:rFonts w:ascii="Times" w:hAnsi="Times"/>
                <w:sz w:val="18"/>
                <w:szCs w:val="18"/>
              </w:rPr>
            </w:pPr>
            <w:r w:rsidRPr="00A635DC">
              <w:rPr>
                <w:rFonts w:ascii="Times" w:hAnsi="Times"/>
                <w:sz w:val="18"/>
                <w:szCs w:val="18"/>
              </w:rPr>
              <w:t>597.43 ± 399.39</w:t>
            </w:r>
          </w:p>
        </w:tc>
      </w:tr>
      <w:tr w:rsidR="00363252" w:rsidRPr="00A635DC" w14:paraId="1B01B147" w14:textId="77777777" w:rsidTr="00A44DD1">
        <w:trPr>
          <w:trHeight w:val="320"/>
        </w:trPr>
        <w:tc>
          <w:tcPr>
            <w:tcW w:w="831" w:type="pct"/>
            <w:tcBorders>
              <w:bottom w:val="single" w:sz="4" w:space="0" w:color="auto"/>
            </w:tcBorders>
            <w:noWrap/>
            <w:vAlign w:val="center"/>
            <w:hideMark/>
          </w:tcPr>
          <w:p w14:paraId="2B5B1231" w14:textId="77777777" w:rsidR="001272D8" w:rsidRPr="00A635DC" w:rsidRDefault="001272D8" w:rsidP="003E2FF2">
            <w:pPr>
              <w:contextualSpacing/>
              <w:rPr>
                <w:rFonts w:ascii="Times" w:hAnsi="Times"/>
                <w:b/>
                <w:bCs/>
                <w:sz w:val="18"/>
                <w:szCs w:val="18"/>
              </w:rPr>
            </w:pPr>
            <w:r w:rsidRPr="00A635DC">
              <w:rPr>
                <w:rFonts w:ascii="Times" w:hAnsi="Times"/>
                <w:b/>
                <w:bCs/>
                <w:sz w:val="18"/>
                <w:szCs w:val="18"/>
              </w:rPr>
              <w:t xml:space="preserve">EPA </w:t>
            </w:r>
            <w:r w:rsidRPr="00A635DC">
              <w:rPr>
                <w:rFonts w:ascii="Times" w:hAnsi="Times"/>
                <w:bCs/>
                <w:sz w:val="18"/>
                <w:szCs w:val="18"/>
              </w:rPr>
              <w:t>(ng/mg protein)</w:t>
            </w:r>
          </w:p>
        </w:tc>
        <w:tc>
          <w:tcPr>
            <w:tcW w:w="591" w:type="pct"/>
            <w:tcBorders>
              <w:bottom w:val="single" w:sz="4" w:space="0" w:color="auto"/>
            </w:tcBorders>
            <w:noWrap/>
            <w:vAlign w:val="center"/>
            <w:hideMark/>
          </w:tcPr>
          <w:p w14:paraId="5FD5AD07" w14:textId="3108C871" w:rsidR="001272D8" w:rsidRPr="00A635DC" w:rsidRDefault="001272D8" w:rsidP="003E2FF2">
            <w:pPr>
              <w:contextualSpacing/>
              <w:rPr>
                <w:rFonts w:ascii="Times" w:hAnsi="Times"/>
                <w:sz w:val="18"/>
                <w:szCs w:val="18"/>
              </w:rPr>
            </w:pPr>
            <w:r w:rsidRPr="00A635DC">
              <w:rPr>
                <w:rFonts w:ascii="Times" w:hAnsi="Times"/>
                <w:sz w:val="18"/>
                <w:szCs w:val="18"/>
              </w:rPr>
              <w:t>12160.13 ± 5208.53</w:t>
            </w:r>
          </w:p>
        </w:tc>
        <w:tc>
          <w:tcPr>
            <w:tcW w:w="591" w:type="pct"/>
            <w:tcBorders>
              <w:bottom w:val="single" w:sz="4" w:space="0" w:color="auto"/>
            </w:tcBorders>
            <w:noWrap/>
            <w:vAlign w:val="center"/>
            <w:hideMark/>
          </w:tcPr>
          <w:p w14:paraId="13E64BF7" w14:textId="55ABB1F5" w:rsidR="001272D8" w:rsidRPr="00A635DC" w:rsidRDefault="001272D8" w:rsidP="003E2FF2">
            <w:pPr>
              <w:contextualSpacing/>
              <w:rPr>
                <w:rFonts w:ascii="Times" w:hAnsi="Times"/>
                <w:sz w:val="18"/>
                <w:szCs w:val="18"/>
              </w:rPr>
            </w:pPr>
            <w:r w:rsidRPr="00A635DC">
              <w:rPr>
                <w:rFonts w:ascii="Times" w:hAnsi="Times"/>
                <w:sz w:val="18"/>
                <w:szCs w:val="18"/>
              </w:rPr>
              <w:t>14607.68 ± 7794.39</w:t>
            </w:r>
          </w:p>
        </w:tc>
        <w:tc>
          <w:tcPr>
            <w:tcW w:w="623" w:type="pct"/>
            <w:tcBorders>
              <w:bottom w:val="single" w:sz="4" w:space="0" w:color="auto"/>
            </w:tcBorders>
            <w:noWrap/>
            <w:vAlign w:val="center"/>
            <w:hideMark/>
          </w:tcPr>
          <w:p w14:paraId="764D6EA2" w14:textId="127CEB1F" w:rsidR="001272D8" w:rsidRPr="00A635DC" w:rsidRDefault="001272D8" w:rsidP="003E2FF2">
            <w:pPr>
              <w:contextualSpacing/>
              <w:rPr>
                <w:rFonts w:ascii="Times" w:hAnsi="Times"/>
                <w:sz w:val="18"/>
                <w:szCs w:val="18"/>
              </w:rPr>
            </w:pPr>
            <w:r w:rsidRPr="00A635DC">
              <w:rPr>
                <w:rFonts w:ascii="Times" w:hAnsi="Times"/>
                <w:sz w:val="18"/>
                <w:szCs w:val="18"/>
              </w:rPr>
              <w:t>16070.10 ± 10408.98</w:t>
            </w:r>
          </w:p>
        </w:tc>
        <w:tc>
          <w:tcPr>
            <w:tcW w:w="591" w:type="pct"/>
            <w:tcBorders>
              <w:bottom w:val="single" w:sz="4" w:space="0" w:color="auto"/>
            </w:tcBorders>
            <w:noWrap/>
            <w:vAlign w:val="center"/>
            <w:hideMark/>
          </w:tcPr>
          <w:p w14:paraId="1B8D3D38" w14:textId="736AEBF4" w:rsidR="001272D8" w:rsidRPr="00A635DC" w:rsidRDefault="001272D8" w:rsidP="003E2FF2">
            <w:pPr>
              <w:contextualSpacing/>
              <w:rPr>
                <w:rFonts w:ascii="Times" w:hAnsi="Times"/>
                <w:sz w:val="18"/>
                <w:szCs w:val="18"/>
              </w:rPr>
            </w:pPr>
            <w:r w:rsidRPr="00A635DC">
              <w:rPr>
                <w:rFonts w:ascii="Times" w:hAnsi="Times"/>
                <w:sz w:val="18"/>
                <w:szCs w:val="18"/>
              </w:rPr>
              <w:t>14123.28 ± 7246.06</w:t>
            </w:r>
          </w:p>
        </w:tc>
        <w:tc>
          <w:tcPr>
            <w:tcW w:w="591" w:type="pct"/>
            <w:tcBorders>
              <w:bottom w:val="single" w:sz="4" w:space="0" w:color="auto"/>
            </w:tcBorders>
            <w:noWrap/>
            <w:vAlign w:val="center"/>
            <w:hideMark/>
          </w:tcPr>
          <w:p w14:paraId="014F85E2" w14:textId="7ABFD052" w:rsidR="001272D8" w:rsidRPr="00A635DC" w:rsidRDefault="001272D8" w:rsidP="003E2FF2">
            <w:pPr>
              <w:contextualSpacing/>
              <w:rPr>
                <w:rFonts w:ascii="Times" w:hAnsi="Times"/>
                <w:sz w:val="18"/>
                <w:szCs w:val="18"/>
              </w:rPr>
            </w:pPr>
            <w:r w:rsidRPr="00A635DC">
              <w:rPr>
                <w:rFonts w:ascii="Times" w:hAnsi="Times"/>
                <w:sz w:val="18"/>
                <w:szCs w:val="18"/>
              </w:rPr>
              <w:t>18642.42 ± 9716.05</w:t>
            </w:r>
          </w:p>
        </w:tc>
        <w:tc>
          <w:tcPr>
            <w:tcW w:w="591" w:type="pct"/>
            <w:tcBorders>
              <w:bottom w:val="single" w:sz="4" w:space="0" w:color="auto"/>
            </w:tcBorders>
            <w:noWrap/>
            <w:vAlign w:val="center"/>
            <w:hideMark/>
          </w:tcPr>
          <w:p w14:paraId="5C4DF846" w14:textId="04FFD850" w:rsidR="001272D8" w:rsidRPr="00A635DC" w:rsidRDefault="001272D8" w:rsidP="003E2FF2">
            <w:pPr>
              <w:contextualSpacing/>
              <w:rPr>
                <w:rFonts w:ascii="Times" w:hAnsi="Times"/>
                <w:sz w:val="18"/>
                <w:szCs w:val="18"/>
              </w:rPr>
            </w:pPr>
            <w:r w:rsidRPr="00A635DC">
              <w:rPr>
                <w:rFonts w:ascii="Times" w:hAnsi="Times"/>
                <w:sz w:val="18"/>
                <w:szCs w:val="18"/>
              </w:rPr>
              <w:t>11116.70 ± 4237.84</w:t>
            </w:r>
          </w:p>
        </w:tc>
        <w:tc>
          <w:tcPr>
            <w:tcW w:w="591" w:type="pct"/>
            <w:tcBorders>
              <w:bottom w:val="single" w:sz="4" w:space="0" w:color="auto"/>
            </w:tcBorders>
            <w:noWrap/>
            <w:vAlign w:val="center"/>
            <w:hideMark/>
          </w:tcPr>
          <w:p w14:paraId="7CA2E687" w14:textId="1D41097B" w:rsidR="001272D8" w:rsidRPr="00A635DC" w:rsidRDefault="001272D8" w:rsidP="003E2FF2">
            <w:pPr>
              <w:contextualSpacing/>
              <w:rPr>
                <w:rFonts w:ascii="Times" w:hAnsi="Times"/>
                <w:sz w:val="18"/>
                <w:szCs w:val="18"/>
              </w:rPr>
            </w:pPr>
            <w:r w:rsidRPr="00A635DC">
              <w:rPr>
                <w:rFonts w:ascii="Times" w:hAnsi="Times"/>
                <w:sz w:val="18"/>
                <w:szCs w:val="18"/>
              </w:rPr>
              <w:t>10043.44 ± 3859.69</w:t>
            </w:r>
          </w:p>
        </w:tc>
      </w:tr>
      <w:tr w:rsidR="00363252" w:rsidRPr="00A635DC" w14:paraId="3EF82C06" w14:textId="77777777" w:rsidTr="00363252">
        <w:trPr>
          <w:trHeight w:val="320"/>
        </w:trPr>
        <w:tc>
          <w:tcPr>
            <w:tcW w:w="5000" w:type="pct"/>
            <w:gridSpan w:val="8"/>
            <w:tcBorders>
              <w:top w:val="single" w:sz="4" w:space="0" w:color="auto"/>
            </w:tcBorders>
            <w:noWrap/>
            <w:vAlign w:val="center"/>
          </w:tcPr>
          <w:p w14:paraId="3555FDD9" w14:textId="1B489D5C" w:rsidR="00363252" w:rsidRPr="00A635DC" w:rsidRDefault="00363252" w:rsidP="003E2FF2">
            <w:pPr>
              <w:contextualSpacing/>
              <w:rPr>
                <w:rFonts w:ascii="Times" w:hAnsi="Times"/>
                <w:b/>
                <w:sz w:val="18"/>
                <w:szCs w:val="18"/>
              </w:rPr>
            </w:pPr>
            <w:r w:rsidRPr="00A635DC">
              <w:rPr>
                <w:rFonts w:ascii="Times" w:hAnsi="Times"/>
                <w:b/>
                <w:sz w:val="18"/>
                <w:szCs w:val="18"/>
              </w:rPr>
              <w:t>Enzymatically oxidized lipid metabolites</w:t>
            </w:r>
          </w:p>
        </w:tc>
      </w:tr>
      <w:tr w:rsidR="00363252" w:rsidRPr="00A635DC" w14:paraId="0785CFE2" w14:textId="77777777" w:rsidTr="00A44DD1">
        <w:trPr>
          <w:trHeight w:val="320"/>
        </w:trPr>
        <w:tc>
          <w:tcPr>
            <w:tcW w:w="831" w:type="pct"/>
            <w:noWrap/>
            <w:vAlign w:val="center"/>
            <w:hideMark/>
          </w:tcPr>
          <w:p w14:paraId="2AFAC16B" w14:textId="77777777" w:rsidR="001272D8" w:rsidRPr="00A635DC" w:rsidRDefault="001272D8" w:rsidP="003E2FF2">
            <w:pPr>
              <w:contextualSpacing/>
              <w:rPr>
                <w:rFonts w:ascii="Times" w:hAnsi="Times"/>
                <w:b/>
                <w:bCs/>
                <w:sz w:val="18"/>
                <w:szCs w:val="18"/>
              </w:rPr>
            </w:pPr>
            <w:r w:rsidRPr="00A635DC">
              <w:rPr>
                <w:rFonts w:ascii="Times" w:hAnsi="Times"/>
                <w:b/>
                <w:bCs/>
                <w:sz w:val="18"/>
                <w:szCs w:val="18"/>
              </w:rPr>
              <w:t>5-HETE : AA</w:t>
            </w:r>
          </w:p>
        </w:tc>
        <w:tc>
          <w:tcPr>
            <w:tcW w:w="591" w:type="pct"/>
            <w:noWrap/>
            <w:vAlign w:val="center"/>
            <w:hideMark/>
          </w:tcPr>
          <w:p w14:paraId="70DAEA6E" w14:textId="3AB4C869" w:rsidR="001272D8" w:rsidRPr="00A635DC" w:rsidRDefault="001272D8" w:rsidP="003E2FF2">
            <w:pPr>
              <w:contextualSpacing/>
              <w:rPr>
                <w:rFonts w:ascii="Times" w:hAnsi="Times"/>
                <w:sz w:val="18"/>
                <w:szCs w:val="18"/>
              </w:rPr>
            </w:pPr>
            <w:r w:rsidRPr="00A635DC">
              <w:rPr>
                <w:rFonts w:ascii="Times" w:hAnsi="Times"/>
                <w:sz w:val="18"/>
                <w:szCs w:val="18"/>
              </w:rPr>
              <w:t>0.00469 ± 0.00168</w:t>
            </w:r>
          </w:p>
        </w:tc>
        <w:tc>
          <w:tcPr>
            <w:tcW w:w="591" w:type="pct"/>
            <w:noWrap/>
            <w:vAlign w:val="center"/>
            <w:hideMark/>
          </w:tcPr>
          <w:p w14:paraId="213D37FA" w14:textId="42EBF8BE" w:rsidR="001272D8" w:rsidRPr="00A635DC" w:rsidRDefault="001272D8" w:rsidP="003E2FF2">
            <w:pPr>
              <w:contextualSpacing/>
              <w:rPr>
                <w:rFonts w:ascii="Times" w:hAnsi="Times"/>
                <w:sz w:val="18"/>
                <w:szCs w:val="18"/>
              </w:rPr>
            </w:pPr>
            <w:r w:rsidRPr="00A635DC">
              <w:rPr>
                <w:rFonts w:ascii="Times" w:hAnsi="Times"/>
                <w:sz w:val="18"/>
                <w:szCs w:val="18"/>
              </w:rPr>
              <w:t>0.00567 ± 0.00195</w:t>
            </w:r>
          </w:p>
        </w:tc>
        <w:tc>
          <w:tcPr>
            <w:tcW w:w="623" w:type="pct"/>
            <w:noWrap/>
            <w:vAlign w:val="center"/>
            <w:hideMark/>
          </w:tcPr>
          <w:p w14:paraId="43DF3345" w14:textId="6E2B590C" w:rsidR="001272D8" w:rsidRPr="00A635DC" w:rsidRDefault="001272D8" w:rsidP="003E2FF2">
            <w:pPr>
              <w:contextualSpacing/>
              <w:rPr>
                <w:rFonts w:ascii="Times" w:hAnsi="Times"/>
                <w:sz w:val="18"/>
                <w:szCs w:val="18"/>
              </w:rPr>
            </w:pPr>
            <w:r w:rsidRPr="00A635DC">
              <w:rPr>
                <w:rFonts w:ascii="Times" w:hAnsi="Times"/>
                <w:sz w:val="18"/>
                <w:szCs w:val="18"/>
              </w:rPr>
              <w:t>0.00487 ± 0.00118</w:t>
            </w:r>
          </w:p>
        </w:tc>
        <w:tc>
          <w:tcPr>
            <w:tcW w:w="591" w:type="pct"/>
            <w:noWrap/>
            <w:vAlign w:val="center"/>
            <w:hideMark/>
          </w:tcPr>
          <w:p w14:paraId="04C463E5" w14:textId="281EBD5A" w:rsidR="001272D8" w:rsidRPr="00A635DC" w:rsidRDefault="001272D8" w:rsidP="003E2FF2">
            <w:pPr>
              <w:contextualSpacing/>
              <w:rPr>
                <w:rFonts w:ascii="Times" w:hAnsi="Times"/>
                <w:sz w:val="18"/>
                <w:szCs w:val="18"/>
              </w:rPr>
            </w:pPr>
            <w:r w:rsidRPr="00A635DC">
              <w:rPr>
                <w:rFonts w:ascii="Times" w:hAnsi="Times"/>
                <w:sz w:val="18"/>
                <w:szCs w:val="18"/>
              </w:rPr>
              <w:t>0.00397 ± 0.00129</w:t>
            </w:r>
          </w:p>
        </w:tc>
        <w:tc>
          <w:tcPr>
            <w:tcW w:w="591" w:type="pct"/>
            <w:noWrap/>
            <w:vAlign w:val="center"/>
            <w:hideMark/>
          </w:tcPr>
          <w:p w14:paraId="0EE7B79D" w14:textId="1C8F5AA8" w:rsidR="001272D8" w:rsidRPr="00A635DC" w:rsidRDefault="001272D8" w:rsidP="003E2FF2">
            <w:pPr>
              <w:contextualSpacing/>
              <w:rPr>
                <w:rFonts w:ascii="Times" w:hAnsi="Times"/>
                <w:sz w:val="18"/>
                <w:szCs w:val="18"/>
              </w:rPr>
            </w:pPr>
            <w:r w:rsidRPr="00A635DC">
              <w:rPr>
                <w:rFonts w:ascii="Times" w:hAnsi="Times"/>
                <w:sz w:val="18"/>
                <w:szCs w:val="18"/>
              </w:rPr>
              <w:t>0.00465 ± 0.00082</w:t>
            </w:r>
          </w:p>
        </w:tc>
        <w:tc>
          <w:tcPr>
            <w:tcW w:w="591" w:type="pct"/>
            <w:noWrap/>
            <w:vAlign w:val="center"/>
            <w:hideMark/>
          </w:tcPr>
          <w:p w14:paraId="2905DC35" w14:textId="7759C809" w:rsidR="001272D8" w:rsidRPr="00A635DC" w:rsidRDefault="001272D8" w:rsidP="003E2FF2">
            <w:pPr>
              <w:contextualSpacing/>
              <w:rPr>
                <w:rFonts w:ascii="Times" w:hAnsi="Times"/>
                <w:sz w:val="18"/>
                <w:szCs w:val="18"/>
              </w:rPr>
            </w:pPr>
            <w:r w:rsidRPr="00A635DC">
              <w:rPr>
                <w:rFonts w:ascii="Times" w:hAnsi="Times"/>
                <w:sz w:val="18"/>
                <w:szCs w:val="18"/>
              </w:rPr>
              <w:t>0.00495 ± 0.00193</w:t>
            </w:r>
          </w:p>
        </w:tc>
        <w:tc>
          <w:tcPr>
            <w:tcW w:w="591" w:type="pct"/>
            <w:noWrap/>
            <w:vAlign w:val="center"/>
            <w:hideMark/>
          </w:tcPr>
          <w:p w14:paraId="34D164E0" w14:textId="69F84F9D" w:rsidR="001272D8" w:rsidRPr="00A635DC" w:rsidRDefault="001272D8" w:rsidP="003E2FF2">
            <w:pPr>
              <w:contextualSpacing/>
              <w:rPr>
                <w:rFonts w:ascii="Times" w:hAnsi="Times"/>
                <w:sz w:val="18"/>
                <w:szCs w:val="18"/>
              </w:rPr>
            </w:pPr>
            <w:r w:rsidRPr="00A635DC">
              <w:rPr>
                <w:rFonts w:ascii="Times" w:hAnsi="Times"/>
                <w:sz w:val="18"/>
                <w:szCs w:val="18"/>
              </w:rPr>
              <w:t>0.00416 ± 0.00131</w:t>
            </w:r>
          </w:p>
        </w:tc>
      </w:tr>
      <w:tr w:rsidR="00363252" w:rsidRPr="00A635DC" w14:paraId="0F77F033" w14:textId="77777777" w:rsidTr="00A44DD1">
        <w:trPr>
          <w:trHeight w:val="320"/>
        </w:trPr>
        <w:tc>
          <w:tcPr>
            <w:tcW w:w="831" w:type="pct"/>
            <w:noWrap/>
            <w:vAlign w:val="center"/>
            <w:hideMark/>
          </w:tcPr>
          <w:p w14:paraId="3384CEC5" w14:textId="77777777" w:rsidR="001272D8" w:rsidRPr="00A635DC" w:rsidRDefault="001272D8" w:rsidP="003E2FF2">
            <w:pPr>
              <w:contextualSpacing/>
              <w:rPr>
                <w:rFonts w:ascii="Times" w:hAnsi="Times"/>
                <w:b/>
                <w:bCs/>
                <w:sz w:val="18"/>
                <w:szCs w:val="18"/>
              </w:rPr>
            </w:pPr>
            <w:r w:rsidRPr="00A635DC">
              <w:rPr>
                <w:rFonts w:ascii="Times" w:hAnsi="Times"/>
                <w:b/>
                <w:bCs/>
                <w:sz w:val="18"/>
                <w:szCs w:val="18"/>
              </w:rPr>
              <w:t>8-HETE : AA</w:t>
            </w:r>
          </w:p>
        </w:tc>
        <w:tc>
          <w:tcPr>
            <w:tcW w:w="591" w:type="pct"/>
            <w:noWrap/>
            <w:vAlign w:val="center"/>
            <w:hideMark/>
          </w:tcPr>
          <w:p w14:paraId="08FD21DA" w14:textId="30BD15EA" w:rsidR="001272D8" w:rsidRPr="00A635DC" w:rsidRDefault="001272D8" w:rsidP="003E2FF2">
            <w:pPr>
              <w:contextualSpacing/>
              <w:rPr>
                <w:rFonts w:ascii="Times" w:hAnsi="Times"/>
                <w:sz w:val="18"/>
                <w:szCs w:val="18"/>
              </w:rPr>
            </w:pPr>
            <w:r w:rsidRPr="00A635DC">
              <w:rPr>
                <w:rFonts w:ascii="Times" w:hAnsi="Times"/>
                <w:sz w:val="18"/>
                <w:szCs w:val="18"/>
              </w:rPr>
              <w:t>0.00298 ± 0.00127</w:t>
            </w:r>
          </w:p>
        </w:tc>
        <w:tc>
          <w:tcPr>
            <w:tcW w:w="591" w:type="pct"/>
            <w:noWrap/>
            <w:vAlign w:val="center"/>
            <w:hideMark/>
          </w:tcPr>
          <w:p w14:paraId="47DF4E11" w14:textId="1C4757D7" w:rsidR="001272D8" w:rsidRPr="00A635DC" w:rsidRDefault="001272D8" w:rsidP="003E2FF2">
            <w:pPr>
              <w:contextualSpacing/>
              <w:rPr>
                <w:rFonts w:ascii="Times" w:hAnsi="Times"/>
                <w:sz w:val="18"/>
                <w:szCs w:val="18"/>
              </w:rPr>
            </w:pPr>
            <w:r w:rsidRPr="00A635DC">
              <w:rPr>
                <w:rFonts w:ascii="Times" w:hAnsi="Times"/>
                <w:sz w:val="18"/>
                <w:szCs w:val="18"/>
              </w:rPr>
              <w:t>0.00300 ± 0.00055</w:t>
            </w:r>
          </w:p>
        </w:tc>
        <w:tc>
          <w:tcPr>
            <w:tcW w:w="623" w:type="pct"/>
            <w:noWrap/>
            <w:vAlign w:val="center"/>
            <w:hideMark/>
          </w:tcPr>
          <w:p w14:paraId="368E2D4C" w14:textId="728D4D99" w:rsidR="001272D8" w:rsidRPr="00A635DC" w:rsidRDefault="001272D8" w:rsidP="003E2FF2">
            <w:pPr>
              <w:contextualSpacing/>
              <w:rPr>
                <w:rFonts w:ascii="Times" w:hAnsi="Times"/>
                <w:sz w:val="18"/>
                <w:szCs w:val="18"/>
              </w:rPr>
            </w:pPr>
            <w:r w:rsidRPr="00A635DC">
              <w:rPr>
                <w:rFonts w:ascii="Times" w:hAnsi="Times"/>
                <w:sz w:val="18"/>
                <w:szCs w:val="18"/>
              </w:rPr>
              <w:t>0.00254 ± 0.00129</w:t>
            </w:r>
          </w:p>
        </w:tc>
        <w:tc>
          <w:tcPr>
            <w:tcW w:w="591" w:type="pct"/>
            <w:noWrap/>
            <w:vAlign w:val="center"/>
            <w:hideMark/>
          </w:tcPr>
          <w:p w14:paraId="6AD1D716" w14:textId="19D5EE55" w:rsidR="001272D8" w:rsidRPr="00A635DC" w:rsidRDefault="001272D8" w:rsidP="003E2FF2">
            <w:pPr>
              <w:contextualSpacing/>
              <w:rPr>
                <w:rFonts w:ascii="Times" w:hAnsi="Times"/>
                <w:sz w:val="18"/>
                <w:szCs w:val="18"/>
              </w:rPr>
            </w:pPr>
            <w:r w:rsidRPr="00A635DC">
              <w:rPr>
                <w:rFonts w:ascii="Times" w:hAnsi="Times"/>
                <w:sz w:val="18"/>
                <w:szCs w:val="18"/>
              </w:rPr>
              <w:t>0.00258 ± 0.00083</w:t>
            </w:r>
          </w:p>
        </w:tc>
        <w:tc>
          <w:tcPr>
            <w:tcW w:w="591" w:type="pct"/>
            <w:noWrap/>
            <w:vAlign w:val="center"/>
            <w:hideMark/>
          </w:tcPr>
          <w:p w14:paraId="0CCAD1AD" w14:textId="2CAEA7B1" w:rsidR="001272D8" w:rsidRPr="00A635DC" w:rsidRDefault="001272D8" w:rsidP="003E2FF2">
            <w:pPr>
              <w:contextualSpacing/>
              <w:rPr>
                <w:rFonts w:ascii="Times" w:hAnsi="Times"/>
                <w:sz w:val="18"/>
                <w:szCs w:val="18"/>
              </w:rPr>
            </w:pPr>
            <w:r w:rsidRPr="00A635DC">
              <w:rPr>
                <w:rFonts w:ascii="Times" w:hAnsi="Times"/>
                <w:sz w:val="18"/>
                <w:szCs w:val="18"/>
              </w:rPr>
              <w:t>0.00277 ± 0.00047</w:t>
            </w:r>
          </w:p>
        </w:tc>
        <w:tc>
          <w:tcPr>
            <w:tcW w:w="591" w:type="pct"/>
            <w:noWrap/>
            <w:vAlign w:val="center"/>
            <w:hideMark/>
          </w:tcPr>
          <w:p w14:paraId="6ADC95C7" w14:textId="7B1C7A3D" w:rsidR="001272D8" w:rsidRPr="00A635DC" w:rsidRDefault="001272D8" w:rsidP="003E2FF2">
            <w:pPr>
              <w:contextualSpacing/>
              <w:rPr>
                <w:rFonts w:ascii="Times" w:hAnsi="Times"/>
                <w:sz w:val="18"/>
                <w:szCs w:val="18"/>
              </w:rPr>
            </w:pPr>
            <w:r w:rsidRPr="00A635DC">
              <w:rPr>
                <w:rFonts w:ascii="Times" w:hAnsi="Times"/>
                <w:sz w:val="18"/>
                <w:szCs w:val="18"/>
              </w:rPr>
              <w:t>0.00278 ± 0.00129</w:t>
            </w:r>
          </w:p>
        </w:tc>
        <w:tc>
          <w:tcPr>
            <w:tcW w:w="591" w:type="pct"/>
            <w:noWrap/>
            <w:vAlign w:val="center"/>
            <w:hideMark/>
          </w:tcPr>
          <w:p w14:paraId="3FE40E21" w14:textId="0C629FF9" w:rsidR="001272D8" w:rsidRPr="00A635DC" w:rsidRDefault="001272D8" w:rsidP="003E2FF2">
            <w:pPr>
              <w:contextualSpacing/>
              <w:rPr>
                <w:rFonts w:ascii="Times" w:hAnsi="Times"/>
                <w:sz w:val="18"/>
                <w:szCs w:val="18"/>
              </w:rPr>
            </w:pPr>
            <w:r w:rsidRPr="00A635DC">
              <w:rPr>
                <w:rFonts w:ascii="Times" w:hAnsi="Times"/>
                <w:sz w:val="18"/>
                <w:szCs w:val="18"/>
              </w:rPr>
              <w:t>0.00225 ± 0.00051</w:t>
            </w:r>
          </w:p>
        </w:tc>
      </w:tr>
      <w:tr w:rsidR="00363252" w:rsidRPr="00A635DC" w14:paraId="06E2C60B" w14:textId="77777777" w:rsidTr="00A44DD1">
        <w:trPr>
          <w:trHeight w:val="320"/>
        </w:trPr>
        <w:tc>
          <w:tcPr>
            <w:tcW w:w="831" w:type="pct"/>
            <w:noWrap/>
            <w:vAlign w:val="center"/>
            <w:hideMark/>
          </w:tcPr>
          <w:p w14:paraId="07468B61" w14:textId="77777777" w:rsidR="001272D8" w:rsidRPr="00A635DC" w:rsidRDefault="001272D8" w:rsidP="003E2FF2">
            <w:pPr>
              <w:contextualSpacing/>
              <w:rPr>
                <w:rFonts w:ascii="Times" w:hAnsi="Times"/>
                <w:b/>
                <w:bCs/>
                <w:sz w:val="18"/>
                <w:szCs w:val="18"/>
              </w:rPr>
            </w:pPr>
            <w:r w:rsidRPr="00A635DC">
              <w:rPr>
                <w:rFonts w:ascii="Times" w:hAnsi="Times"/>
                <w:b/>
                <w:bCs/>
                <w:sz w:val="18"/>
                <w:szCs w:val="18"/>
              </w:rPr>
              <w:t>9-HETE : AA</w:t>
            </w:r>
          </w:p>
        </w:tc>
        <w:tc>
          <w:tcPr>
            <w:tcW w:w="591" w:type="pct"/>
            <w:noWrap/>
            <w:vAlign w:val="center"/>
            <w:hideMark/>
          </w:tcPr>
          <w:p w14:paraId="385DBA37" w14:textId="471C33EB" w:rsidR="001272D8" w:rsidRPr="00A635DC" w:rsidRDefault="001272D8" w:rsidP="003E2FF2">
            <w:pPr>
              <w:contextualSpacing/>
              <w:rPr>
                <w:rFonts w:ascii="Times" w:hAnsi="Times"/>
                <w:sz w:val="18"/>
                <w:szCs w:val="18"/>
              </w:rPr>
            </w:pPr>
            <w:r w:rsidRPr="00A635DC">
              <w:rPr>
                <w:rFonts w:ascii="Times" w:hAnsi="Times"/>
                <w:sz w:val="18"/>
                <w:szCs w:val="18"/>
              </w:rPr>
              <w:t>0.01772 ± 0.00485</w:t>
            </w:r>
          </w:p>
        </w:tc>
        <w:tc>
          <w:tcPr>
            <w:tcW w:w="591" w:type="pct"/>
            <w:noWrap/>
            <w:vAlign w:val="center"/>
            <w:hideMark/>
          </w:tcPr>
          <w:p w14:paraId="4E0BC4BE" w14:textId="05EE3247" w:rsidR="001272D8" w:rsidRPr="00A635DC" w:rsidRDefault="001272D8" w:rsidP="003E2FF2">
            <w:pPr>
              <w:contextualSpacing/>
              <w:rPr>
                <w:rFonts w:ascii="Times" w:hAnsi="Times"/>
                <w:sz w:val="18"/>
                <w:szCs w:val="18"/>
              </w:rPr>
            </w:pPr>
            <w:r w:rsidRPr="00A635DC">
              <w:rPr>
                <w:rFonts w:ascii="Times" w:hAnsi="Times"/>
                <w:sz w:val="18"/>
                <w:szCs w:val="18"/>
              </w:rPr>
              <w:t>0.01698 ± 0.00545</w:t>
            </w:r>
          </w:p>
        </w:tc>
        <w:tc>
          <w:tcPr>
            <w:tcW w:w="623" w:type="pct"/>
            <w:noWrap/>
            <w:vAlign w:val="center"/>
            <w:hideMark/>
          </w:tcPr>
          <w:p w14:paraId="51333C97" w14:textId="6AC900DC" w:rsidR="001272D8" w:rsidRPr="00A635DC" w:rsidRDefault="001272D8" w:rsidP="003E2FF2">
            <w:pPr>
              <w:contextualSpacing/>
              <w:rPr>
                <w:rFonts w:ascii="Times" w:hAnsi="Times"/>
                <w:sz w:val="18"/>
                <w:szCs w:val="18"/>
              </w:rPr>
            </w:pPr>
            <w:r w:rsidRPr="00A635DC">
              <w:rPr>
                <w:rFonts w:ascii="Times" w:hAnsi="Times"/>
                <w:sz w:val="18"/>
                <w:szCs w:val="18"/>
              </w:rPr>
              <w:t>0.01064 ± 0.00857</w:t>
            </w:r>
          </w:p>
        </w:tc>
        <w:tc>
          <w:tcPr>
            <w:tcW w:w="591" w:type="pct"/>
            <w:noWrap/>
            <w:vAlign w:val="center"/>
            <w:hideMark/>
          </w:tcPr>
          <w:p w14:paraId="153F5A3C" w14:textId="5A8FDF4D" w:rsidR="001272D8" w:rsidRPr="00A635DC" w:rsidRDefault="001272D8" w:rsidP="003E2FF2">
            <w:pPr>
              <w:contextualSpacing/>
              <w:rPr>
                <w:rFonts w:ascii="Times" w:hAnsi="Times"/>
                <w:sz w:val="18"/>
                <w:szCs w:val="18"/>
              </w:rPr>
            </w:pPr>
            <w:r w:rsidRPr="00A635DC">
              <w:rPr>
                <w:rFonts w:ascii="Times" w:hAnsi="Times"/>
                <w:sz w:val="18"/>
                <w:szCs w:val="18"/>
              </w:rPr>
              <w:t>0.02065 ± 0.00954</w:t>
            </w:r>
          </w:p>
        </w:tc>
        <w:tc>
          <w:tcPr>
            <w:tcW w:w="591" w:type="pct"/>
            <w:noWrap/>
            <w:vAlign w:val="center"/>
            <w:hideMark/>
          </w:tcPr>
          <w:p w14:paraId="44238977" w14:textId="223156F0" w:rsidR="001272D8" w:rsidRPr="00A635DC" w:rsidRDefault="001272D8" w:rsidP="003E2FF2">
            <w:pPr>
              <w:contextualSpacing/>
              <w:rPr>
                <w:rFonts w:ascii="Times" w:hAnsi="Times"/>
                <w:sz w:val="18"/>
                <w:szCs w:val="18"/>
              </w:rPr>
            </w:pPr>
            <w:r w:rsidRPr="00A635DC">
              <w:rPr>
                <w:rFonts w:ascii="Times" w:hAnsi="Times"/>
                <w:sz w:val="18"/>
                <w:szCs w:val="18"/>
              </w:rPr>
              <w:t>0.01947 ± 0.00725</w:t>
            </w:r>
          </w:p>
        </w:tc>
        <w:tc>
          <w:tcPr>
            <w:tcW w:w="591" w:type="pct"/>
            <w:noWrap/>
            <w:vAlign w:val="center"/>
            <w:hideMark/>
          </w:tcPr>
          <w:p w14:paraId="74F8B6B1" w14:textId="7204D592" w:rsidR="001272D8" w:rsidRPr="00A635DC" w:rsidRDefault="001272D8" w:rsidP="003E2FF2">
            <w:pPr>
              <w:contextualSpacing/>
              <w:rPr>
                <w:rFonts w:ascii="Times" w:hAnsi="Times"/>
                <w:sz w:val="18"/>
                <w:szCs w:val="18"/>
              </w:rPr>
            </w:pPr>
            <w:r w:rsidRPr="00A635DC">
              <w:rPr>
                <w:rFonts w:ascii="Times" w:hAnsi="Times"/>
                <w:sz w:val="18"/>
                <w:szCs w:val="18"/>
              </w:rPr>
              <w:t>0.02257 ± 0.01478</w:t>
            </w:r>
          </w:p>
        </w:tc>
        <w:tc>
          <w:tcPr>
            <w:tcW w:w="591" w:type="pct"/>
            <w:noWrap/>
            <w:vAlign w:val="center"/>
            <w:hideMark/>
          </w:tcPr>
          <w:p w14:paraId="16217952" w14:textId="1367762B" w:rsidR="001272D8" w:rsidRPr="00A635DC" w:rsidRDefault="001272D8" w:rsidP="003E2FF2">
            <w:pPr>
              <w:contextualSpacing/>
              <w:rPr>
                <w:rFonts w:ascii="Times" w:hAnsi="Times"/>
                <w:sz w:val="18"/>
                <w:szCs w:val="18"/>
              </w:rPr>
            </w:pPr>
            <w:r w:rsidRPr="00A635DC">
              <w:rPr>
                <w:rFonts w:ascii="Times" w:hAnsi="Times"/>
                <w:sz w:val="18"/>
                <w:szCs w:val="18"/>
              </w:rPr>
              <w:t>0.01062 ± 0.00286</w:t>
            </w:r>
          </w:p>
        </w:tc>
      </w:tr>
      <w:tr w:rsidR="00363252" w:rsidRPr="00A635DC" w14:paraId="706D1D27" w14:textId="77777777" w:rsidTr="00A44DD1">
        <w:trPr>
          <w:trHeight w:val="320"/>
        </w:trPr>
        <w:tc>
          <w:tcPr>
            <w:tcW w:w="831" w:type="pct"/>
            <w:noWrap/>
            <w:vAlign w:val="center"/>
            <w:hideMark/>
          </w:tcPr>
          <w:p w14:paraId="44D43CE8" w14:textId="77777777" w:rsidR="001272D8" w:rsidRPr="00A635DC" w:rsidRDefault="001272D8" w:rsidP="003E2FF2">
            <w:pPr>
              <w:contextualSpacing/>
              <w:rPr>
                <w:rFonts w:ascii="Times" w:hAnsi="Times"/>
                <w:b/>
                <w:bCs/>
                <w:sz w:val="18"/>
                <w:szCs w:val="18"/>
              </w:rPr>
            </w:pPr>
            <w:r w:rsidRPr="00A635DC">
              <w:rPr>
                <w:rFonts w:ascii="Times" w:hAnsi="Times"/>
                <w:b/>
                <w:bCs/>
                <w:sz w:val="18"/>
                <w:szCs w:val="18"/>
              </w:rPr>
              <w:t>11-HETE : AA</w:t>
            </w:r>
          </w:p>
        </w:tc>
        <w:tc>
          <w:tcPr>
            <w:tcW w:w="591" w:type="pct"/>
            <w:noWrap/>
            <w:vAlign w:val="center"/>
            <w:hideMark/>
          </w:tcPr>
          <w:p w14:paraId="1D3170DE" w14:textId="14980746" w:rsidR="001272D8" w:rsidRPr="00A635DC" w:rsidRDefault="001272D8" w:rsidP="003E2FF2">
            <w:pPr>
              <w:contextualSpacing/>
              <w:rPr>
                <w:rFonts w:ascii="Times" w:hAnsi="Times"/>
                <w:sz w:val="18"/>
                <w:szCs w:val="18"/>
              </w:rPr>
            </w:pPr>
            <w:r w:rsidRPr="00A635DC">
              <w:rPr>
                <w:rFonts w:ascii="Times" w:hAnsi="Times"/>
                <w:sz w:val="18"/>
                <w:szCs w:val="18"/>
              </w:rPr>
              <w:t>0.00279 ± 0.00122</w:t>
            </w:r>
          </w:p>
        </w:tc>
        <w:tc>
          <w:tcPr>
            <w:tcW w:w="591" w:type="pct"/>
            <w:noWrap/>
            <w:vAlign w:val="center"/>
            <w:hideMark/>
          </w:tcPr>
          <w:p w14:paraId="49DBFC60" w14:textId="20367F61" w:rsidR="001272D8" w:rsidRPr="00A635DC" w:rsidRDefault="001272D8" w:rsidP="003E2FF2">
            <w:pPr>
              <w:contextualSpacing/>
              <w:rPr>
                <w:rFonts w:ascii="Times" w:hAnsi="Times"/>
                <w:sz w:val="18"/>
                <w:szCs w:val="18"/>
              </w:rPr>
            </w:pPr>
            <w:r w:rsidRPr="00A635DC">
              <w:rPr>
                <w:rFonts w:ascii="Times" w:hAnsi="Times"/>
                <w:sz w:val="18"/>
                <w:szCs w:val="18"/>
              </w:rPr>
              <w:t>0.00296 ± 0.00117</w:t>
            </w:r>
          </w:p>
        </w:tc>
        <w:tc>
          <w:tcPr>
            <w:tcW w:w="623" w:type="pct"/>
            <w:noWrap/>
            <w:vAlign w:val="center"/>
            <w:hideMark/>
          </w:tcPr>
          <w:p w14:paraId="674A2237" w14:textId="0C7BCB1B" w:rsidR="001272D8" w:rsidRPr="00A635DC" w:rsidRDefault="001272D8" w:rsidP="003E2FF2">
            <w:pPr>
              <w:contextualSpacing/>
              <w:rPr>
                <w:rFonts w:ascii="Times" w:hAnsi="Times"/>
                <w:sz w:val="18"/>
                <w:szCs w:val="18"/>
              </w:rPr>
            </w:pPr>
            <w:r w:rsidRPr="00A635DC">
              <w:rPr>
                <w:rFonts w:ascii="Times" w:hAnsi="Times"/>
                <w:sz w:val="18"/>
                <w:szCs w:val="18"/>
              </w:rPr>
              <w:t>0.00280 ± 0.00158</w:t>
            </w:r>
          </w:p>
        </w:tc>
        <w:tc>
          <w:tcPr>
            <w:tcW w:w="591" w:type="pct"/>
            <w:noWrap/>
            <w:vAlign w:val="center"/>
            <w:hideMark/>
          </w:tcPr>
          <w:p w14:paraId="4746232D" w14:textId="49BF6F2C" w:rsidR="001272D8" w:rsidRPr="00A635DC" w:rsidRDefault="001272D8" w:rsidP="003E2FF2">
            <w:pPr>
              <w:contextualSpacing/>
              <w:rPr>
                <w:rFonts w:ascii="Times" w:hAnsi="Times"/>
                <w:sz w:val="18"/>
                <w:szCs w:val="18"/>
              </w:rPr>
            </w:pPr>
            <w:r w:rsidRPr="00A635DC">
              <w:rPr>
                <w:rFonts w:ascii="Times" w:hAnsi="Times"/>
                <w:sz w:val="18"/>
                <w:szCs w:val="18"/>
              </w:rPr>
              <w:t>0.00247 ± 0.00178</w:t>
            </w:r>
          </w:p>
        </w:tc>
        <w:tc>
          <w:tcPr>
            <w:tcW w:w="591" w:type="pct"/>
            <w:noWrap/>
            <w:vAlign w:val="center"/>
            <w:hideMark/>
          </w:tcPr>
          <w:p w14:paraId="321873BA" w14:textId="023AB335" w:rsidR="001272D8" w:rsidRPr="00A635DC" w:rsidRDefault="001272D8" w:rsidP="003E2FF2">
            <w:pPr>
              <w:contextualSpacing/>
              <w:rPr>
                <w:rFonts w:ascii="Times" w:hAnsi="Times"/>
                <w:sz w:val="18"/>
                <w:szCs w:val="18"/>
              </w:rPr>
            </w:pPr>
            <w:r w:rsidRPr="00A635DC">
              <w:rPr>
                <w:rFonts w:ascii="Times" w:hAnsi="Times"/>
                <w:sz w:val="18"/>
                <w:szCs w:val="18"/>
              </w:rPr>
              <w:t>0.00312 ± 0.00122</w:t>
            </w:r>
          </w:p>
        </w:tc>
        <w:tc>
          <w:tcPr>
            <w:tcW w:w="591" w:type="pct"/>
            <w:noWrap/>
            <w:vAlign w:val="center"/>
            <w:hideMark/>
          </w:tcPr>
          <w:p w14:paraId="3118891B" w14:textId="716368A1" w:rsidR="001272D8" w:rsidRPr="00A635DC" w:rsidRDefault="001272D8" w:rsidP="003E2FF2">
            <w:pPr>
              <w:contextualSpacing/>
              <w:rPr>
                <w:rFonts w:ascii="Times" w:hAnsi="Times"/>
                <w:sz w:val="18"/>
                <w:szCs w:val="18"/>
              </w:rPr>
            </w:pPr>
            <w:r w:rsidRPr="00A635DC">
              <w:rPr>
                <w:rFonts w:ascii="Times" w:hAnsi="Times"/>
                <w:sz w:val="18"/>
                <w:szCs w:val="18"/>
              </w:rPr>
              <w:t>0.00259 ± 0.00180</w:t>
            </w:r>
          </w:p>
        </w:tc>
        <w:tc>
          <w:tcPr>
            <w:tcW w:w="591" w:type="pct"/>
            <w:noWrap/>
            <w:vAlign w:val="center"/>
            <w:hideMark/>
          </w:tcPr>
          <w:p w14:paraId="50B58ABD" w14:textId="2EB29A63" w:rsidR="001272D8" w:rsidRPr="00A635DC" w:rsidRDefault="001272D8" w:rsidP="003E2FF2">
            <w:pPr>
              <w:contextualSpacing/>
              <w:rPr>
                <w:rFonts w:ascii="Times" w:hAnsi="Times"/>
                <w:sz w:val="18"/>
                <w:szCs w:val="18"/>
              </w:rPr>
            </w:pPr>
            <w:r w:rsidRPr="00A635DC">
              <w:rPr>
                <w:rFonts w:ascii="Times" w:hAnsi="Times"/>
                <w:sz w:val="18"/>
                <w:szCs w:val="18"/>
              </w:rPr>
              <w:t>0.00195 ± 0.00075</w:t>
            </w:r>
          </w:p>
        </w:tc>
      </w:tr>
      <w:tr w:rsidR="00363252" w:rsidRPr="00A635DC" w14:paraId="7B4A7D2F" w14:textId="77777777" w:rsidTr="00A44DD1">
        <w:trPr>
          <w:trHeight w:val="320"/>
        </w:trPr>
        <w:tc>
          <w:tcPr>
            <w:tcW w:w="831" w:type="pct"/>
            <w:noWrap/>
            <w:vAlign w:val="center"/>
            <w:hideMark/>
          </w:tcPr>
          <w:p w14:paraId="25045948" w14:textId="77777777" w:rsidR="001272D8" w:rsidRPr="00A635DC" w:rsidRDefault="001272D8" w:rsidP="003E2FF2">
            <w:pPr>
              <w:contextualSpacing/>
              <w:rPr>
                <w:rFonts w:ascii="Times" w:hAnsi="Times"/>
                <w:b/>
                <w:bCs/>
                <w:sz w:val="18"/>
                <w:szCs w:val="18"/>
              </w:rPr>
            </w:pPr>
            <w:r w:rsidRPr="00A635DC">
              <w:rPr>
                <w:rFonts w:ascii="Times" w:hAnsi="Times"/>
                <w:b/>
                <w:bCs/>
                <w:sz w:val="18"/>
                <w:szCs w:val="18"/>
              </w:rPr>
              <w:t>12-HETE : AA</w:t>
            </w:r>
          </w:p>
        </w:tc>
        <w:tc>
          <w:tcPr>
            <w:tcW w:w="591" w:type="pct"/>
            <w:noWrap/>
            <w:vAlign w:val="center"/>
            <w:hideMark/>
          </w:tcPr>
          <w:p w14:paraId="32E1D93A" w14:textId="15696472" w:rsidR="001272D8" w:rsidRPr="00A635DC" w:rsidRDefault="001272D8" w:rsidP="003E2FF2">
            <w:pPr>
              <w:contextualSpacing/>
              <w:rPr>
                <w:rFonts w:ascii="Times" w:hAnsi="Times"/>
                <w:sz w:val="18"/>
                <w:szCs w:val="18"/>
              </w:rPr>
            </w:pPr>
            <w:r w:rsidRPr="00A635DC">
              <w:rPr>
                <w:rFonts w:ascii="Times" w:hAnsi="Times"/>
                <w:sz w:val="18"/>
                <w:szCs w:val="18"/>
              </w:rPr>
              <w:t>0.00699 ± 0.00200</w:t>
            </w:r>
          </w:p>
        </w:tc>
        <w:tc>
          <w:tcPr>
            <w:tcW w:w="591" w:type="pct"/>
            <w:noWrap/>
            <w:vAlign w:val="center"/>
            <w:hideMark/>
          </w:tcPr>
          <w:p w14:paraId="3AB6EE73" w14:textId="31591909" w:rsidR="001272D8" w:rsidRPr="00A635DC" w:rsidRDefault="001272D8" w:rsidP="003E2FF2">
            <w:pPr>
              <w:contextualSpacing/>
              <w:rPr>
                <w:rFonts w:ascii="Times" w:hAnsi="Times"/>
                <w:sz w:val="18"/>
                <w:szCs w:val="18"/>
              </w:rPr>
            </w:pPr>
            <w:r w:rsidRPr="00A635DC">
              <w:rPr>
                <w:rFonts w:ascii="Times" w:hAnsi="Times"/>
                <w:sz w:val="18"/>
                <w:szCs w:val="18"/>
              </w:rPr>
              <w:t>0.00601 ± 0.00191</w:t>
            </w:r>
          </w:p>
        </w:tc>
        <w:tc>
          <w:tcPr>
            <w:tcW w:w="623" w:type="pct"/>
            <w:noWrap/>
            <w:vAlign w:val="center"/>
            <w:hideMark/>
          </w:tcPr>
          <w:p w14:paraId="22FA7B6E" w14:textId="58D09FC8" w:rsidR="001272D8" w:rsidRPr="00A635DC" w:rsidRDefault="001272D8" w:rsidP="003E2FF2">
            <w:pPr>
              <w:contextualSpacing/>
              <w:rPr>
                <w:rFonts w:ascii="Times" w:hAnsi="Times"/>
                <w:sz w:val="18"/>
                <w:szCs w:val="18"/>
              </w:rPr>
            </w:pPr>
            <w:r w:rsidRPr="00A635DC">
              <w:rPr>
                <w:rFonts w:ascii="Times" w:hAnsi="Times"/>
                <w:sz w:val="18"/>
                <w:szCs w:val="18"/>
              </w:rPr>
              <w:t>0.00665 ± 0.00292</w:t>
            </w:r>
          </w:p>
        </w:tc>
        <w:tc>
          <w:tcPr>
            <w:tcW w:w="591" w:type="pct"/>
            <w:noWrap/>
            <w:vAlign w:val="center"/>
            <w:hideMark/>
          </w:tcPr>
          <w:p w14:paraId="745047A8" w14:textId="061AE22D" w:rsidR="001272D8" w:rsidRPr="00A635DC" w:rsidRDefault="001272D8" w:rsidP="003E2FF2">
            <w:pPr>
              <w:contextualSpacing/>
              <w:rPr>
                <w:rFonts w:ascii="Times" w:hAnsi="Times"/>
                <w:sz w:val="18"/>
                <w:szCs w:val="18"/>
              </w:rPr>
            </w:pPr>
            <w:r w:rsidRPr="00A635DC">
              <w:rPr>
                <w:rFonts w:ascii="Times" w:hAnsi="Times"/>
                <w:sz w:val="18"/>
                <w:szCs w:val="18"/>
              </w:rPr>
              <w:t>0.00805 ± 0.00258</w:t>
            </w:r>
          </w:p>
        </w:tc>
        <w:tc>
          <w:tcPr>
            <w:tcW w:w="591" w:type="pct"/>
            <w:noWrap/>
            <w:vAlign w:val="center"/>
            <w:hideMark/>
          </w:tcPr>
          <w:p w14:paraId="300CCA77" w14:textId="765D79F2" w:rsidR="001272D8" w:rsidRPr="00A635DC" w:rsidRDefault="001272D8" w:rsidP="003E2FF2">
            <w:pPr>
              <w:contextualSpacing/>
              <w:rPr>
                <w:rFonts w:ascii="Times" w:hAnsi="Times"/>
                <w:sz w:val="18"/>
                <w:szCs w:val="18"/>
              </w:rPr>
            </w:pPr>
            <w:r w:rsidRPr="00A635DC">
              <w:rPr>
                <w:rFonts w:ascii="Times" w:hAnsi="Times"/>
                <w:sz w:val="18"/>
                <w:szCs w:val="18"/>
              </w:rPr>
              <w:t>0.00711 ± 0.00281</w:t>
            </w:r>
          </w:p>
        </w:tc>
        <w:tc>
          <w:tcPr>
            <w:tcW w:w="591" w:type="pct"/>
            <w:noWrap/>
            <w:vAlign w:val="center"/>
            <w:hideMark/>
          </w:tcPr>
          <w:p w14:paraId="5F9BC7EA" w14:textId="1F95715B" w:rsidR="001272D8" w:rsidRPr="00A635DC" w:rsidRDefault="001272D8" w:rsidP="003E2FF2">
            <w:pPr>
              <w:contextualSpacing/>
              <w:rPr>
                <w:rFonts w:ascii="Times" w:hAnsi="Times"/>
                <w:sz w:val="18"/>
                <w:szCs w:val="18"/>
              </w:rPr>
            </w:pPr>
            <w:r w:rsidRPr="00A635DC">
              <w:rPr>
                <w:rFonts w:ascii="Times" w:hAnsi="Times"/>
                <w:sz w:val="18"/>
                <w:szCs w:val="18"/>
              </w:rPr>
              <w:t>0.00843 ± 0.00486</w:t>
            </w:r>
          </w:p>
        </w:tc>
        <w:tc>
          <w:tcPr>
            <w:tcW w:w="591" w:type="pct"/>
            <w:noWrap/>
            <w:vAlign w:val="center"/>
            <w:hideMark/>
          </w:tcPr>
          <w:p w14:paraId="2703FB0E" w14:textId="4A95CF54" w:rsidR="001272D8" w:rsidRPr="00A635DC" w:rsidRDefault="001272D8" w:rsidP="003E2FF2">
            <w:pPr>
              <w:contextualSpacing/>
              <w:rPr>
                <w:rFonts w:ascii="Times" w:hAnsi="Times"/>
                <w:sz w:val="18"/>
                <w:szCs w:val="18"/>
              </w:rPr>
            </w:pPr>
            <w:r w:rsidRPr="00A635DC">
              <w:rPr>
                <w:rFonts w:ascii="Times" w:hAnsi="Times"/>
                <w:sz w:val="18"/>
                <w:szCs w:val="18"/>
              </w:rPr>
              <w:t>0.00648 ± 0.00213</w:t>
            </w:r>
          </w:p>
        </w:tc>
      </w:tr>
      <w:tr w:rsidR="00363252" w:rsidRPr="00A635DC" w14:paraId="3C193C80" w14:textId="77777777" w:rsidTr="00A44DD1">
        <w:trPr>
          <w:trHeight w:val="320"/>
        </w:trPr>
        <w:tc>
          <w:tcPr>
            <w:tcW w:w="831" w:type="pct"/>
            <w:noWrap/>
            <w:vAlign w:val="center"/>
            <w:hideMark/>
          </w:tcPr>
          <w:p w14:paraId="73B17CD1" w14:textId="77777777" w:rsidR="001272D8" w:rsidRPr="00A635DC" w:rsidRDefault="001272D8" w:rsidP="003E2FF2">
            <w:pPr>
              <w:contextualSpacing/>
              <w:rPr>
                <w:rFonts w:ascii="Times" w:hAnsi="Times"/>
                <w:b/>
                <w:bCs/>
                <w:sz w:val="18"/>
                <w:szCs w:val="18"/>
              </w:rPr>
            </w:pPr>
            <w:r w:rsidRPr="00A635DC">
              <w:rPr>
                <w:rFonts w:ascii="Times" w:hAnsi="Times"/>
                <w:b/>
                <w:bCs/>
                <w:sz w:val="18"/>
                <w:szCs w:val="18"/>
              </w:rPr>
              <w:t>15-HETE : AA</w:t>
            </w:r>
          </w:p>
        </w:tc>
        <w:tc>
          <w:tcPr>
            <w:tcW w:w="591" w:type="pct"/>
            <w:noWrap/>
            <w:vAlign w:val="center"/>
            <w:hideMark/>
          </w:tcPr>
          <w:p w14:paraId="7B0E4ACB" w14:textId="10A33053" w:rsidR="001272D8" w:rsidRPr="00A635DC" w:rsidRDefault="001272D8" w:rsidP="003E2FF2">
            <w:pPr>
              <w:contextualSpacing/>
              <w:rPr>
                <w:rFonts w:ascii="Times" w:hAnsi="Times"/>
                <w:sz w:val="18"/>
                <w:szCs w:val="18"/>
              </w:rPr>
            </w:pPr>
            <w:r w:rsidRPr="00A635DC">
              <w:rPr>
                <w:rFonts w:ascii="Times" w:hAnsi="Times"/>
                <w:sz w:val="18"/>
                <w:szCs w:val="18"/>
              </w:rPr>
              <w:t>0.00714 ± 0.00243</w:t>
            </w:r>
          </w:p>
        </w:tc>
        <w:tc>
          <w:tcPr>
            <w:tcW w:w="591" w:type="pct"/>
            <w:noWrap/>
            <w:vAlign w:val="center"/>
            <w:hideMark/>
          </w:tcPr>
          <w:p w14:paraId="4C45F9F0" w14:textId="11689450" w:rsidR="001272D8" w:rsidRPr="00A635DC" w:rsidRDefault="001272D8" w:rsidP="003E2FF2">
            <w:pPr>
              <w:contextualSpacing/>
              <w:rPr>
                <w:rFonts w:ascii="Times" w:hAnsi="Times"/>
                <w:sz w:val="18"/>
                <w:szCs w:val="18"/>
              </w:rPr>
            </w:pPr>
            <w:r w:rsidRPr="00A635DC">
              <w:rPr>
                <w:rFonts w:ascii="Times" w:hAnsi="Times"/>
                <w:sz w:val="18"/>
                <w:szCs w:val="18"/>
              </w:rPr>
              <w:t>0.00885 ± 0.00417</w:t>
            </w:r>
          </w:p>
        </w:tc>
        <w:tc>
          <w:tcPr>
            <w:tcW w:w="623" w:type="pct"/>
            <w:noWrap/>
            <w:vAlign w:val="center"/>
            <w:hideMark/>
          </w:tcPr>
          <w:p w14:paraId="0F0AFB68" w14:textId="6E797137" w:rsidR="001272D8" w:rsidRPr="00A635DC" w:rsidRDefault="001272D8" w:rsidP="003E2FF2">
            <w:pPr>
              <w:contextualSpacing/>
              <w:rPr>
                <w:rFonts w:ascii="Times" w:hAnsi="Times"/>
                <w:sz w:val="18"/>
                <w:szCs w:val="18"/>
              </w:rPr>
            </w:pPr>
            <w:r w:rsidRPr="00A635DC">
              <w:rPr>
                <w:rFonts w:ascii="Times" w:hAnsi="Times"/>
                <w:sz w:val="18"/>
                <w:szCs w:val="18"/>
              </w:rPr>
              <w:t>0.00713 ± 0.00315</w:t>
            </w:r>
          </w:p>
        </w:tc>
        <w:tc>
          <w:tcPr>
            <w:tcW w:w="591" w:type="pct"/>
            <w:noWrap/>
            <w:vAlign w:val="center"/>
            <w:hideMark/>
          </w:tcPr>
          <w:p w14:paraId="5743CC18" w14:textId="78239C8D" w:rsidR="001272D8" w:rsidRPr="00A635DC" w:rsidRDefault="001272D8" w:rsidP="003E2FF2">
            <w:pPr>
              <w:contextualSpacing/>
              <w:rPr>
                <w:rFonts w:ascii="Times" w:hAnsi="Times"/>
                <w:sz w:val="18"/>
                <w:szCs w:val="18"/>
              </w:rPr>
            </w:pPr>
            <w:r w:rsidRPr="00A635DC">
              <w:rPr>
                <w:rFonts w:ascii="Times" w:hAnsi="Times"/>
                <w:sz w:val="18"/>
                <w:szCs w:val="18"/>
              </w:rPr>
              <w:t>0.00823 ± 0.00229</w:t>
            </w:r>
          </w:p>
        </w:tc>
        <w:tc>
          <w:tcPr>
            <w:tcW w:w="591" w:type="pct"/>
            <w:noWrap/>
            <w:vAlign w:val="center"/>
            <w:hideMark/>
          </w:tcPr>
          <w:p w14:paraId="2AE3E753" w14:textId="1A85F2B4" w:rsidR="001272D8" w:rsidRPr="00A635DC" w:rsidRDefault="001272D8" w:rsidP="003E2FF2">
            <w:pPr>
              <w:contextualSpacing/>
              <w:rPr>
                <w:rFonts w:ascii="Times" w:hAnsi="Times"/>
                <w:sz w:val="18"/>
                <w:szCs w:val="18"/>
              </w:rPr>
            </w:pPr>
            <w:r w:rsidRPr="00A635DC">
              <w:rPr>
                <w:rFonts w:ascii="Times" w:hAnsi="Times"/>
                <w:sz w:val="18"/>
                <w:szCs w:val="18"/>
              </w:rPr>
              <w:t>0.00926 ± 0.00363</w:t>
            </w:r>
          </w:p>
        </w:tc>
        <w:tc>
          <w:tcPr>
            <w:tcW w:w="591" w:type="pct"/>
            <w:noWrap/>
            <w:vAlign w:val="center"/>
            <w:hideMark/>
          </w:tcPr>
          <w:p w14:paraId="7901E4FB" w14:textId="2F2A191E" w:rsidR="001272D8" w:rsidRPr="00A635DC" w:rsidRDefault="001272D8" w:rsidP="003E2FF2">
            <w:pPr>
              <w:contextualSpacing/>
              <w:rPr>
                <w:rFonts w:ascii="Times" w:hAnsi="Times"/>
                <w:sz w:val="18"/>
                <w:szCs w:val="18"/>
              </w:rPr>
            </w:pPr>
            <w:r w:rsidRPr="00A635DC">
              <w:rPr>
                <w:rFonts w:ascii="Times" w:hAnsi="Times"/>
                <w:sz w:val="18"/>
                <w:szCs w:val="18"/>
              </w:rPr>
              <w:t>0.00944 ± 0.00389</w:t>
            </w:r>
          </w:p>
        </w:tc>
        <w:tc>
          <w:tcPr>
            <w:tcW w:w="591" w:type="pct"/>
            <w:noWrap/>
            <w:vAlign w:val="center"/>
            <w:hideMark/>
          </w:tcPr>
          <w:p w14:paraId="024983FA" w14:textId="767B5BBC" w:rsidR="001272D8" w:rsidRPr="00A635DC" w:rsidRDefault="001272D8" w:rsidP="003E2FF2">
            <w:pPr>
              <w:contextualSpacing/>
              <w:rPr>
                <w:rFonts w:ascii="Times" w:hAnsi="Times"/>
                <w:sz w:val="18"/>
                <w:szCs w:val="18"/>
              </w:rPr>
            </w:pPr>
            <w:r w:rsidRPr="00A635DC">
              <w:rPr>
                <w:rFonts w:ascii="Times" w:hAnsi="Times"/>
                <w:sz w:val="18"/>
                <w:szCs w:val="18"/>
              </w:rPr>
              <w:t>0.00747 ± 0.00188</w:t>
            </w:r>
          </w:p>
        </w:tc>
      </w:tr>
      <w:tr w:rsidR="00363252" w:rsidRPr="00A635DC" w14:paraId="37403093" w14:textId="77777777" w:rsidTr="00A44DD1">
        <w:trPr>
          <w:trHeight w:val="320"/>
        </w:trPr>
        <w:tc>
          <w:tcPr>
            <w:tcW w:w="831" w:type="pct"/>
            <w:noWrap/>
            <w:vAlign w:val="center"/>
            <w:hideMark/>
          </w:tcPr>
          <w:p w14:paraId="2F32D730" w14:textId="6A97F191" w:rsidR="001272D8" w:rsidRPr="00A635DC" w:rsidRDefault="001272D8" w:rsidP="003E2FF2">
            <w:pPr>
              <w:contextualSpacing/>
              <w:rPr>
                <w:rFonts w:ascii="Times" w:hAnsi="Times"/>
                <w:b/>
                <w:bCs/>
                <w:sz w:val="18"/>
                <w:szCs w:val="18"/>
              </w:rPr>
            </w:pPr>
            <w:r w:rsidRPr="00A635DC">
              <w:rPr>
                <w:rFonts w:ascii="Times" w:hAnsi="Times"/>
                <w:b/>
                <w:bCs/>
                <w:sz w:val="18"/>
                <w:szCs w:val="18"/>
              </w:rPr>
              <w:t>4-HD</w:t>
            </w:r>
            <w:r w:rsidR="00376A0B" w:rsidRPr="00A635DC">
              <w:rPr>
                <w:rFonts w:ascii="Times" w:hAnsi="Times"/>
                <w:b/>
                <w:bCs/>
                <w:sz w:val="18"/>
                <w:szCs w:val="18"/>
              </w:rPr>
              <w:t>o</w:t>
            </w:r>
            <w:r w:rsidRPr="00A635DC">
              <w:rPr>
                <w:rFonts w:ascii="Times" w:hAnsi="Times"/>
                <w:b/>
                <w:bCs/>
                <w:sz w:val="18"/>
                <w:szCs w:val="18"/>
              </w:rPr>
              <w:t>H</w:t>
            </w:r>
            <w:r w:rsidR="00376A0B" w:rsidRPr="00A635DC">
              <w:rPr>
                <w:rFonts w:ascii="Times" w:hAnsi="Times"/>
                <w:b/>
                <w:bCs/>
                <w:sz w:val="18"/>
                <w:szCs w:val="18"/>
              </w:rPr>
              <w:t>E</w:t>
            </w:r>
            <w:r w:rsidRPr="00A635DC">
              <w:rPr>
                <w:rFonts w:ascii="Times" w:hAnsi="Times"/>
                <w:b/>
                <w:bCs/>
                <w:sz w:val="18"/>
                <w:szCs w:val="18"/>
              </w:rPr>
              <w:t xml:space="preserve"> : DHA</w:t>
            </w:r>
          </w:p>
        </w:tc>
        <w:tc>
          <w:tcPr>
            <w:tcW w:w="591" w:type="pct"/>
            <w:noWrap/>
            <w:vAlign w:val="center"/>
            <w:hideMark/>
          </w:tcPr>
          <w:p w14:paraId="4C761A5D" w14:textId="0197B42F" w:rsidR="001272D8" w:rsidRPr="00A635DC" w:rsidRDefault="001272D8" w:rsidP="003E2FF2">
            <w:pPr>
              <w:contextualSpacing/>
              <w:rPr>
                <w:rFonts w:ascii="Times" w:hAnsi="Times"/>
                <w:sz w:val="18"/>
                <w:szCs w:val="18"/>
              </w:rPr>
            </w:pPr>
            <w:r w:rsidRPr="00A635DC">
              <w:rPr>
                <w:rFonts w:ascii="Times" w:hAnsi="Times"/>
                <w:sz w:val="18"/>
                <w:szCs w:val="18"/>
              </w:rPr>
              <w:t>11.54 ± 4.21</w:t>
            </w:r>
          </w:p>
        </w:tc>
        <w:tc>
          <w:tcPr>
            <w:tcW w:w="591" w:type="pct"/>
            <w:noWrap/>
            <w:vAlign w:val="center"/>
            <w:hideMark/>
          </w:tcPr>
          <w:p w14:paraId="0D184102" w14:textId="2BD78D74" w:rsidR="001272D8" w:rsidRPr="00A635DC" w:rsidRDefault="001272D8" w:rsidP="003E2FF2">
            <w:pPr>
              <w:contextualSpacing/>
              <w:rPr>
                <w:rFonts w:ascii="Times" w:hAnsi="Times"/>
                <w:sz w:val="18"/>
                <w:szCs w:val="18"/>
              </w:rPr>
            </w:pPr>
            <w:r w:rsidRPr="00A635DC">
              <w:rPr>
                <w:rFonts w:ascii="Times" w:hAnsi="Times"/>
                <w:sz w:val="18"/>
                <w:szCs w:val="18"/>
              </w:rPr>
              <w:t>14.44 ± 7.10</w:t>
            </w:r>
          </w:p>
        </w:tc>
        <w:tc>
          <w:tcPr>
            <w:tcW w:w="623" w:type="pct"/>
            <w:noWrap/>
            <w:vAlign w:val="center"/>
            <w:hideMark/>
          </w:tcPr>
          <w:p w14:paraId="0CAA5BFF" w14:textId="73CA70A8" w:rsidR="001272D8" w:rsidRPr="00A635DC" w:rsidRDefault="001272D8" w:rsidP="003E2FF2">
            <w:pPr>
              <w:contextualSpacing/>
              <w:rPr>
                <w:rFonts w:ascii="Times" w:hAnsi="Times"/>
                <w:sz w:val="18"/>
                <w:szCs w:val="18"/>
              </w:rPr>
            </w:pPr>
            <w:r w:rsidRPr="00A635DC">
              <w:rPr>
                <w:rFonts w:ascii="Times" w:hAnsi="Times"/>
                <w:sz w:val="18"/>
                <w:szCs w:val="18"/>
              </w:rPr>
              <w:t>14.30 ± 4.28</w:t>
            </w:r>
          </w:p>
        </w:tc>
        <w:tc>
          <w:tcPr>
            <w:tcW w:w="591" w:type="pct"/>
            <w:noWrap/>
            <w:vAlign w:val="center"/>
            <w:hideMark/>
          </w:tcPr>
          <w:p w14:paraId="27761C9F" w14:textId="63E89445" w:rsidR="001272D8" w:rsidRPr="00A635DC" w:rsidRDefault="001272D8" w:rsidP="003E2FF2">
            <w:pPr>
              <w:contextualSpacing/>
              <w:rPr>
                <w:rFonts w:ascii="Times" w:hAnsi="Times"/>
                <w:sz w:val="18"/>
                <w:szCs w:val="18"/>
              </w:rPr>
            </w:pPr>
            <w:r w:rsidRPr="00A635DC">
              <w:rPr>
                <w:rFonts w:ascii="Times" w:hAnsi="Times"/>
                <w:sz w:val="18"/>
                <w:szCs w:val="18"/>
              </w:rPr>
              <w:t xml:space="preserve">9.04 ± 1.47 </w:t>
            </w:r>
          </w:p>
        </w:tc>
        <w:tc>
          <w:tcPr>
            <w:tcW w:w="591" w:type="pct"/>
            <w:noWrap/>
            <w:vAlign w:val="center"/>
            <w:hideMark/>
          </w:tcPr>
          <w:p w14:paraId="7AA6C4F6" w14:textId="51C2F0D9" w:rsidR="001272D8" w:rsidRPr="00A635DC" w:rsidRDefault="001272D8" w:rsidP="003E2FF2">
            <w:pPr>
              <w:contextualSpacing/>
              <w:rPr>
                <w:rFonts w:ascii="Times" w:hAnsi="Times"/>
                <w:sz w:val="18"/>
                <w:szCs w:val="18"/>
              </w:rPr>
            </w:pPr>
            <w:r w:rsidRPr="00A635DC">
              <w:rPr>
                <w:rFonts w:ascii="Times" w:hAnsi="Times"/>
                <w:sz w:val="18"/>
                <w:szCs w:val="18"/>
              </w:rPr>
              <w:t>9.91 ± 1.88</w:t>
            </w:r>
          </w:p>
        </w:tc>
        <w:tc>
          <w:tcPr>
            <w:tcW w:w="591" w:type="pct"/>
            <w:noWrap/>
            <w:vAlign w:val="center"/>
            <w:hideMark/>
          </w:tcPr>
          <w:p w14:paraId="08507B35" w14:textId="663A0E80" w:rsidR="001272D8" w:rsidRPr="00A635DC" w:rsidRDefault="001272D8" w:rsidP="003E2FF2">
            <w:pPr>
              <w:contextualSpacing/>
              <w:rPr>
                <w:rFonts w:ascii="Times" w:hAnsi="Times"/>
                <w:sz w:val="18"/>
                <w:szCs w:val="18"/>
              </w:rPr>
            </w:pPr>
            <w:r w:rsidRPr="00A635DC">
              <w:rPr>
                <w:rFonts w:ascii="Times" w:hAnsi="Times"/>
                <w:sz w:val="18"/>
                <w:szCs w:val="18"/>
              </w:rPr>
              <w:t>13.20 ± 5.41</w:t>
            </w:r>
          </w:p>
        </w:tc>
        <w:tc>
          <w:tcPr>
            <w:tcW w:w="591" w:type="pct"/>
            <w:noWrap/>
            <w:vAlign w:val="center"/>
            <w:hideMark/>
          </w:tcPr>
          <w:p w14:paraId="38AF823A" w14:textId="58B91FA2" w:rsidR="001272D8" w:rsidRPr="00A635DC" w:rsidRDefault="001272D8" w:rsidP="003E2FF2">
            <w:pPr>
              <w:contextualSpacing/>
              <w:rPr>
                <w:rFonts w:ascii="Times" w:hAnsi="Times"/>
                <w:sz w:val="18"/>
                <w:szCs w:val="18"/>
              </w:rPr>
            </w:pPr>
            <w:r w:rsidRPr="00A635DC">
              <w:rPr>
                <w:rFonts w:ascii="Times" w:hAnsi="Times"/>
                <w:sz w:val="18"/>
                <w:szCs w:val="18"/>
              </w:rPr>
              <w:t>17.67 ± 8.55</w:t>
            </w:r>
          </w:p>
        </w:tc>
      </w:tr>
      <w:tr w:rsidR="00363252" w:rsidRPr="00A635DC" w14:paraId="37BC4A7F" w14:textId="77777777" w:rsidTr="00A44DD1">
        <w:trPr>
          <w:trHeight w:val="320"/>
        </w:trPr>
        <w:tc>
          <w:tcPr>
            <w:tcW w:w="831" w:type="pct"/>
            <w:noWrap/>
            <w:vAlign w:val="center"/>
            <w:hideMark/>
          </w:tcPr>
          <w:p w14:paraId="34945909" w14:textId="40C18CB7" w:rsidR="001272D8" w:rsidRPr="00A635DC" w:rsidRDefault="001272D8" w:rsidP="003E2FF2">
            <w:pPr>
              <w:contextualSpacing/>
              <w:rPr>
                <w:rFonts w:ascii="Times" w:hAnsi="Times"/>
                <w:b/>
                <w:bCs/>
                <w:sz w:val="18"/>
                <w:szCs w:val="18"/>
              </w:rPr>
            </w:pPr>
            <w:r w:rsidRPr="00A635DC">
              <w:rPr>
                <w:rFonts w:ascii="Times" w:hAnsi="Times"/>
                <w:b/>
                <w:bCs/>
                <w:sz w:val="18"/>
                <w:szCs w:val="18"/>
              </w:rPr>
              <w:t>7-</w:t>
            </w:r>
            <w:r w:rsidR="00376A0B" w:rsidRPr="00A635DC">
              <w:rPr>
                <w:rFonts w:ascii="Times" w:hAnsi="Times"/>
                <w:b/>
                <w:bCs/>
                <w:sz w:val="18"/>
                <w:szCs w:val="18"/>
              </w:rPr>
              <w:t>HDoHE</w:t>
            </w:r>
            <w:r w:rsidRPr="00A635DC">
              <w:rPr>
                <w:rFonts w:ascii="Times" w:hAnsi="Times"/>
                <w:b/>
                <w:bCs/>
                <w:sz w:val="18"/>
                <w:szCs w:val="18"/>
              </w:rPr>
              <w:t xml:space="preserve"> : DHA</w:t>
            </w:r>
          </w:p>
        </w:tc>
        <w:tc>
          <w:tcPr>
            <w:tcW w:w="591" w:type="pct"/>
            <w:noWrap/>
            <w:vAlign w:val="center"/>
            <w:hideMark/>
          </w:tcPr>
          <w:p w14:paraId="3A287BBF" w14:textId="6C4AF9D4" w:rsidR="001272D8" w:rsidRPr="00A635DC" w:rsidRDefault="001272D8" w:rsidP="003E2FF2">
            <w:pPr>
              <w:contextualSpacing/>
              <w:rPr>
                <w:rFonts w:ascii="Times" w:hAnsi="Times"/>
                <w:sz w:val="18"/>
                <w:szCs w:val="18"/>
              </w:rPr>
            </w:pPr>
            <w:r w:rsidRPr="00A635DC">
              <w:rPr>
                <w:rFonts w:ascii="Times" w:hAnsi="Times"/>
                <w:sz w:val="18"/>
                <w:szCs w:val="18"/>
              </w:rPr>
              <w:t>2.41 ± 1.01</w:t>
            </w:r>
          </w:p>
        </w:tc>
        <w:tc>
          <w:tcPr>
            <w:tcW w:w="591" w:type="pct"/>
            <w:noWrap/>
            <w:vAlign w:val="center"/>
            <w:hideMark/>
          </w:tcPr>
          <w:p w14:paraId="71A5D6E5" w14:textId="7B675CD4" w:rsidR="001272D8" w:rsidRPr="00A635DC" w:rsidRDefault="001272D8" w:rsidP="003E2FF2">
            <w:pPr>
              <w:contextualSpacing/>
              <w:rPr>
                <w:rFonts w:ascii="Times" w:hAnsi="Times"/>
                <w:sz w:val="18"/>
                <w:szCs w:val="18"/>
              </w:rPr>
            </w:pPr>
            <w:r w:rsidRPr="00A635DC">
              <w:rPr>
                <w:rFonts w:ascii="Times" w:hAnsi="Times"/>
                <w:sz w:val="18"/>
                <w:szCs w:val="18"/>
              </w:rPr>
              <w:t>2.67 ± 1.16</w:t>
            </w:r>
          </w:p>
        </w:tc>
        <w:tc>
          <w:tcPr>
            <w:tcW w:w="623" w:type="pct"/>
            <w:noWrap/>
            <w:vAlign w:val="center"/>
            <w:hideMark/>
          </w:tcPr>
          <w:p w14:paraId="5603E1BF" w14:textId="204AD7A3" w:rsidR="001272D8" w:rsidRPr="00A635DC" w:rsidRDefault="001272D8" w:rsidP="003E2FF2">
            <w:pPr>
              <w:contextualSpacing/>
              <w:rPr>
                <w:rFonts w:ascii="Times" w:hAnsi="Times"/>
                <w:sz w:val="18"/>
                <w:szCs w:val="18"/>
              </w:rPr>
            </w:pPr>
            <w:r w:rsidRPr="00A635DC">
              <w:rPr>
                <w:rFonts w:ascii="Times" w:hAnsi="Times"/>
                <w:sz w:val="18"/>
                <w:szCs w:val="18"/>
              </w:rPr>
              <w:t>3.51 ± 0.48</w:t>
            </w:r>
          </w:p>
        </w:tc>
        <w:tc>
          <w:tcPr>
            <w:tcW w:w="591" w:type="pct"/>
            <w:noWrap/>
            <w:vAlign w:val="center"/>
            <w:hideMark/>
          </w:tcPr>
          <w:p w14:paraId="68D1BA63" w14:textId="00674E8A" w:rsidR="001272D8" w:rsidRPr="00A635DC" w:rsidRDefault="001272D8" w:rsidP="003E2FF2">
            <w:pPr>
              <w:contextualSpacing/>
              <w:rPr>
                <w:rFonts w:ascii="Times" w:hAnsi="Times"/>
                <w:sz w:val="18"/>
                <w:szCs w:val="18"/>
              </w:rPr>
            </w:pPr>
            <w:r w:rsidRPr="00A635DC">
              <w:rPr>
                <w:rFonts w:ascii="Times" w:hAnsi="Times"/>
                <w:sz w:val="18"/>
                <w:szCs w:val="18"/>
              </w:rPr>
              <w:t>1.98 ± 0.77</w:t>
            </w:r>
          </w:p>
        </w:tc>
        <w:tc>
          <w:tcPr>
            <w:tcW w:w="591" w:type="pct"/>
            <w:noWrap/>
            <w:vAlign w:val="center"/>
            <w:hideMark/>
          </w:tcPr>
          <w:p w14:paraId="7B4DB531" w14:textId="5B18B45D" w:rsidR="001272D8" w:rsidRPr="00A635DC" w:rsidRDefault="001272D8" w:rsidP="003E2FF2">
            <w:pPr>
              <w:contextualSpacing/>
              <w:rPr>
                <w:rFonts w:ascii="Times" w:hAnsi="Times"/>
                <w:sz w:val="18"/>
                <w:szCs w:val="18"/>
              </w:rPr>
            </w:pPr>
            <w:r w:rsidRPr="00A635DC">
              <w:rPr>
                <w:rFonts w:ascii="Times" w:hAnsi="Times"/>
                <w:sz w:val="18"/>
                <w:szCs w:val="18"/>
              </w:rPr>
              <w:t>2.45 ± 0.74</w:t>
            </w:r>
          </w:p>
        </w:tc>
        <w:tc>
          <w:tcPr>
            <w:tcW w:w="591" w:type="pct"/>
            <w:noWrap/>
            <w:vAlign w:val="center"/>
            <w:hideMark/>
          </w:tcPr>
          <w:p w14:paraId="2EF45AD2" w14:textId="320878D7" w:rsidR="001272D8" w:rsidRPr="00A635DC" w:rsidRDefault="001272D8" w:rsidP="003E2FF2">
            <w:pPr>
              <w:contextualSpacing/>
              <w:rPr>
                <w:rFonts w:ascii="Times" w:hAnsi="Times"/>
                <w:sz w:val="18"/>
                <w:szCs w:val="18"/>
              </w:rPr>
            </w:pPr>
            <w:r w:rsidRPr="00A635DC">
              <w:rPr>
                <w:rFonts w:ascii="Times" w:hAnsi="Times"/>
                <w:sz w:val="18"/>
                <w:szCs w:val="18"/>
              </w:rPr>
              <w:t>2.88 ± 0.90</w:t>
            </w:r>
          </w:p>
        </w:tc>
        <w:tc>
          <w:tcPr>
            <w:tcW w:w="591" w:type="pct"/>
            <w:noWrap/>
            <w:vAlign w:val="center"/>
            <w:hideMark/>
          </w:tcPr>
          <w:p w14:paraId="761A94E3" w14:textId="6C46D1EE" w:rsidR="001272D8" w:rsidRPr="00A635DC" w:rsidRDefault="001272D8" w:rsidP="003E2FF2">
            <w:pPr>
              <w:contextualSpacing/>
              <w:rPr>
                <w:rFonts w:ascii="Times" w:hAnsi="Times"/>
                <w:sz w:val="18"/>
                <w:szCs w:val="18"/>
              </w:rPr>
            </w:pPr>
            <w:r w:rsidRPr="00A635DC">
              <w:rPr>
                <w:rFonts w:ascii="Times" w:hAnsi="Times"/>
                <w:sz w:val="18"/>
                <w:szCs w:val="18"/>
              </w:rPr>
              <w:t>4.27 ± 2.47</w:t>
            </w:r>
          </w:p>
        </w:tc>
      </w:tr>
      <w:tr w:rsidR="00363252" w:rsidRPr="00A635DC" w14:paraId="7D7096F4" w14:textId="77777777" w:rsidTr="00A44DD1">
        <w:trPr>
          <w:trHeight w:val="320"/>
        </w:trPr>
        <w:tc>
          <w:tcPr>
            <w:tcW w:w="831" w:type="pct"/>
            <w:noWrap/>
            <w:vAlign w:val="center"/>
            <w:hideMark/>
          </w:tcPr>
          <w:p w14:paraId="4D82B331" w14:textId="5C401967" w:rsidR="001272D8" w:rsidRPr="00A635DC" w:rsidRDefault="001272D8" w:rsidP="003E2FF2">
            <w:pPr>
              <w:contextualSpacing/>
              <w:rPr>
                <w:rFonts w:ascii="Times" w:hAnsi="Times"/>
                <w:b/>
                <w:bCs/>
                <w:sz w:val="18"/>
                <w:szCs w:val="18"/>
              </w:rPr>
            </w:pPr>
            <w:r w:rsidRPr="00A635DC">
              <w:rPr>
                <w:rFonts w:ascii="Times" w:hAnsi="Times"/>
                <w:b/>
                <w:bCs/>
                <w:sz w:val="18"/>
                <w:szCs w:val="18"/>
              </w:rPr>
              <w:t>8-</w:t>
            </w:r>
            <w:r w:rsidR="00376A0B" w:rsidRPr="00A635DC">
              <w:rPr>
                <w:rFonts w:ascii="Times" w:hAnsi="Times"/>
                <w:b/>
                <w:bCs/>
                <w:sz w:val="18"/>
                <w:szCs w:val="18"/>
              </w:rPr>
              <w:t>HDoHE</w:t>
            </w:r>
            <w:r w:rsidRPr="00A635DC">
              <w:rPr>
                <w:rFonts w:ascii="Times" w:hAnsi="Times"/>
                <w:b/>
                <w:bCs/>
                <w:sz w:val="18"/>
                <w:szCs w:val="18"/>
              </w:rPr>
              <w:t xml:space="preserve"> : DHA</w:t>
            </w:r>
          </w:p>
        </w:tc>
        <w:tc>
          <w:tcPr>
            <w:tcW w:w="591" w:type="pct"/>
            <w:noWrap/>
            <w:vAlign w:val="center"/>
            <w:hideMark/>
          </w:tcPr>
          <w:p w14:paraId="2A213C76" w14:textId="0D9AE4FA" w:rsidR="001272D8" w:rsidRPr="00A635DC" w:rsidRDefault="001272D8" w:rsidP="003E2FF2">
            <w:pPr>
              <w:contextualSpacing/>
              <w:rPr>
                <w:rFonts w:ascii="Times" w:hAnsi="Times"/>
                <w:sz w:val="18"/>
                <w:szCs w:val="18"/>
              </w:rPr>
            </w:pPr>
            <w:r w:rsidRPr="00A635DC">
              <w:rPr>
                <w:rFonts w:ascii="Times" w:hAnsi="Times"/>
                <w:sz w:val="18"/>
                <w:szCs w:val="18"/>
              </w:rPr>
              <w:t>17.23 ± 6.47</w:t>
            </w:r>
          </w:p>
        </w:tc>
        <w:tc>
          <w:tcPr>
            <w:tcW w:w="591" w:type="pct"/>
            <w:noWrap/>
            <w:vAlign w:val="center"/>
            <w:hideMark/>
          </w:tcPr>
          <w:p w14:paraId="5F1E3210" w14:textId="0116C120" w:rsidR="001272D8" w:rsidRPr="00A635DC" w:rsidRDefault="001272D8" w:rsidP="003E2FF2">
            <w:pPr>
              <w:contextualSpacing/>
              <w:rPr>
                <w:rFonts w:ascii="Times" w:hAnsi="Times"/>
                <w:sz w:val="18"/>
                <w:szCs w:val="18"/>
              </w:rPr>
            </w:pPr>
            <w:r w:rsidRPr="00A635DC">
              <w:rPr>
                <w:rFonts w:ascii="Times" w:hAnsi="Times"/>
                <w:sz w:val="18"/>
                <w:szCs w:val="18"/>
              </w:rPr>
              <w:t>20.76 ± 9.33</w:t>
            </w:r>
          </w:p>
        </w:tc>
        <w:tc>
          <w:tcPr>
            <w:tcW w:w="623" w:type="pct"/>
            <w:noWrap/>
            <w:vAlign w:val="center"/>
            <w:hideMark/>
          </w:tcPr>
          <w:p w14:paraId="7BC87067" w14:textId="6F936278" w:rsidR="001272D8" w:rsidRPr="00A635DC" w:rsidRDefault="001272D8" w:rsidP="003E2FF2">
            <w:pPr>
              <w:contextualSpacing/>
              <w:rPr>
                <w:rFonts w:ascii="Times" w:hAnsi="Times"/>
                <w:sz w:val="18"/>
                <w:szCs w:val="18"/>
              </w:rPr>
            </w:pPr>
            <w:r w:rsidRPr="00A635DC">
              <w:rPr>
                <w:rFonts w:ascii="Times" w:hAnsi="Times"/>
                <w:sz w:val="18"/>
                <w:szCs w:val="18"/>
              </w:rPr>
              <w:t>22.13 ± 13.10</w:t>
            </w:r>
          </w:p>
        </w:tc>
        <w:tc>
          <w:tcPr>
            <w:tcW w:w="591" w:type="pct"/>
            <w:noWrap/>
            <w:vAlign w:val="center"/>
            <w:hideMark/>
          </w:tcPr>
          <w:p w14:paraId="696D1836" w14:textId="1DB5A80C" w:rsidR="001272D8" w:rsidRPr="00A635DC" w:rsidRDefault="001272D8" w:rsidP="003E2FF2">
            <w:pPr>
              <w:contextualSpacing/>
              <w:rPr>
                <w:rFonts w:ascii="Times" w:hAnsi="Times"/>
                <w:sz w:val="18"/>
                <w:szCs w:val="18"/>
              </w:rPr>
            </w:pPr>
            <w:r w:rsidRPr="00A635DC">
              <w:rPr>
                <w:rFonts w:ascii="Times" w:hAnsi="Times"/>
                <w:sz w:val="18"/>
                <w:szCs w:val="18"/>
              </w:rPr>
              <w:t>18.85 ± 7.89</w:t>
            </w:r>
          </w:p>
        </w:tc>
        <w:tc>
          <w:tcPr>
            <w:tcW w:w="591" w:type="pct"/>
            <w:noWrap/>
            <w:vAlign w:val="center"/>
            <w:hideMark/>
          </w:tcPr>
          <w:p w14:paraId="4A85F525" w14:textId="77F16E16" w:rsidR="001272D8" w:rsidRPr="00A635DC" w:rsidRDefault="001272D8" w:rsidP="003E2FF2">
            <w:pPr>
              <w:contextualSpacing/>
              <w:rPr>
                <w:rFonts w:ascii="Times" w:hAnsi="Times"/>
                <w:sz w:val="18"/>
                <w:szCs w:val="18"/>
              </w:rPr>
            </w:pPr>
            <w:r w:rsidRPr="00A635DC">
              <w:rPr>
                <w:rFonts w:ascii="Times" w:hAnsi="Times"/>
                <w:sz w:val="18"/>
                <w:szCs w:val="18"/>
              </w:rPr>
              <w:t>23.50 ± 8.68</w:t>
            </w:r>
          </w:p>
        </w:tc>
        <w:tc>
          <w:tcPr>
            <w:tcW w:w="591" w:type="pct"/>
            <w:noWrap/>
            <w:vAlign w:val="center"/>
            <w:hideMark/>
          </w:tcPr>
          <w:p w14:paraId="6042C4C8" w14:textId="5E41E6B6" w:rsidR="001272D8" w:rsidRPr="00A635DC" w:rsidRDefault="001272D8" w:rsidP="003E2FF2">
            <w:pPr>
              <w:contextualSpacing/>
              <w:rPr>
                <w:rFonts w:ascii="Times" w:hAnsi="Times"/>
                <w:sz w:val="18"/>
                <w:szCs w:val="18"/>
              </w:rPr>
            </w:pPr>
            <w:r w:rsidRPr="00A635DC">
              <w:rPr>
                <w:rFonts w:ascii="Times" w:hAnsi="Times"/>
                <w:sz w:val="18"/>
                <w:szCs w:val="18"/>
              </w:rPr>
              <w:t>25.43 ± 11.32</w:t>
            </w:r>
          </w:p>
        </w:tc>
        <w:tc>
          <w:tcPr>
            <w:tcW w:w="591" w:type="pct"/>
            <w:noWrap/>
            <w:vAlign w:val="center"/>
            <w:hideMark/>
          </w:tcPr>
          <w:p w14:paraId="7491B2E9" w14:textId="537366F7" w:rsidR="001272D8" w:rsidRPr="00A635DC" w:rsidRDefault="001272D8" w:rsidP="003E2FF2">
            <w:pPr>
              <w:contextualSpacing/>
              <w:rPr>
                <w:rFonts w:ascii="Times" w:hAnsi="Times"/>
                <w:sz w:val="18"/>
                <w:szCs w:val="18"/>
              </w:rPr>
            </w:pPr>
            <w:r w:rsidRPr="00A635DC">
              <w:rPr>
                <w:rFonts w:ascii="Times" w:hAnsi="Times"/>
                <w:sz w:val="18"/>
                <w:szCs w:val="18"/>
              </w:rPr>
              <w:t>25.71 ± 4.94</w:t>
            </w:r>
          </w:p>
        </w:tc>
      </w:tr>
      <w:tr w:rsidR="00363252" w:rsidRPr="00A635DC" w14:paraId="0D89E7B3" w14:textId="77777777" w:rsidTr="00A44DD1">
        <w:trPr>
          <w:trHeight w:val="320"/>
        </w:trPr>
        <w:tc>
          <w:tcPr>
            <w:tcW w:w="831" w:type="pct"/>
            <w:noWrap/>
            <w:vAlign w:val="center"/>
            <w:hideMark/>
          </w:tcPr>
          <w:p w14:paraId="635C150F" w14:textId="221B64DA" w:rsidR="001272D8" w:rsidRPr="00A635DC" w:rsidRDefault="001272D8" w:rsidP="003E2FF2">
            <w:pPr>
              <w:contextualSpacing/>
              <w:rPr>
                <w:rFonts w:ascii="Times" w:hAnsi="Times"/>
                <w:b/>
                <w:bCs/>
                <w:sz w:val="18"/>
                <w:szCs w:val="18"/>
              </w:rPr>
            </w:pPr>
            <w:r w:rsidRPr="00A635DC">
              <w:rPr>
                <w:rFonts w:ascii="Times" w:hAnsi="Times"/>
                <w:b/>
                <w:bCs/>
                <w:sz w:val="18"/>
                <w:szCs w:val="18"/>
              </w:rPr>
              <w:t>11-</w:t>
            </w:r>
            <w:r w:rsidR="00376A0B" w:rsidRPr="00A635DC">
              <w:rPr>
                <w:rFonts w:ascii="Times" w:hAnsi="Times"/>
                <w:b/>
                <w:bCs/>
                <w:sz w:val="18"/>
                <w:szCs w:val="18"/>
              </w:rPr>
              <w:t>HDoHE</w:t>
            </w:r>
            <w:r w:rsidRPr="00A635DC">
              <w:rPr>
                <w:rFonts w:ascii="Times" w:hAnsi="Times"/>
                <w:b/>
                <w:bCs/>
                <w:sz w:val="18"/>
                <w:szCs w:val="18"/>
              </w:rPr>
              <w:t xml:space="preserve"> : DHA</w:t>
            </w:r>
          </w:p>
        </w:tc>
        <w:tc>
          <w:tcPr>
            <w:tcW w:w="591" w:type="pct"/>
            <w:noWrap/>
            <w:vAlign w:val="center"/>
            <w:hideMark/>
          </w:tcPr>
          <w:p w14:paraId="5EA0DB8E" w14:textId="0161B291" w:rsidR="001272D8" w:rsidRPr="00A635DC" w:rsidRDefault="001272D8" w:rsidP="003E2FF2">
            <w:pPr>
              <w:contextualSpacing/>
              <w:rPr>
                <w:rFonts w:ascii="Times" w:hAnsi="Times"/>
                <w:sz w:val="18"/>
                <w:szCs w:val="18"/>
              </w:rPr>
            </w:pPr>
            <w:r w:rsidRPr="00A635DC">
              <w:rPr>
                <w:rFonts w:ascii="Times" w:hAnsi="Times"/>
                <w:sz w:val="18"/>
                <w:szCs w:val="18"/>
              </w:rPr>
              <w:t>8.72 ± 2.19</w:t>
            </w:r>
          </w:p>
        </w:tc>
        <w:tc>
          <w:tcPr>
            <w:tcW w:w="591" w:type="pct"/>
            <w:noWrap/>
            <w:vAlign w:val="center"/>
            <w:hideMark/>
          </w:tcPr>
          <w:p w14:paraId="7CE51A6D" w14:textId="0D21C9EB" w:rsidR="001272D8" w:rsidRPr="00A635DC" w:rsidRDefault="001272D8" w:rsidP="003E2FF2">
            <w:pPr>
              <w:contextualSpacing/>
              <w:rPr>
                <w:rFonts w:ascii="Times" w:hAnsi="Times"/>
                <w:sz w:val="18"/>
                <w:szCs w:val="18"/>
              </w:rPr>
            </w:pPr>
            <w:r w:rsidRPr="00A635DC">
              <w:rPr>
                <w:rFonts w:ascii="Times" w:hAnsi="Times"/>
                <w:sz w:val="18"/>
                <w:szCs w:val="18"/>
              </w:rPr>
              <w:t>9.24 ± 3.41</w:t>
            </w:r>
          </w:p>
        </w:tc>
        <w:tc>
          <w:tcPr>
            <w:tcW w:w="623" w:type="pct"/>
            <w:noWrap/>
            <w:vAlign w:val="center"/>
            <w:hideMark/>
          </w:tcPr>
          <w:p w14:paraId="69B5B2F2" w14:textId="463EA4E2" w:rsidR="001272D8" w:rsidRPr="00A635DC" w:rsidRDefault="001272D8" w:rsidP="003E2FF2">
            <w:pPr>
              <w:contextualSpacing/>
              <w:rPr>
                <w:rFonts w:ascii="Times" w:hAnsi="Times"/>
                <w:sz w:val="18"/>
                <w:szCs w:val="18"/>
              </w:rPr>
            </w:pPr>
            <w:r w:rsidRPr="00A635DC">
              <w:rPr>
                <w:rFonts w:ascii="Times" w:hAnsi="Times"/>
                <w:sz w:val="18"/>
                <w:szCs w:val="18"/>
              </w:rPr>
              <w:t>8.31 ± 4.50</w:t>
            </w:r>
          </w:p>
        </w:tc>
        <w:tc>
          <w:tcPr>
            <w:tcW w:w="591" w:type="pct"/>
            <w:noWrap/>
            <w:vAlign w:val="center"/>
            <w:hideMark/>
          </w:tcPr>
          <w:p w14:paraId="39537DEC" w14:textId="39DBF06D" w:rsidR="001272D8" w:rsidRPr="00A635DC" w:rsidRDefault="001272D8" w:rsidP="003E2FF2">
            <w:pPr>
              <w:contextualSpacing/>
              <w:rPr>
                <w:rFonts w:ascii="Times" w:hAnsi="Times"/>
                <w:sz w:val="18"/>
                <w:szCs w:val="18"/>
              </w:rPr>
            </w:pPr>
            <w:r w:rsidRPr="00A635DC">
              <w:rPr>
                <w:rFonts w:ascii="Times" w:hAnsi="Times"/>
                <w:sz w:val="18"/>
                <w:szCs w:val="18"/>
              </w:rPr>
              <w:t>7.99 ± 2.69</w:t>
            </w:r>
          </w:p>
        </w:tc>
        <w:tc>
          <w:tcPr>
            <w:tcW w:w="591" w:type="pct"/>
            <w:noWrap/>
            <w:vAlign w:val="center"/>
            <w:hideMark/>
          </w:tcPr>
          <w:p w14:paraId="0C78FB26" w14:textId="5AD82446" w:rsidR="001272D8" w:rsidRPr="00A635DC" w:rsidRDefault="001272D8" w:rsidP="003E2FF2">
            <w:pPr>
              <w:contextualSpacing/>
              <w:rPr>
                <w:rFonts w:ascii="Times" w:hAnsi="Times"/>
                <w:sz w:val="18"/>
                <w:szCs w:val="18"/>
              </w:rPr>
            </w:pPr>
            <w:r w:rsidRPr="00A635DC">
              <w:rPr>
                <w:rFonts w:ascii="Times" w:hAnsi="Times"/>
                <w:sz w:val="18"/>
                <w:szCs w:val="18"/>
              </w:rPr>
              <w:t>9.35 ± 2.64</w:t>
            </w:r>
          </w:p>
        </w:tc>
        <w:tc>
          <w:tcPr>
            <w:tcW w:w="591" w:type="pct"/>
            <w:noWrap/>
            <w:vAlign w:val="center"/>
            <w:hideMark/>
          </w:tcPr>
          <w:p w14:paraId="0B61333B" w14:textId="1A244974" w:rsidR="001272D8" w:rsidRPr="00A635DC" w:rsidRDefault="001272D8" w:rsidP="003E2FF2">
            <w:pPr>
              <w:contextualSpacing/>
              <w:rPr>
                <w:rFonts w:ascii="Times" w:hAnsi="Times"/>
                <w:sz w:val="18"/>
                <w:szCs w:val="18"/>
              </w:rPr>
            </w:pPr>
            <w:r w:rsidRPr="00A635DC">
              <w:rPr>
                <w:rFonts w:ascii="Times" w:hAnsi="Times"/>
                <w:sz w:val="18"/>
                <w:szCs w:val="18"/>
              </w:rPr>
              <w:t>10.90 ± 4.19</w:t>
            </w:r>
          </w:p>
        </w:tc>
        <w:tc>
          <w:tcPr>
            <w:tcW w:w="591" w:type="pct"/>
            <w:noWrap/>
            <w:vAlign w:val="center"/>
            <w:hideMark/>
          </w:tcPr>
          <w:p w14:paraId="640C6297" w14:textId="37244402" w:rsidR="001272D8" w:rsidRPr="00A635DC" w:rsidRDefault="001272D8" w:rsidP="003E2FF2">
            <w:pPr>
              <w:contextualSpacing/>
              <w:rPr>
                <w:rFonts w:ascii="Times" w:hAnsi="Times"/>
                <w:sz w:val="18"/>
                <w:szCs w:val="18"/>
              </w:rPr>
            </w:pPr>
            <w:r w:rsidRPr="00A635DC">
              <w:rPr>
                <w:rFonts w:ascii="Times" w:hAnsi="Times"/>
                <w:sz w:val="18"/>
                <w:szCs w:val="18"/>
              </w:rPr>
              <w:t>11.41 ± 1.48</w:t>
            </w:r>
          </w:p>
        </w:tc>
      </w:tr>
      <w:tr w:rsidR="00363252" w:rsidRPr="00A635DC" w14:paraId="662096D8" w14:textId="77777777" w:rsidTr="00A44DD1">
        <w:trPr>
          <w:trHeight w:val="320"/>
        </w:trPr>
        <w:tc>
          <w:tcPr>
            <w:tcW w:w="831" w:type="pct"/>
            <w:noWrap/>
            <w:vAlign w:val="center"/>
            <w:hideMark/>
          </w:tcPr>
          <w:p w14:paraId="7E8A6C1B" w14:textId="0FF8D045" w:rsidR="001272D8" w:rsidRPr="00A635DC" w:rsidRDefault="001272D8" w:rsidP="003E2FF2">
            <w:pPr>
              <w:contextualSpacing/>
              <w:rPr>
                <w:rFonts w:ascii="Times" w:hAnsi="Times"/>
                <w:b/>
                <w:bCs/>
                <w:sz w:val="18"/>
                <w:szCs w:val="18"/>
              </w:rPr>
            </w:pPr>
            <w:r w:rsidRPr="00A635DC">
              <w:rPr>
                <w:rFonts w:ascii="Times" w:hAnsi="Times"/>
                <w:b/>
                <w:bCs/>
                <w:sz w:val="18"/>
                <w:szCs w:val="18"/>
              </w:rPr>
              <w:t>14-</w:t>
            </w:r>
            <w:r w:rsidR="00376A0B" w:rsidRPr="00A635DC">
              <w:rPr>
                <w:rFonts w:ascii="Times" w:hAnsi="Times"/>
                <w:b/>
                <w:bCs/>
                <w:sz w:val="18"/>
                <w:szCs w:val="18"/>
              </w:rPr>
              <w:t>HDoHE</w:t>
            </w:r>
            <w:r w:rsidRPr="00A635DC">
              <w:rPr>
                <w:rFonts w:ascii="Times" w:hAnsi="Times"/>
                <w:b/>
                <w:bCs/>
                <w:sz w:val="18"/>
                <w:szCs w:val="18"/>
              </w:rPr>
              <w:t xml:space="preserve"> : DHA</w:t>
            </w:r>
          </w:p>
        </w:tc>
        <w:tc>
          <w:tcPr>
            <w:tcW w:w="591" w:type="pct"/>
            <w:noWrap/>
            <w:vAlign w:val="center"/>
            <w:hideMark/>
          </w:tcPr>
          <w:p w14:paraId="1F623CD9" w14:textId="427AAAD6" w:rsidR="001272D8" w:rsidRPr="00A635DC" w:rsidRDefault="001272D8" w:rsidP="003E2FF2">
            <w:pPr>
              <w:contextualSpacing/>
              <w:rPr>
                <w:rFonts w:ascii="Times" w:hAnsi="Times"/>
                <w:sz w:val="18"/>
                <w:szCs w:val="18"/>
              </w:rPr>
            </w:pPr>
            <w:r w:rsidRPr="00A635DC">
              <w:rPr>
                <w:rFonts w:ascii="Times" w:hAnsi="Times"/>
                <w:sz w:val="18"/>
                <w:szCs w:val="18"/>
              </w:rPr>
              <w:t>20.27 ± 5.62</w:t>
            </w:r>
          </w:p>
        </w:tc>
        <w:tc>
          <w:tcPr>
            <w:tcW w:w="591" w:type="pct"/>
            <w:noWrap/>
            <w:vAlign w:val="center"/>
            <w:hideMark/>
          </w:tcPr>
          <w:p w14:paraId="23706C44" w14:textId="2A50F622" w:rsidR="001272D8" w:rsidRPr="00A635DC" w:rsidRDefault="001272D8" w:rsidP="003E2FF2">
            <w:pPr>
              <w:contextualSpacing/>
              <w:rPr>
                <w:rFonts w:ascii="Times" w:hAnsi="Times"/>
                <w:sz w:val="18"/>
                <w:szCs w:val="18"/>
              </w:rPr>
            </w:pPr>
            <w:r w:rsidRPr="00A635DC">
              <w:rPr>
                <w:rFonts w:ascii="Times" w:hAnsi="Times"/>
                <w:sz w:val="18"/>
                <w:szCs w:val="18"/>
              </w:rPr>
              <w:t>26.70 ± 13.20</w:t>
            </w:r>
          </w:p>
        </w:tc>
        <w:tc>
          <w:tcPr>
            <w:tcW w:w="623" w:type="pct"/>
            <w:noWrap/>
            <w:vAlign w:val="center"/>
            <w:hideMark/>
          </w:tcPr>
          <w:p w14:paraId="3F659493" w14:textId="57555E8F" w:rsidR="001272D8" w:rsidRPr="00A635DC" w:rsidRDefault="001272D8" w:rsidP="003E2FF2">
            <w:pPr>
              <w:contextualSpacing/>
              <w:rPr>
                <w:rFonts w:ascii="Times" w:hAnsi="Times"/>
                <w:sz w:val="18"/>
                <w:szCs w:val="18"/>
              </w:rPr>
            </w:pPr>
            <w:r w:rsidRPr="00A635DC">
              <w:rPr>
                <w:rFonts w:ascii="Times" w:hAnsi="Times"/>
                <w:sz w:val="18"/>
                <w:szCs w:val="18"/>
              </w:rPr>
              <w:t>32.88 ± 21.15</w:t>
            </w:r>
          </w:p>
        </w:tc>
        <w:tc>
          <w:tcPr>
            <w:tcW w:w="591" w:type="pct"/>
            <w:noWrap/>
            <w:vAlign w:val="center"/>
            <w:hideMark/>
          </w:tcPr>
          <w:p w14:paraId="52362F56" w14:textId="1BCF44AA" w:rsidR="001272D8" w:rsidRPr="00A635DC" w:rsidRDefault="001272D8" w:rsidP="003E2FF2">
            <w:pPr>
              <w:contextualSpacing/>
              <w:rPr>
                <w:rFonts w:ascii="Times" w:hAnsi="Times"/>
                <w:sz w:val="18"/>
                <w:szCs w:val="18"/>
              </w:rPr>
            </w:pPr>
            <w:r w:rsidRPr="00A635DC">
              <w:rPr>
                <w:rFonts w:ascii="Times" w:hAnsi="Times"/>
                <w:sz w:val="18"/>
                <w:szCs w:val="18"/>
              </w:rPr>
              <w:t>29.62 ± 10.04</w:t>
            </w:r>
          </w:p>
        </w:tc>
        <w:tc>
          <w:tcPr>
            <w:tcW w:w="591" w:type="pct"/>
            <w:noWrap/>
            <w:vAlign w:val="center"/>
            <w:hideMark/>
          </w:tcPr>
          <w:p w14:paraId="65B53047" w14:textId="6EAAF5E5" w:rsidR="001272D8" w:rsidRPr="00A635DC" w:rsidRDefault="001272D8" w:rsidP="003E2FF2">
            <w:pPr>
              <w:contextualSpacing/>
              <w:rPr>
                <w:rFonts w:ascii="Times" w:hAnsi="Times"/>
                <w:sz w:val="18"/>
                <w:szCs w:val="18"/>
              </w:rPr>
            </w:pPr>
            <w:r w:rsidRPr="00A635DC">
              <w:rPr>
                <w:rFonts w:ascii="Times" w:hAnsi="Times"/>
                <w:sz w:val="18"/>
                <w:szCs w:val="18"/>
              </w:rPr>
              <w:t>31.78 ± 15.72</w:t>
            </w:r>
          </w:p>
        </w:tc>
        <w:tc>
          <w:tcPr>
            <w:tcW w:w="591" w:type="pct"/>
            <w:noWrap/>
            <w:vAlign w:val="center"/>
            <w:hideMark/>
          </w:tcPr>
          <w:p w14:paraId="63EA781A" w14:textId="7524C20E" w:rsidR="001272D8" w:rsidRPr="00A635DC" w:rsidRDefault="001272D8" w:rsidP="003E2FF2">
            <w:pPr>
              <w:contextualSpacing/>
              <w:rPr>
                <w:rFonts w:ascii="Times" w:hAnsi="Times"/>
                <w:sz w:val="18"/>
                <w:szCs w:val="18"/>
              </w:rPr>
            </w:pPr>
            <w:r w:rsidRPr="00A635DC">
              <w:rPr>
                <w:rFonts w:ascii="Times" w:hAnsi="Times"/>
                <w:sz w:val="18"/>
                <w:szCs w:val="18"/>
              </w:rPr>
              <w:t>25.96 ± 15.37</w:t>
            </w:r>
          </w:p>
        </w:tc>
        <w:tc>
          <w:tcPr>
            <w:tcW w:w="591" w:type="pct"/>
            <w:noWrap/>
            <w:vAlign w:val="center"/>
            <w:hideMark/>
          </w:tcPr>
          <w:p w14:paraId="03EC498A" w14:textId="6FDECFA0" w:rsidR="001272D8" w:rsidRPr="00A635DC" w:rsidRDefault="001272D8" w:rsidP="003E2FF2">
            <w:pPr>
              <w:contextualSpacing/>
              <w:rPr>
                <w:rFonts w:ascii="Times" w:hAnsi="Times"/>
                <w:sz w:val="18"/>
                <w:szCs w:val="18"/>
              </w:rPr>
            </w:pPr>
            <w:r w:rsidRPr="00A635DC">
              <w:rPr>
                <w:rFonts w:ascii="Times" w:hAnsi="Times"/>
                <w:sz w:val="18"/>
                <w:szCs w:val="18"/>
              </w:rPr>
              <w:t>42.15 ± 15.67</w:t>
            </w:r>
          </w:p>
        </w:tc>
      </w:tr>
      <w:tr w:rsidR="00363252" w:rsidRPr="00A635DC" w14:paraId="7A43D586" w14:textId="77777777" w:rsidTr="00A44DD1">
        <w:trPr>
          <w:trHeight w:val="320"/>
        </w:trPr>
        <w:tc>
          <w:tcPr>
            <w:tcW w:w="831" w:type="pct"/>
            <w:tcBorders>
              <w:bottom w:val="single" w:sz="4" w:space="0" w:color="auto"/>
            </w:tcBorders>
            <w:noWrap/>
            <w:vAlign w:val="center"/>
            <w:hideMark/>
          </w:tcPr>
          <w:p w14:paraId="0B47D063" w14:textId="575AAF12" w:rsidR="001272D8" w:rsidRPr="00A635DC" w:rsidRDefault="001272D8" w:rsidP="003E2FF2">
            <w:pPr>
              <w:contextualSpacing/>
              <w:rPr>
                <w:rFonts w:ascii="Times" w:hAnsi="Times"/>
                <w:b/>
                <w:bCs/>
                <w:sz w:val="18"/>
                <w:szCs w:val="18"/>
              </w:rPr>
            </w:pPr>
            <w:r w:rsidRPr="00A635DC">
              <w:rPr>
                <w:rFonts w:ascii="Times" w:hAnsi="Times"/>
                <w:b/>
                <w:bCs/>
                <w:sz w:val="18"/>
                <w:szCs w:val="18"/>
              </w:rPr>
              <w:t>17-</w:t>
            </w:r>
            <w:r w:rsidR="00376A0B" w:rsidRPr="00A635DC">
              <w:rPr>
                <w:rFonts w:ascii="Times" w:hAnsi="Times"/>
                <w:b/>
                <w:bCs/>
                <w:sz w:val="18"/>
                <w:szCs w:val="18"/>
              </w:rPr>
              <w:t>HDoHE</w:t>
            </w:r>
            <w:r w:rsidRPr="00A635DC">
              <w:rPr>
                <w:rFonts w:ascii="Times" w:hAnsi="Times"/>
                <w:b/>
                <w:bCs/>
                <w:sz w:val="18"/>
                <w:szCs w:val="18"/>
              </w:rPr>
              <w:t xml:space="preserve"> : DHA</w:t>
            </w:r>
          </w:p>
        </w:tc>
        <w:tc>
          <w:tcPr>
            <w:tcW w:w="591" w:type="pct"/>
            <w:tcBorders>
              <w:bottom w:val="single" w:sz="4" w:space="0" w:color="auto"/>
            </w:tcBorders>
            <w:noWrap/>
            <w:vAlign w:val="center"/>
            <w:hideMark/>
          </w:tcPr>
          <w:p w14:paraId="5D12195D" w14:textId="5E8C55A2" w:rsidR="001272D8" w:rsidRPr="00A635DC" w:rsidRDefault="001272D8" w:rsidP="003E2FF2">
            <w:pPr>
              <w:contextualSpacing/>
              <w:rPr>
                <w:rFonts w:ascii="Times" w:hAnsi="Times"/>
                <w:sz w:val="18"/>
                <w:szCs w:val="18"/>
              </w:rPr>
            </w:pPr>
            <w:r w:rsidRPr="00A635DC">
              <w:rPr>
                <w:rFonts w:ascii="Times" w:hAnsi="Times"/>
                <w:sz w:val="18"/>
                <w:szCs w:val="18"/>
              </w:rPr>
              <w:t>9.80 ± 4.62</w:t>
            </w:r>
          </w:p>
        </w:tc>
        <w:tc>
          <w:tcPr>
            <w:tcW w:w="591" w:type="pct"/>
            <w:tcBorders>
              <w:bottom w:val="single" w:sz="4" w:space="0" w:color="auto"/>
            </w:tcBorders>
            <w:noWrap/>
            <w:vAlign w:val="center"/>
            <w:hideMark/>
          </w:tcPr>
          <w:p w14:paraId="07DB89B6" w14:textId="0591AB35" w:rsidR="001272D8" w:rsidRPr="00A635DC" w:rsidRDefault="001272D8" w:rsidP="003E2FF2">
            <w:pPr>
              <w:contextualSpacing/>
              <w:rPr>
                <w:rFonts w:ascii="Times" w:hAnsi="Times"/>
                <w:sz w:val="18"/>
                <w:szCs w:val="18"/>
              </w:rPr>
            </w:pPr>
            <w:r w:rsidRPr="00A635DC">
              <w:rPr>
                <w:rFonts w:ascii="Times" w:hAnsi="Times"/>
                <w:sz w:val="18"/>
                <w:szCs w:val="18"/>
              </w:rPr>
              <w:t>9.28 ± 2.44</w:t>
            </w:r>
          </w:p>
        </w:tc>
        <w:tc>
          <w:tcPr>
            <w:tcW w:w="623" w:type="pct"/>
            <w:tcBorders>
              <w:bottom w:val="single" w:sz="4" w:space="0" w:color="auto"/>
            </w:tcBorders>
            <w:noWrap/>
            <w:vAlign w:val="center"/>
            <w:hideMark/>
          </w:tcPr>
          <w:p w14:paraId="5C56B395" w14:textId="0E033213" w:rsidR="001272D8" w:rsidRPr="00A635DC" w:rsidRDefault="001272D8" w:rsidP="003E2FF2">
            <w:pPr>
              <w:contextualSpacing/>
              <w:rPr>
                <w:rFonts w:ascii="Times" w:hAnsi="Times"/>
                <w:sz w:val="18"/>
                <w:szCs w:val="18"/>
              </w:rPr>
            </w:pPr>
            <w:r w:rsidRPr="00A635DC">
              <w:rPr>
                <w:rFonts w:ascii="Times" w:hAnsi="Times"/>
                <w:sz w:val="18"/>
                <w:szCs w:val="18"/>
              </w:rPr>
              <w:t>11.00 ± 5.57</w:t>
            </w:r>
          </w:p>
        </w:tc>
        <w:tc>
          <w:tcPr>
            <w:tcW w:w="591" w:type="pct"/>
            <w:tcBorders>
              <w:bottom w:val="single" w:sz="4" w:space="0" w:color="auto"/>
            </w:tcBorders>
            <w:noWrap/>
            <w:vAlign w:val="center"/>
            <w:hideMark/>
          </w:tcPr>
          <w:p w14:paraId="3FE39420" w14:textId="3BCF80A1" w:rsidR="001272D8" w:rsidRPr="00A635DC" w:rsidRDefault="001272D8" w:rsidP="003E2FF2">
            <w:pPr>
              <w:contextualSpacing/>
              <w:rPr>
                <w:rFonts w:ascii="Times" w:hAnsi="Times"/>
                <w:sz w:val="18"/>
                <w:szCs w:val="18"/>
              </w:rPr>
            </w:pPr>
            <w:r w:rsidRPr="00A635DC">
              <w:rPr>
                <w:rFonts w:ascii="Times" w:hAnsi="Times"/>
                <w:sz w:val="18"/>
                <w:szCs w:val="18"/>
              </w:rPr>
              <w:t>9.83 ± 5.36</w:t>
            </w:r>
          </w:p>
        </w:tc>
        <w:tc>
          <w:tcPr>
            <w:tcW w:w="591" w:type="pct"/>
            <w:tcBorders>
              <w:bottom w:val="single" w:sz="4" w:space="0" w:color="auto"/>
            </w:tcBorders>
            <w:noWrap/>
            <w:vAlign w:val="center"/>
            <w:hideMark/>
          </w:tcPr>
          <w:p w14:paraId="2AD036B2" w14:textId="5BB554C5" w:rsidR="001272D8" w:rsidRPr="00A635DC" w:rsidRDefault="001272D8" w:rsidP="003E2FF2">
            <w:pPr>
              <w:contextualSpacing/>
              <w:rPr>
                <w:rFonts w:ascii="Times" w:hAnsi="Times"/>
                <w:sz w:val="18"/>
                <w:szCs w:val="18"/>
              </w:rPr>
            </w:pPr>
            <w:r w:rsidRPr="00A635DC">
              <w:rPr>
                <w:rFonts w:ascii="Times" w:hAnsi="Times"/>
                <w:sz w:val="18"/>
                <w:szCs w:val="18"/>
              </w:rPr>
              <w:t>12.48 ± 4.56</w:t>
            </w:r>
          </w:p>
        </w:tc>
        <w:tc>
          <w:tcPr>
            <w:tcW w:w="591" w:type="pct"/>
            <w:tcBorders>
              <w:bottom w:val="single" w:sz="4" w:space="0" w:color="auto"/>
            </w:tcBorders>
            <w:noWrap/>
            <w:vAlign w:val="center"/>
            <w:hideMark/>
          </w:tcPr>
          <w:p w14:paraId="721AA42D" w14:textId="3C054394" w:rsidR="001272D8" w:rsidRPr="00A635DC" w:rsidRDefault="001272D8" w:rsidP="003E2FF2">
            <w:pPr>
              <w:contextualSpacing/>
              <w:rPr>
                <w:rFonts w:ascii="Times" w:hAnsi="Times"/>
                <w:sz w:val="18"/>
                <w:szCs w:val="18"/>
              </w:rPr>
            </w:pPr>
            <w:r w:rsidRPr="00A635DC">
              <w:rPr>
                <w:rFonts w:ascii="Times" w:hAnsi="Times"/>
                <w:sz w:val="18"/>
                <w:szCs w:val="18"/>
              </w:rPr>
              <w:t>12.91 ± 8.17</w:t>
            </w:r>
          </w:p>
        </w:tc>
        <w:tc>
          <w:tcPr>
            <w:tcW w:w="591" w:type="pct"/>
            <w:tcBorders>
              <w:bottom w:val="single" w:sz="4" w:space="0" w:color="auto"/>
            </w:tcBorders>
            <w:noWrap/>
            <w:vAlign w:val="center"/>
            <w:hideMark/>
          </w:tcPr>
          <w:p w14:paraId="7B13D8E7" w14:textId="0B7DCEFD" w:rsidR="001272D8" w:rsidRPr="00A635DC" w:rsidRDefault="001272D8" w:rsidP="003E2FF2">
            <w:pPr>
              <w:contextualSpacing/>
              <w:rPr>
                <w:rFonts w:ascii="Times" w:hAnsi="Times"/>
                <w:sz w:val="18"/>
                <w:szCs w:val="18"/>
              </w:rPr>
            </w:pPr>
            <w:r w:rsidRPr="00A635DC">
              <w:rPr>
                <w:rFonts w:ascii="Times" w:hAnsi="Times"/>
                <w:sz w:val="18"/>
                <w:szCs w:val="18"/>
              </w:rPr>
              <w:t>17.28 ± 7.01</w:t>
            </w:r>
          </w:p>
        </w:tc>
      </w:tr>
      <w:tr w:rsidR="00A44DD1" w:rsidRPr="00A635DC" w14:paraId="32346E60" w14:textId="77777777" w:rsidTr="00A44DD1">
        <w:trPr>
          <w:trHeight w:val="320"/>
        </w:trPr>
        <w:tc>
          <w:tcPr>
            <w:tcW w:w="5000" w:type="pct"/>
            <w:gridSpan w:val="8"/>
            <w:tcBorders>
              <w:top w:val="single" w:sz="4" w:space="0" w:color="auto"/>
            </w:tcBorders>
            <w:noWrap/>
            <w:vAlign w:val="center"/>
          </w:tcPr>
          <w:p w14:paraId="651A04BB" w14:textId="71AAEEF5" w:rsidR="00A44DD1" w:rsidRPr="00A635DC" w:rsidRDefault="00A44DD1" w:rsidP="003E2FF2">
            <w:pPr>
              <w:contextualSpacing/>
              <w:rPr>
                <w:rFonts w:ascii="Times" w:hAnsi="Times"/>
                <w:sz w:val="18"/>
                <w:szCs w:val="18"/>
              </w:rPr>
            </w:pPr>
            <w:r w:rsidRPr="00A635DC">
              <w:rPr>
                <w:rFonts w:ascii="Times" w:hAnsi="Times"/>
                <w:b/>
                <w:bCs/>
                <w:sz w:val="18"/>
                <w:szCs w:val="18"/>
              </w:rPr>
              <w:t xml:space="preserve">Non-enzymatically oxidized lipid metabolites </w:t>
            </w:r>
          </w:p>
        </w:tc>
      </w:tr>
      <w:tr w:rsidR="00363252" w:rsidRPr="00A635DC" w14:paraId="5D155E51" w14:textId="77777777" w:rsidTr="00A44DD1">
        <w:trPr>
          <w:trHeight w:val="320"/>
        </w:trPr>
        <w:tc>
          <w:tcPr>
            <w:tcW w:w="831" w:type="pct"/>
            <w:tcBorders>
              <w:bottom w:val="single" w:sz="4" w:space="0" w:color="auto"/>
            </w:tcBorders>
            <w:noWrap/>
            <w:vAlign w:val="center"/>
            <w:hideMark/>
          </w:tcPr>
          <w:p w14:paraId="17635F7B" w14:textId="279F8469" w:rsidR="001272D8" w:rsidRPr="00A635DC" w:rsidRDefault="001272D8" w:rsidP="003E2FF2">
            <w:pPr>
              <w:contextualSpacing/>
              <w:rPr>
                <w:rFonts w:ascii="Times" w:hAnsi="Times"/>
                <w:b/>
                <w:bCs/>
                <w:sz w:val="18"/>
                <w:szCs w:val="18"/>
              </w:rPr>
            </w:pPr>
            <w:r w:rsidRPr="00A635DC">
              <w:rPr>
                <w:rFonts w:ascii="Times" w:hAnsi="Times"/>
                <w:b/>
                <w:bCs/>
                <w:sz w:val="18"/>
                <w:szCs w:val="18"/>
              </w:rPr>
              <w:t>F</w:t>
            </w:r>
            <w:r w:rsidRPr="00A635DC">
              <w:rPr>
                <w:rFonts w:ascii="Times" w:hAnsi="Times"/>
                <w:b/>
                <w:bCs/>
                <w:sz w:val="18"/>
                <w:szCs w:val="18"/>
                <w:vertAlign w:val="subscript"/>
              </w:rPr>
              <w:t>2</w:t>
            </w:r>
            <w:r w:rsidRPr="00A635DC">
              <w:rPr>
                <w:rFonts w:ascii="Times" w:hAnsi="Times"/>
                <w:b/>
                <w:bCs/>
                <w:sz w:val="18"/>
                <w:szCs w:val="18"/>
              </w:rPr>
              <w:t>-IsoP</w:t>
            </w:r>
            <w:r w:rsidR="00F8287F" w:rsidRPr="00A635DC">
              <w:rPr>
                <w:rFonts w:ascii="Times" w:hAnsi="Times"/>
                <w:b/>
                <w:bCs/>
                <w:sz w:val="18"/>
                <w:szCs w:val="18"/>
              </w:rPr>
              <w:t>s</w:t>
            </w:r>
            <w:r w:rsidRPr="00A635DC">
              <w:rPr>
                <w:rFonts w:ascii="Times" w:hAnsi="Times"/>
                <w:b/>
                <w:bCs/>
                <w:sz w:val="18"/>
                <w:szCs w:val="18"/>
              </w:rPr>
              <w:t xml:space="preserve"> : AA</w:t>
            </w:r>
          </w:p>
        </w:tc>
        <w:tc>
          <w:tcPr>
            <w:tcW w:w="591" w:type="pct"/>
            <w:tcBorders>
              <w:bottom w:val="single" w:sz="4" w:space="0" w:color="auto"/>
            </w:tcBorders>
            <w:noWrap/>
            <w:vAlign w:val="center"/>
            <w:hideMark/>
          </w:tcPr>
          <w:p w14:paraId="5A52B771" w14:textId="5357D128" w:rsidR="001272D8" w:rsidRPr="00A635DC" w:rsidRDefault="001272D8" w:rsidP="003E2FF2">
            <w:pPr>
              <w:contextualSpacing/>
              <w:rPr>
                <w:rFonts w:ascii="Times" w:hAnsi="Times"/>
                <w:sz w:val="18"/>
                <w:szCs w:val="18"/>
              </w:rPr>
            </w:pPr>
            <w:r w:rsidRPr="00A635DC">
              <w:rPr>
                <w:rFonts w:ascii="Times" w:hAnsi="Times"/>
                <w:sz w:val="18"/>
                <w:szCs w:val="18"/>
              </w:rPr>
              <w:t>0.00842 ± 0.00182</w:t>
            </w:r>
          </w:p>
        </w:tc>
        <w:tc>
          <w:tcPr>
            <w:tcW w:w="591" w:type="pct"/>
            <w:tcBorders>
              <w:bottom w:val="single" w:sz="4" w:space="0" w:color="auto"/>
            </w:tcBorders>
            <w:noWrap/>
            <w:vAlign w:val="center"/>
            <w:hideMark/>
          </w:tcPr>
          <w:p w14:paraId="665B6C63" w14:textId="5584C34D" w:rsidR="001272D8" w:rsidRPr="00A635DC" w:rsidRDefault="001272D8" w:rsidP="003E2FF2">
            <w:pPr>
              <w:contextualSpacing/>
              <w:rPr>
                <w:rFonts w:ascii="Times" w:hAnsi="Times"/>
                <w:sz w:val="18"/>
                <w:szCs w:val="18"/>
              </w:rPr>
            </w:pPr>
            <w:r w:rsidRPr="00A635DC">
              <w:rPr>
                <w:rFonts w:ascii="Times" w:hAnsi="Times"/>
                <w:sz w:val="18"/>
                <w:szCs w:val="18"/>
              </w:rPr>
              <w:t>0.01113 ± 0.00389</w:t>
            </w:r>
          </w:p>
        </w:tc>
        <w:tc>
          <w:tcPr>
            <w:tcW w:w="623" w:type="pct"/>
            <w:tcBorders>
              <w:bottom w:val="single" w:sz="4" w:space="0" w:color="auto"/>
            </w:tcBorders>
            <w:noWrap/>
            <w:vAlign w:val="center"/>
            <w:hideMark/>
          </w:tcPr>
          <w:p w14:paraId="012DEA36" w14:textId="227A3D63" w:rsidR="001272D8" w:rsidRPr="00A635DC" w:rsidRDefault="001272D8" w:rsidP="003E2FF2">
            <w:pPr>
              <w:contextualSpacing/>
              <w:rPr>
                <w:rFonts w:ascii="Times" w:hAnsi="Times"/>
                <w:sz w:val="18"/>
                <w:szCs w:val="18"/>
              </w:rPr>
            </w:pPr>
            <w:r w:rsidRPr="00A635DC">
              <w:rPr>
                <w:rFonts w:ascii="Times" w:hAnsi="Times"/>
                <w:sz w:val="18"/>
                <w:szCs w:val="18"/>
              </w:rPr>
              <w:t>0.00901 ± 0.00146</w:t>
            </w:r>
          </w:p>
        </w:tc>
        <w:tc>
          <w:tcPr>
            <w:tcW w:w="591" w:type="pct"/>
            <w:tcBorders>
              <w:bottom w:val="single" w:sz="4" w:space="0" w:color="auto"/>
            </w:tcBorders>
            <w:noWrap/>
            <w:vAlign w:val="center"/>
            <w:hideMark/>
          </w:tcPr>
          <w:p w14:paraId="6E2A9EF0" w14:textId="3C4D6F6C" w:rsidR="001272D8" w:rsidRPr="00A635DC" w:rsidRDefault="001272D8" w:rsidP="003E2FF2">
            <w:pPr>
              <w:contextualSpacing/>
              <w:rPr>
                <w:rFonts w:ascii="Times" w:hAnsi="Times"/>
                <w:sz w:val="18"/>
                <w:szCs w:val="18"/>
              </w:rPr>
            </w:pPr>
            <w:r w:rsidRPr="00A635DC">
              <w:rPr>
                <w:rFonts w:ascii="Times" w:hAnsi="Times"/>
                <w:sz w:val="18"/>
                <w:szCs w:val="18"/>
              </w:rPr>
              <w:t>0.00780 ± 0.00139</w:t>
            </w:r>
          </w:p>
        </w:tc>
        <w:tc>
          <w:tcPr>
            <w:tcW w:w="591" w:type="pct"/>
            <w:tcBorders>
              <w:bottom w:val="single" w:sz="4" w:space="0" w:color="auto"/>
            </w:tcBorders>
            <w:noWrap/>
            <w:vAlign w:val="center"/>
            <w:hideMark/>
          </w:tcPr>
          <w:p w14:paraId="13E30E2C" w14:textId="432896D3" w:rsidR="001272D8" w:rsidRPr="00A635DC" w:rsidRDefault="001272D8" w:rsidP="003E2FF2">
            <w:pPr>
              <w:contextualSpacing/>
              <w:rPr>
                <w:rFonts w:ascii="Times" w:hAnsi="Times"/>
                <w:sz w:val="18"/>
                <w:szCs w:val="18"/>
              </w:rPr>
            </w:pPr>
            <w:r w:rsidRPr="00A635DC">
              <w:rPr>
                <w:rFonts w:ascii="Times" w:hAnsi="Times"/>
                <w:sz w:val="18"/>
                <w:szCs w:val="18"/>
              </w:rPr>
              <w:t>0.00811 ± 0.00109</w:t>
            </w:r>
          </w:p>
        </w:tc>
        <w:tc>
          <w:tcPr>
            <w:tcW w:w="591" w:type="pct"/>
            <w:tcBorders>
              <w:bottom w:val="single" w:sz="4" w:space="0" w:color="auto"/>
            </w:tcBorders>
            <w:noWrap/>
            <w:vAlign w:val="center"/>
            <w:hideMark/>
          </w:tcPr>
          <w:p w14:paraId="7E7D01EF" w14:textId="440CC032" w:rsidR="001272D8" w:rsidRPr="00A635DC" w:rsidRDefault="001272D8" w:rsidP="003E2FF2">
            <w:pPr>
              <w:contextualSpacing/>
              <w:rPr>
                <w:rFonts w:ascii="Times" w:hAnsi="Times"/>
                <w:sz w:val="18"/>
                <w:szCs w:val="18"/>
              </w:rPr>
            </w:pPr>
            <w:r w:rsidRPr="00A635DC">
              <w:rPr>
                <w:rFonts w:ascii="Times" w:hAnsi="Times"/>
                <w:sz w:val="18"/>
                <w:szCs w:val="18"/>
              </w:rPr>
              <w:t>0.01120 ± 0.00423</w:t>
            </w:r>
          </w:p>
        </w:tc>
        <w:tc>
          <w:tcPr>
            <w:tcW w:w="591" w:type="pct"/>
            <w:tcBorders>
              <w:bottom w:val="single" w:sz="4" w:space="0" w:color="auto"/>
            </w:tcBorders>
            <w:noWrap/>
            <w:vAlign w:val="center"/>
            <w:hideMark/>
          </w:tcPr>
          <w:p w14:paraId="11A1AC17" w14:textId="70344409" w:rsidR="001272D8" w:rsidRPr="00A635DC" w:rsidRDefault="001272D8" w:rsidP="003E2FF2">
            <w:pPr>
              <w:contextualSpacing/>
              <w:rPr>
                <w:rFonts w:ascii="Times" w:hAnsi="Times"/>
                <w:sz w:val="18"/>
                <w:szCs w:val="18"/>
              </w:rPr>
            </w:pPr>
            <w:r w:rsidRPr="00A635DC">
              <w:rPr>
                <w:rFonts w:ascii="Times" w:hAnsi="Times"/>
                <w:sz w:val="18"/>
                <w:szCs w:val="18"/>
              </w:rPr>
              <w:t>0.01118 ± 0.00488</w:t>
            </w:r>
          </w:p>
        </w:tc>
      </w:tr>
    </w:tbl>
    <w:p w14:paraId="3515EF3F" w14:textId="77777777" w:rsidR="005676A9" w:rsidRPr="00A635DC" w:rsidRDefault="005676A9" w:rsidP="00253BD7">
      <w:pPr>
        <w:jc w:val="both"/>
        <w:rPr>
          <w:rFonts w:ascii="Times" w:hAnsi="Times"/>
          <w:b/>
        </w:rPr>
      </w:pPr>
    </w:p>
    <w:p w14:paraId="6E18C01D" w14:textId="60879DDB" w:rsidR="00265239" w:rsidRPr="00A635DC" w:rsidRDefault="00265239" w:rsidP="00253BD7">
      <w:pPr>
        <w:jc w:val="both"/>
        <w:rPr>
          <w:rFonts w:ascii="Times" w:hAnsi="Times"/>
        </w:rPr>
      </w:pPr>
      <w:r w:rsidRPr="00A635DC">
        <w:rPr>
          <w:rFonts w:ascii="Times" w:hAnsi="Times"/>
          <w:b/>
        </w:rPr>
        <w:t xml:space="preserve">Table </w:t>
      </w:r>
      <w:r w:rsidR="00D97D44" w:rsidRPr="00A635DC">
        <w:rPr>
          <w:rFonts w:ascii="Times" w:hAnsi="Times"/>
          <w:b/>
        </w:rPr>
        <w:t>S1</w:t>
      </w:r>
      <w:r w:rsidR="00717D47" w:rsidRPr="00A635DC">
        <w:rPr>
          <w:rFonts w:ascii="Times" w:hAnsi="Times"/>
          <w:b/>
        </w:rPr>
        <w:t>(A)</w:t>
      </w:r>
      <w:r w:rsidRPr="00A635DC">
        <w:rPr>
          <w:rFonts w:ascii="Times" w:hAnsi="Times"/>
          <w:b/>
        </w:rPr>
        <w:t xml:space="preserve">. </w:t>
      </w:r>
      <w:r w:rsidR="00A11746" w:rsidRPr="00A635DC">
        <w:rPr>
          <w:rFonts w:ascii="Times" w:hAnsi="Times"/>
          <w:b/>
        </w:rPr>
        <w:t xml:space="preserve">Levels of </w:t>
      </w:r>
      <w:r w:rsidR="00C87734" w:rsidRPr="00A635DC">
        <w:rPr>
          <w:rFonts w:ascii="Times" w:hAnsi="Times"/>
          <w:b/>
        </w:rPr>
        <w:t xml:space="preserve">PUFAs and </w:t>
      </w:r>
      <w:r w:rsidR="00A11746" w:rsidRPr="00A635DC">
        <w:rPr>
          <w:rFonts w:ascii="Times" w:hAnsi="Times"/>
          <w:b/>
        </w:rPr>
        <w:t>other detectable PUFA metabolites</w:t>
      </w:r>
      <w:r w:rsidR="002E6A02" w:rsidRPr="00A635DC">
        <w:rPr>
          <w:rFonts w:ascii="Times" w:hAnsi="Times"/>
          <w:b/>
        </w:rPr>
        <w:t xml:space="preserve"> at 6h</w:t>
      </w:r>
      <w:r w:rsidR="00A11746" w:rsidRPr="00A635DC">
        <w:rPr>
          <w:rFonts w:ascii="Times" w:hAnsi="Times"/>
          <w:b/>
        </w:rPr>
        <w:t xml:space="preserve">. </w:t>
      </w:r>
      <w:r w:rsidR="00C87734" w:rsidRPr="00A635DC">
        <w:rPr>
          <w:rFonts w:ascii="Times" w:hAnsi="Times"/>
        </w:rPr>
        <w:t xml:space="preserve">Levels of PUFAs were expressed as absolute quantity normalized with the protein content. Levels of PUFA metabolites were expressed as ratio of metabolite to precursor PUFA. All results are shown as mean </w:t>
      </w:r>
      <w:r w:rsidR="00230CE5" w:rsidRPr="00A635DC">
        <w:rPr>
          <w:rFonts w:ascii="Times" w:hAnsi="Times"/>
        </w:rPr>
        <w:t>±</w:t>
      </w:r>
      <w:r w:rsidR="006677B0" w:rsidRPr="00A635DC">
        <w:rPr>
          <w:rFonts w:ascii="Times" w:hAnsi="Times"/>
        </w:rPr>
        <w:t xml:space="preserve"> </w:t>
      </w:r>
      <w:r w:rsidR="00C87734" w:rsidRPr="00A635DC">
        <w:rPr>
          <w:rFonts w:ascii="Times" w:hAnsi="Times"/>
        </w:rPr>
        <w:t>SD (n = 5).</w:t>
      </w:r>
      <w:r w:rsidR="00A131B8" w:rsidRPr="00A635DC">
        <w:rPr>
          <w:rFonts w:ascii="Times" w:hAnsi="Times"/>
        </w:rPr>
        <w:t xml:space="preserve"> </w:t>
      </w:r>
      <w:r w:rsidR="001208C6" w:rsidRPr="00A635DC">
        <w:rPr>
          <w:rFonts w:ascii="Times" w:hAnsi="Times"/>
        </w:rPr>
        <w:t>Significance tested by one-way ANOVA.</w:t>
      </w:r>
    </w:p>
    <w:p w14:paraId="27D0CFA8" w14:textId="77777777" w:rsidR="00467575" w:rsidRPr="00A635DC" w:rsidRDefault="00467575" w:rsidP="00253BD7">
      <w:pPr>
        <w:jc w:val="both"/>
        <w:rPr>
          <w:rFonts w:ascii="Times" w:hAnsi="Times"/>
        </w:rPr>
      </w:pPr>
      <w:r w:rsidRPr="00A635DC">
        <w:rPr>
          <w:rFonts w:ascii="Times" w:hAnsi="Times"/>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3"/>
        <w:gridCol w:w="1665"/>
        <w:gridCol w:w="1753"/>
        <w:gridCol w:w="1753"/>
        <w:gridCol w:w="1753"/>
        <w:gridCol w:w="1664"/>
        <w:gridCol w:w="1753"/>
        <w:gridCol w:w="1756"/>
      </w:tblGrid>
      <w:tr w:rsidR="00316EC1" w:rsidRPr="00A635DC" w14:paraId="6CE6D185" w14:textId="77777777" w:rsidTr="00951EE7">
        <w:trPr>
          <w:trHeight w:val="320"/>
        </w:trPr>
        <w:tc>
          <w:tcPr>
            <w:tcW w:w="667" w:type="pct"/>
            <w:tcBorders>
              <w:top w:val="single" w:sz="4" w:space="0" w:color="auto"/>
              <w:bottom w:val="single" w:sz="4" w:space="0" w:color="auto"/>
            </w:tcBorders>
            <w:noWrap/>
            <w:vAlign w:val="center"/>
            <w:hideMark/>
          </w:tcPr>
          <w:p w14:paraId="34E04623" w14:textId="77777777" w:rsidR="00316EC1" w:rsidRPr="00A635DC" w:rsidRDefault="00316EC1" w:rsidP="00467575">
            <w:pPr>
              <w:rPr>
                <w:rFonts w:ascii="Times" w:hAnsi="Times"/>
                <w:b/>
                <w:bCs/>
                <w:sz w:val="16"/>
                <w:szCs w:val="16"/>
              </w:rPr>
            </w:pPr>
            <w:r w:rsidRPr="00A635DC">
              <w:rPr>
                <w:rFonts w:ascii="Times" w:hAnsi="Times"/>
                <w:b/>
                <w:bCs/>
                <w:sz w:val="16"/>
                <w:szCs w:val="16"/>
              </w:rPr>
              <w:lastRenderedPageBreak/>
              <w:t>24h</w:t>
            </w:r>
          </w:p>
        </w:tc>
        <w:tc>
          <w:tcPr>
            <w:tcW w:w="596" w:type="pct"/>
            <w:tcBorders>
              <w:top w:val="single" w:sz="4" w:space="0" w:color="auto"/>
              <w:bottom w:val="single" w:sz="4" w:space="0" w:color="auto"/>
            </w:tcBorders>
            <w:noWrap/>
            <w:vAlign w:val="center"/>
            <w:hideMark/>
          </w:tcPr>
          <w:p w14:paraId="1AEF7E18" w14:textId="3D7467BF" w:rsidR="00316EC1" w:rsidRPr="00A635DC" w:rsidRDefault="00316EC1" w:rsidP="00467575">
            <w:pPr>
              <w:rPr>
                <w:rFonts w:ascii="Times" w:hAnsi="Times"/>
                <w:b/>
                <w:bCs/>
                <w:sz w:val="16"/>
                <w:szCs w:val="16"/>
              </w:rPr>
            </w:pPr>
            <w:r w:rsidRPr="00A635DC">
              <w:rPr>
                <w:rFonts w:ascii="Times" w:hAnsi="Times"/>
                <w:b/>
                <w:bCs/>
                <w:sz w:val="16"/>
                <w:szCs w:val="16"/>
              </w:rPr>
              <w:t>Ctrl</w:t>
            </w:r>
          </w:p>
        </w:tc>
        <w:tc>
          <w:tcPr>
            <w:tcW w:w="628" w:type="pct"/>
            <w:tcBorders>
              <w:top w:val="single" w:sz="4" w:space="0" w:color="auto"/>
              <w:bottom w:val="single" w:sz="4" w:space="0" w:color="auto"/>
            </w:tcBorders>
            <w:noWrap/>
            <w:vAlign w:val="center"/>
            <w:hideMark/>
          </w:tcPr>
          <w:p w14:paraId="528BC304" w14:textId="2A7CED32" w:rsidR="00316EC1" w:rsidRPr="00A635DC" w:rsidRDefault="00316EC1" w:rsidP="00467575">
            <w:pPr>
              <w:rPr>
                <w:rFonts w:ascii="Times" w:hAnsi="Times"/>
                <w:b/>
                <w:bCs/>
                <w:sz w:val="16"/>
                <w:szCs w:val="16"/>
              </w:rPr>
            </w:pPr>
            <w:r w:rsidRPr="00A635DC">
              <w:rPr>
                <w:rFonts w:ascii="Times" w:hAnsi="Times"/>
                <w:b/>
                <w:bCs/>
                <w:sz w:val="16"/>
                <w:szCs w:val="16"/>
              </w:rPr>
              <w:t>n-TiO</w:t>
            </w:r>
            <w:r w:rsidRPr="00A635DC">
              <w:rPr>
                <w:rFonts w:ascii="Times" w:hAnsi="Times"/>
                <w:b/>
                <w:bCs/>
                <w:sz w:val="16"/>
                <w:szCs w:val="16"/>
                <w:vertAlign w:val="subscript"/>
              </w:rPr>
              <w:t>2</w:t>
            </w:r>
          </w:p>
        </w:tc>
        <w:tc>
          <w:tcPr>
            <w:tcW w:w="628" w:type="pct"/>
            <w:tcBorders>
              <w:top w:val="single" w:sz="4" w:space="0" w:color="auto"/>
              <w:bottom w:val="single" w:sz="4" w:space="0" w:color="auto"/>
            </w:tcBorders>
            <w:noWrap/>
            <w:vAlign w:val="center"/>
            <w:hideMark/>
          </w:tcPr>
          <w:p w14:paraId="6D4C480C" w14:textId="1A02CDFC" w:rsidR="00316EC1" w:rsidRPr="00A635DC" w:rsidRDefault="00316EC1" w:rsidP="00467575">
            <w:pPr>
              <w:rPr>
                <w:rFonts w:ascii="Times" w:hAnsi="Times"/>
                <w:b/>
                <w:bCs/>
                <w:sz w:val="16"/>
                <w:szCs w:val="16"/>
              </w:rPr>
            </w:pPr>
            <w:r w:rsidRPr="00A635DC">
              <w:rPr>
                <w:rFonts w:ascii="Times" w:hAnsi="Times"/>
                <w:b/>
                <w:bCs/>
                <w:sz w:val="16"/>
                <w:szCs w:val="16"/>
              </w:rPr>
              <w:t>b-TiO</w:t>
            </w:r>
            <w:r w:rsidRPr="00A635DC">
              <w:rPr>
                <w:rFonts w:ascii="Times" w:hAnsi="Times"/>
                <w:b/>
                <w:bCs/>
                <w:sz w:val="16"/>
                <w:szCs w:val="16"/>
                <w:vertAlign w:val="subscript"/>
              </w:rPr>
              <w:t>2</w:t>
            </w:r>
          </w:p>
        </w:tc>
        <w:tc>
          <w:tcPr>
            <w:tcW w:w="628" w:type="pct"/>
            <w:tcBorders>
              <w:top w:val="single" w:sz="4" w:space="0" w:color="auto"/>
              <w:bottom w:val="single" w:sz="4" w:space="0" w:color="auto"/>
            </w:tcBorders>
            <w:noWrap/>
            <w:vAlign w:val="center"/>
            <w:hideMark/>
          </w:tcPr>
          <w:p w14:paraId="7C164736" w14:textId="515E4544" w:rsidR="00316EC1" w:rsidRPr="00A635DC" w:rsidRDefault="00316EC1" w:rsidP="00467575">
            <w:pPr>
              <w:rPr>
                <w:rFonts w:ascii="Times" w:hAnsi="Times"/>
                <w:b/>
                <w:bCs/>
                <w:sz w:val="16"/>
                <w:szCs w:val="16"/>
              </w:rPr>
            </w:pPr>
            <w:r w:rsidRPr="00A635DC">
              <w:rPr>
                <w:rFonts w:ascii="Times" w:hAnsi="Times"/>
                <w:b/>
                <w:bCs/>
                <w:sz w:val="16"/>
                <w:szCs w:val="16"/>
              </w:rPr>
              <w:t>n-</w:t>
            </w:r>
            <w:proofErr w:type="spellStart"/>
            <w:r w:rsidRPr="00A635DC">
              <w:rPr>
                <w:rFonts w:ascii="Times" w:hAnsi="Times"/>
                <w:b/>
                <w:bCs/>
                <w:sz w:val="16"/>
                <w:szCs w:val="16"/>
              </w:rPr>
              <w:t>ZnO</w:t>
            </w:r>
            <w:proofErr w:type="spellEnd"/>
          </w:p>
        </w:tc>
        <w:tc>
          <w:tcPr>
            <w:tcW w:w="596" w:type="pct"/>
            <w:tcBorders>
              <w:top w:val="single" w:sz="4" w:space="0" w:color="auto"/>
              <w:bottom w:val="single" w:sz="4" w:space="0" w:color="auto"/>
            </w:tcBorders>
            <w:noWrap/>
            <w:vAlign w:val="center"/>
            <w:hideMark/>
          </w:tcPr>
          <w:p w14:paraId="6B0BD0C3" w14:textId="2E2666D0" w:rsidR="00316EC1" w:rsidRPr="00A635DC" w:rsidRDefault="00316EC1" w:rsidP="00467575">
            <w:pPr>
              <w:rPr>
                <w:rFonts w:ascii="Times" w:hAnsi="Times"/>
                <w:b/>
                <w:bCs/>
                <w:sz w:val="16"/>
                <w:szCs w:val="16"/>
              </w:rPr>
            </w:pPr>
            <w:r w:rsidRPr="00A635DC">
              <w:rPr>
                <w:rFonts w:ascii="Times" w:hAnsi="Times"/>
                <w:b/>
                <w:bCs/>
                <w:sz w:val="16"/>
                <w:szCs w:val="16"/>
              </w:rPr>
              <w:t>b-</w:t>
            </w:r>
            <w:proofErr w:type="spellStart"/>
            <w:r w:rsidRPr="00A635DC">
              <w:rPr>
                <w:rFonts w:ascii="Times" w:hAnsi="Times"/>
                <w:b/>
                <w:bCs/>
                <w:sz w:val="16"/>
                <w:szCs w:val="16"/>
              </w:rPr>
              <w:t>ZnO</w:t>
            </w:r>
            <w:proofErr w:type="spellEnd"/>
          </w:p>
        </w:tc>
        <w:tc>
          <w:tcPr>
            <w:tcW w:w="628" w:type="pct"/>
            <w:tcBorders>
              <w:top w:val="single" w:sz="4" w:space="0" w:color="auto"/>
              <w:bottom w:val="single" w:sz="4" w:space="0" w:color="auto"/>
            </w:tcBorders>
            <w:noWrap/>
            <w:vAlign w:val="center"/>
            <w:hideMark/>
          </w:tcPr>
          <w:p w14:paraId="30899593" w14:textId="7AA7854C" w:rsidR="00316EC1" w:rsidRPr="00A635DC" w:rsidRDefault="00316EC1" w:rsidP="00467575">
            <w:pPr>
              <w:rPr>
                <w:rFonts w:ascii="Times" w:hAnsi="Times"/>
                <w:b/>
                <w:bCs/>
                <w:sz w:val="16"/>
                <w:szCs w:val="16"/>
              </w:rPr>
            </w:pPr>
            <w:r w:rsidRPr="00A635DC">
              <w:rPr>
                <w:rFonts w:ascii="Times" w:hAnsi="Times"/>
                <w:b/>
                <w:bCs/>
                <w:sz w:val="16"/>
                <w:szCs w:val="16"/>
              </w:rPr>
              <w:t>n-Ag</w:t>
            </w:r>
          </w:p>
        </w:tc>
        <w:tc>
          <w:tcPr>
            <w:tcW w:w="629" w:type="pct"/>
            <w:tcBorders>
              <w:top w:val="single" w:sz="4" w:space="0" w:color="auto"/>
              <w:bottom w:val="single" w:sz="4" w:space="0" w:color="auto"/>
            </w:tcBorders>
            <w:noWrap/>
            <w:vAlign w:val="center"/>
            <w:hideMark/>
          </w:tcPr>
          <w:p w14:paraId="7D0103C5" w14:textId="5A93DCC1" w:rsidR="00316EC1" w:rsidRPr="00A635DC" w:rsidRDefault="00316EC1" w:rsidP="00467575">
            <w:pPr>
              <w:rPr>
                <w:rFonts w:ascii="Times" w:hAnsi="Times"/>
                <w:b/>
                <w:bCs/>
                <w:sz w:val="16"/>
                <w:szCs w:val="16"/>
              </w:rPr>
            </w:pPr>
            <w:proofErr w:type="spellStart"/>
            <w:r w:rsidRPr="00A635DC">
              <w:rPr>
                <w:rFonts w:ascii="Times" w:hAnsi="Times"/>
                <w:b/>
                <w:bCs/>
                <w:sz w:val="16"/>
                <w:szCs w:val="16"/>
              </w:rPr>
              <w:t>i</w:t>
            </w:r>
            <w:proofErr w:type="spellEnd"/>
            <w:r w:rsidRPr="00A635DC">
              <w:rPr>
                <w:rFonts w:ascii="Times" w:hAnsi="Times"/>
                <w:b/>
                <w:bCs/>
                <w:sz w:val="16"/>
                <w:szCs w:val="16"/>
              </w:rPr>
              <w:t>-Ag</w:t>
            </w:r>
          </w:p>
        </w:tc>
      </w:tr>
      <w:tr w:rsidR="00951EE7" w:rsidRPr="00A635DC" w14:paraId="30D07F4D" w14:textId="77777777" w:rsidTr="00951EE7">
        <w:trPr>
          <w:trHeight w:val="320"/>
        </w:trPr>
        <w:tc>
          <w:tcPr>
            <w:tcW w:w="5000" w:type="pct"/>
            <w:gridSpan w:val="8"/>
            <w:tcBorders>
              <w:top w:val="single" w:sz="4" w:space="0" w:color="auto"/>
            </w:tcBorders>
            <w:noWrap/>
            <w:vAlign w:val="center"/>
          </w:tcPr>
          <w:p w14:paraId="3061BE5B" w14:textId="77777777" w:rsidR="00951EE7" w:rsidRPr="00A635DC" w:rsidRDefault="00951EE7" w:rsidP="008424BB">
            <w:pPr>
              <w:contextualSpacing/>
              <w:rPr>
                <w:rFonts w:ascii="Times" w:hAnsi="Times"/>
                <w:sz w:val="18"/>
                <w:szCs w:val="18"/>
              </w:rPr>
            </w:pPr>
            <w:r w:rsidRPr="00A635DC">
              <w:rPr>
                <w:rFonts w:ascii="Times" w:hAnsi="Times"/>
                <w:b/>
                <w:bCs/>
                <w:sz w:val="18"/>
                <w:szCs w:val="18"/>
              </w:rPr>
              <w:t>Polyunsaturated fatty acids (PUFAs)</w:t>
            </w:r>
          </w:p>
        </w:tc>
      </w:tr>
      <w:tr w:rsidR="00316EC1" w:rsidRPr="00A635DC" w14:paraId="006101A7" w14:textId="77777777" w:rsidTr="00951EE7">
        <w:trPr>
          <w:trHeight w:val="320"/>
        </w:trPr>
        <w:tc>
          <w:tcPr>
            <w:tcW w:w="667" w:type="pct"/>
            <w:noWrap/>
            <w:vAlign w:val="center"/>
            <w:hideMark/>
          </w:tcPr>
          <w:p w14:paraId="6E00BF91" w14:textId="77777777" w:rsidR="00316EC1" w:rsidRPr="00A635DC" w:rsidRDefault="00316EC1" w:rsidP="00467575">
            <w:pPr>
              <w:rPr>
                <w:rFonts w:ascii="Times" w:hAnsi="Times"/>
                <w:b/>
                <w:bCs/>
                <w:sz w:val="16"/>
                <w:szCs w:val="16"/>
              </w:rPr>
            </w:pPr>
            <w:r w:rsidRPr="00A635DC">
              <w:rPr>
                <w:rFonts w:ascii="Times" w:hAnsi="Times"/>
                <w:b/>
                <w:bCs/>
                <w:sz w:val="16"/>
                <w:szCs w:val="16"/>
              </w:rPr>
              <w:t>AA (ng/mg protein)</w:t>
            </w:r>
          </w:p>
        </w:tc>
        <w:tc>
          <w:tcPr>
            <w:tcW w:w="596" w:type="pct"/>
            <w:noWrap/>
            <w:vAlign w:val="center"/>
            <w:hideMark/>
          </w:tcPr>
          <w:p w14:paraId="2DC21F61" w14:textId="38F3133D" w:rsidR="00316EC1" w:rsidRPr="00A635DC" w:rsidRDefault="00316EC1" w:rsidP="00467575">
            <w:pPr>
              <w:rPr>
                <w:rFonts w:ascii="Times" w:hAnsi="Times"/>
                <w:sz w:val="16"/>
                <w:szCs w:val="16"/>
              </w:rPr>
            </w:pPr>
            <w:r w:rsidRPr="00A635DC">
              <w:rPr>
                <w:rFonts w:ascii="Times" w:hAnsi="Times"/>
                <w:sz w:val="16"/>
                <w:szCs w:val="16"/>
              </w:rPr>
              <w:t>190.73 ± 39.39</w:t>
            </w:r>
          </w:p>
        </w:tc>
        <w:tc>
          <w:tcPr>
            <w:tcW w:w="628" w:type="pct"/>
            <w:noWrap/>
            <w:vAlign w:val="center"/>
            <w:hideMark/>
          </w:tcPr>
          <w:p w14:paraId="60AF4537" w14:textId="2D8DBD9C" w:rsidR="00316EC1" w:rsidRPr="00A635DC" w:rsidRDefault="00316EC1" w:rsidP="00467575">
            <w:pPr>
              <w:rPr>
                <w:rFonts w:ascii="Times" w:hAnsi="Times"/>
                <w:sz w:val="16"/>
                <w:szCs w:val="16"/>
              </w:rPr>
            </w:pPr>
            <w:r w:rsidRPr="00A635DC">
              <w:rPr>
                <w:rFonts w:ascii="Times" w:hAnsi="Times"/>
                <w:sz w:val="16"/>
                <w:szCs w:val="16"/>
              </w:rPr>
              <w:t>196.90 ± 45.08</w:t>
            </w:r>
          </w:p>
        </w:tc>
        <w:tc>
          <w:tcPr>
            <w:tcW w:w="628" w:type="pct"/>
            <w:noWrap/>
            <w:vAlign w:val="center"/>
            <w:hideMark/>
          </w:tcPr>
          <w:p w14:paraId="62515DF8" w14:textId="1C5108FC" w:rsidR="00316EC1" w:rsidRPr="00A635DC" w:rsidRDefault="00316EC1" w:rsidP="00467575">
            <w:pPr>
              <w:rPr>
                <w:rFonts w:ascii="Times" w:hAnsi="Times"/>
                <w:sz w:val="16"/>
                <w:szCs w:val="16"/>
              </w:rPr>
            </w:pPr>
            <w:r w:rsidRPr="00A635DC">
              <w:rPr>
                <w:rFonts w:ascii="Times" w:hAnsi="Times"/>
                <w:sz w:val="16"/>
                <w:szCs w:val="16"/>
              </w:rPr>
              <w:t>225.58 ± 73.56</w:t>
            </w:r>
          </w:p>
        </w:tc>
        <w:tc>
          <w:tcPr>
            <w:tcW w:w="628" w:type="pct"/>
            <w:noWrap/>
            <w:vAlign w:val="center"/>
            <w:hideMark/>
          </w:tcPr>
          <w:p w14:paraId="13F90938" w14:textId="3845A867" w:rsidR="00316EC1" w:rsidRPr="00A635DC" w:rsidRDefault="00316EC1" w:rsidP="00467575">
            <w:pPr>
              <w:rPr>
                <w:rFonts w:ascii="Times" w:hAnsi="Times"/>
                <w:sz w:val="16"/>
                <w:szCs w:val="16"/>
              </w:rPr>
            </w:pPr>
            <w:r w:rsidRPr="00A635DC">
              <w:rPr>
                <w:rFonts w:ascii="Times" w:hAnsi="Times"/>
                <w:sz w:val="16"/>
                <w:szCs w:val="16"/>
              </w:rPr>
              <w:t>239.93 ± 57.54</w:t>
            </w:r>
          </w:p>
        </w:tc>
        <w:tc>
          <w:tcPr>
            <w:tcW w:w="596" w:type="pct"/>
            <w:noWrap/>
            <w:vAlign w:val="center"/>
            <w:hideMark/>
          </w:tcPr>
          <w:p w14:paraId="52E007CF" w14:textId="60BBD903" w:rsidR="00316EC1" w:rsidRPr="00A635DC" w:rsidRDefault="00316EC1" w:rsidP="00467575">
            <w:pPr>
              <w:rPr>
                <w:rFonts w:ascii="Times" w:hAnsi="Times"/>
                <w:sz w:val="16"/>
                <w:szCs w:val="16"/>
              </w:rPr>
            </w:pPr>
            <w:r w:rsidRPr="00A635DC">
              <w:rPr>
                <w:rFonts w:ascii="Times" w:hAnsi="Times"/>
                <w:sz w:val="16"/>
                <w:szCs w:val="16"/>
              </w:rPr>
              <w:t>191.43 ± 51.26</w:t>
            </w:r>
          </w:p>
        </w:tc>
        <w:tc>
          <w:tcPr>
            <w:tcW w:w="628" w:type="pct"/>
            <w:noWrap/>
            <w:vAlign w:val="center"/>
            <w:hideMark/>
          </w:tcPr>
          <w:p w14:paraId="2C14DFB9" w14:textId="0C4848D0" w:rsidR="00316EC1" w:rsidRPr="00A635DC" w:rsidRDefault="00316EC1" w:rsidP="00467575">
            <w:pPr>
              <w:rPr>
                <w:rFonts w:ascii="Times" w:hAnsi="Times"/>
                <w:sz w:val="16"/>
                <w:szCs w:val="16"/>
              </w:rPr>
            </w:pPr>
            <w:r w:rsidRPr="00A635DC">
              <w:rPr>
                <w:rFonts w:ascii="Times" w:hAnsi="Times"/>
                <w:sz w:val="16"/>
                <w:szCs w:val="16"/>
              </w:rPr>
              <w:t>192.40 ± 17.45</w:t>
            </w:r>
          </w:p>
        </w:tc>
        <w:tc>
          <w:tcPr>
            <w:tcW w:w="629" w:type="pct"/>
            <w:noWrap/>
            <w:vAlign w:val="center"/>
            <w:hideMark/>
          </w:tcPr>
          <w:p w14:paraId="60A4CA12" w14:textId="710D4675" w:rsidR="00316EC1" w:rsidRPr="00A635DC" w:rsidRDefault="00316EC1" w:rsidP="00467575">
            <w:pPr>
              <w:rPr>
                <w:rFonts w:ascii="Times" w:hAnsi="Times"/>
                <w:sz w:val="16"/>
                <w:szCs w:val="16"/>
              </w:rPr>
            </w:pPr>
            <w:r w:rsidRPr="00A635DC">
              <w:rPr>
                <w:rFonts w:ascii="Times" w:hAnsi="Times"/>
                <w:sz w:val="16"/>
                <w:szCs w:val="16"/>
              </w:rPr>
              <w:t>189.78 ± 34.21</w:t>
            </w:r>
          </w:p>
        </w:tc>
      </w:tr>
      <w:tr w:rsidR="00316EC1" w:rsidRPr="00A635DC" w14:paraId="7BB251F3" w14:textId="77777777" w:rsidTr="00951EE7">
        <w:trPr>
          <w:trHeight w:val="320"/>
        </w:trPr>
        <w:tc>
          <w:tcPr>
            <w:tcW w:w="667" w:type="pct"/>
            <w:noWrap/>
            <w:vAlign w:val="center"/>
            <w:hideMark/>
          </w:tcPr>
          <w:p w14:paraId="24892322" w14:textId="77777777" w:rsidR="00316EC1" w:rsidRPr="00A635DC" w:rsidRDefault="00316EC1" w:rsidP="00467575">
            <w:pPr>
              <w:rPr>
                <w:rFonts w:ascii="Times" w:hAnsi="Times"/>
                <w:b/>
                <w:bCs/>
                <w:sz w:val="16"/>
                <w:szCs w:val="16"/>
              </w:rPr>
            </w:pPr>
            <w:proofErr w:type="spellStart"/>
            <w:r w:rsidRPr="00A635DC">
              <w:rPr>
                <w:rFonts w:ascii="Times" w:hAnsi="Times"/>
                <w:b/>
                <w:bCs/>
                <w:sz w:val="16"/>
                <w:szCs w:val="16"/>
              </w:rPr>
              <w:t>AdA</w:t>
            </w:r>
            <w:proofErr w:type="spellEnd"/>
            <w:r w:rsidRPr="00A635DC">
              <w:rPr>
                <w:rFonts w:ascii="Times" w:hAnsi="Times"/>
                <w:b/>
                <w:bCs/>
                <w:sz w:val="16"/>
                <w:szCs w:val="16"/>
              </w:rPr>
              <w:t xml:space="preserve"> (ng/mg protein)</w:t>
            </w:r>
          </w:p>
        </w:tc>
        <w:tc>
          <w:tcPr>
            <w:tcW w:w="596" w:type="pct"/>
            <w:noWrap/>
            <w:vAlign w:val="center"/>
            <w:hideMark/>
          </w:tcPr>
          <w:p w14:paraId="3C15A36C" w14:textId="2F20BA18" w:rsidR="00316EC1" w:rsidRPr="00A635DC" w:rsidRDefault="00316EC1" w:rsidP="00467575">
            <w:pPr>
              <w:rPr>
                <w:rFonts w:ascii="Times" w:hAnsi="Times"/>
                <w:sz w:val="16"/>
                <w:szCs w:val="16"/>
              </w:rPr>
            </w:pPr>
            <w:r w:rsidRPr="00A635DC">
              <w:rPr>
                <w:rFonts w:ascii="Times" w:hAnsi="Times"/>
                <w:sz w:val="16"/>
                <w:szCs w:val="16"/>
              </w:rPr>
              <w:t>39.23 ± 13.17</w:t>
            </w:r>
          </w:p>
        </w:tc>
        <w:tc>
          <w:tcPr>
            <w:tcW w:w="628" w:type="pct"/>
            <w:noWrap/>
            <w:vAlign w:val="center"/>
            <w:hideMark/>
          </w:tcPr>
          <w:p w14:paraId="08489EF0" w14:textId="5AF3EA4E" w:rsidR="00316EC1" w:rsidRPr="00A635DC" w:rsidRDefault="00316EC1" w:rsidP="00467575">
            <w:pPr>
              <w:rPr>
                <w:rFonts w:ascii="Times" w:hAnsi="Times"/>
                <w:sz w:val="16"/>
                <w:szCs w:val="16"/>
              </w:rPr>
            </w:pPr>
            <w:r w:rsidRPr="00A635DC">
              <w:rPr>
                <w:rFonts w:ascii="Times" w:hAnsi="Times"/>
                <w:sz w:val="16"/>
                <w:szCs w:val="16"/>
              </w:rPr>
              <w:t>39.94 ± 6.15</w:t>
            </w:r>
          </w:p>
        </w:tc>
        <w:tc>
          <w:tcPr>
            <w:tcW w:w="628" w:type="pct"/>
            <w:noWrap/>
            <w:vAlign w:val="center"/>
            <w:hideMark/>
          </w:tcPr>
          <w:p w14:paraId="36918639" w14:textId="456A538F" w:rsidR="00316EC1" w:rsidRPr="00A635DC" w:rsidRDefault="00316EC1" w:rsidP="00467575">
            <w:pPr>
              <w:rPr>
                <w:rFonts w:ascii="Times" w:hAnsi="Times"/>
                <w:sz w:val="16"/>
                <w:szCs w:val="16"/>
              </w:rPr>
            </w:pPr>
            <w:r w:rsidRPr="00A635DC">
              <w:rPr>
                <w:rFonts w:ascii="Times" w:hAnsi="Times"/>
                <w:sz w:val="16"/>
                <w:szCs w:val="16"/>
              </w:rPr>
              <w:t>38.81 ± 8.83</w:t>
            </w:r>
          </w:p>
        </w:tc>
        <w:tc>
          <w:tcPr>
            <w:tcW w:w="628" w:type="pct"/>
            <w:noWrap/>
            <w:vAlign w:val="center"/>
            <w:hideMark/>
          </w:tcPr>
          <w:p w14:paraId="5D51C02C" w14:textId="238A020A" w:rsidR="00316EC1" w:rsidRPr="00A635DC" w:rsidRDefault="00316EC1" w:rsidP="00467575">
            <w:pPr>
              <w:rPr>
                <w:rFonts w:ascii="Times" w:hAnsi="Times"/>
                <w:sz w:val="16"/>
                <w:szCs w:val="16"/>
              </w:rPr>
            </w:pPr>
            <w:r w:rsidRPr="00A635DC">
              <w:rPr>
                <w:rFonts w:ascii="Times" w:hAnsi="Times"/>
                <w:sz w:val="16"/>
                <w:szCs w:val="16"/>
              </w:rPr>
              <w:t xml:space="preserve">39.78 ± 3.50 </w:t>
            </w:r>
          </w:p>
        </w:tc>
        <w:tc>
          <w:tcPr>
            <w:tcW w:w="596" w:type="pct"/>
            <w:noWrap/>
            <w:vAlign w:val="center"/>
            <w:hideMark/>
          </w:tcPr>
          <w:p w14:paraId="3745170B" w14:textId="35FAB300" w:rsidR="00316EC1" w:rsidRPr="00A635DC" w:rsidRDefault="00316EC1" w:rsidP="00467575">
            <w:pPr>
              <w:rPr>
                <w:rFonts w:ascii="Times" w:hAnsi="Times"/>
                <w:sz w:val="16"/>
                <w:szCs w:val="16"/>
              </w:rPr>
            </w:pPr>
            <w:r w:rsidRPr="00A635DC">
              <w:rPr>
                <w:rFonts w:ascii="Times" w:hAnsi="Times"/>
                <w:sz w:val="16"/>
                <w:szCs w:val="16"/>
              </w:rPr>
              <w:t>34.08 ± 6.86</w:t>
            </w:r>
          </w:p>
        </w:tc>
        <w:tc>
          <w:tcPr>
            <w:tcW w:w="628" w:type="pct"/>
            <w:noWrap/>
            <w:vAlign w:val="center"/>
            <w:hideMark/>
          </w:tcPr>
          <w:p w14:paraId="279EC8BE" w14:textId="58E10323" w:rsidR="00316EC1" w:rsidRPr="00A635DC" w:rsidRDefault="00316EC1" w:rsidP="00467575">
            <w:pPr>
              <w:rPr>
                <w:rFonts w:ascii="Times" w:hAnsi="Times"/>
                <w:sz w:val="16"/>
                <w:szCs w:val="16"/>
              </w:rPr>
            </w:pPr>
            <w:r w:rsidRPr="00A635DC">
              <w:rPr>
                <w:rFonts w:ascii="Times" w:hAnsi="Times"/>
                <w:sz w:val="16"/>
                <w:szCs w:val="16"/>
              </w:rPr>
              <w:t>33.67 ± 7.56</w:t>
            </w:r>
          </w:p>
        </w:tc>
        <w:tc>
          <w:tcPr>
            <w:tcW w:w="629" w:type="pct"/>
            <w:noWrap/>
            <w:vAlign w:val="center"/>
            <w:hideMark/>
          </w:tcPr>
          <w:p w14:paraId="259665A7" w14:textId="04BBA9B9" w:rsidR="00316EC1" w:rsidRPr="00A635DC" w:rsidRDefault="00316EC1" w:rsidP="00467575">
            <w:pPr>
              <w:rPr>
                <w:rFonts w:ascii="Times" w:hAnsi="Times"/>
                <w:sz w:val="16"/>
                <w:szCs w:val="16"/>
              </w:rPr>
            </w:pPr>
            <w:r w:rsidRPr="00A635DC">
              <w:rPr>
                <w:rFonts w:ascii="Times" w:hAnsi="Times"/>
                <w:sz w:val="16"/>
                <w:szCs w:val="16"/>
              </w:rPr>
              <w:t>37.31 ± 10.50</w:t>
            </w:r>
          </w:p>
        </w:tc>
      </w:tr>
      <w:tr w:rsidR="00316EC1" w:rsidRPr="00A635DC" w14:paraId="44A7E7BF" w14:textId="77777777" w:rsidTr="00951EE7">
        <w:trPr>
          <w:trHeight w:val="320"/>
        </w:trPr>
        <w:tc>
          <w:tcPr>
            <w:tcW w:w="667" w:type="pct"/>
            <w:noWrap/>
            <w:vAlign w:val="center"/>
            <w:hideMark/>
          </w:tcPr>
          <w:p w14:paraId="02FED649" w14:textId="77777777" w:rsidR="00316EC1" w:rsidRPr="00A635DC" w:rsidRDefault="00316EC1" w:rsidP="00467575">
            <w:pPr>
              <w:rPr>
                <w:rFonts w:ascii="Times" w:hAnsi="Times"/>
                <w:b/>
                <w:bCs/>
                <w:sz w:val="16"/>
                <w:szCs w:val="16"/>
              </w:rPr>
            </w:pPr>
            <w:r w:rsidRPr="00A635DC">
              <w:rPr>
                <w:rFonts w:ascii="Times" w:hAnsi="Times"/>
                <w:b/>
                <w:bCs/>
                <w:sz w:val="16"/>
                <w:szCs w:val="16"/>
              </w:rPr>
              <w:t>DHA (ng/mg protein)</w:t>
            </w:r>
          </w:p>
        </w:tc>
        <w:tc>
          <w:tcPr>
            <w:tcW w:w="596" w:type="pct"/>
            <w:noWrap/>
            <w:vAlign w:val="center"/>
            <w:hideMark/>
          </w:tcPr>
          <w:p w14:paraId="056F5D81" w14:textId="6E164F5D" w:rsidR="00316EC1" w:rsidRPr="00A635DC" w:rsidRDefault="00316EC1" w:rsidP="00467575">
            <w:pPr>
              <w:rPr>
                <w:rFonts w:ascii="Times" w:hAnsi="Times"/>
                <w:sz w:val="16"/>
                <w:szCs w:val="16"/>
              </w:rPr>
            </w:pPr>
            <w:r w:rsidRPr="00A635DC">
              <w:rPr>
                <w:rFonts w:ascii="Times" w:hAnsi="Times"/>
                <w:sz w:val="16"/>
                <w:szCs w:val="16"/>
              </w:rPr>
              <w:t>0.187 ± 0.072</w:t>
            </w:r>
          </w:p>
        </w:tc>
        <w:tc>
          <w:tcPr>
            <w:tcW w:w="628" w:type="pct"/>
            <w:noWrap/>
            <w:vAlign w:val="center"/>
            <w:hideMark/>
          </w:tcPr>
          <w:p w14:paraId="156206A5" w14:textId="1C09865B" w:rsidR="00316EC1" w:rsidRPr="00A635DC" w:rsidRDefault="00316EC1" w:rsidP="00467575">
            <w:pPr>
              <w:rPr>
                <w:rFonts w:ascii="Times" w:hAnsi="Times"/>
                <w:sz w:val="16"/>
                <w:szCs w:val="16"/>
              </w:rPr>
            </w:pPr>
            <w:r w:rsidRPr="00A635DC">
              <w:rPr>
                <w:rFonts w:ascii="Times" w:hAnsi="Times"/>
                <w:sz w:val="16"/>
                <w:szCs w:val="16"/>
              </w:rPr>
              <w:t>0.128 ± 0.032</w:t>
            </w:r>
          </w:p>
        </w:tc>
        <w:tc>
          <w:tcPr>
            <w:tcW w:w="628" w:type="pct"/>
            <w:noWrap/>
            <w:vAlign w:val="center"/>
            <w:hideMark/>
          </w:tcPr>
          <w:p w14:paraId="2B06F9ED" w14:textId="124B4D0F" w:rsidR="00316EC1" w:rsidRPr="00A635DC" w:rsidRDefault="00316EC1" w:rsidP="00467575">
            <w:pPr>
              <w:rPr>
                <w:rFonts w:ascii="Times" w:hAnsi="Times"/>
                <w:sz w:val="16"/>
                <w:szCs w:val="16"/>
              </w:rPr>
            </w:pPr>
            <w:r w:rsidRPr="00A635DC">
              <w:rPr>
                <w:rFonts w:ascii="Times" w:hAnsi="Times"/>
                <w:sz w:val="16"/>
                <w:szCs w:val="16"/>
              </w:rPr>
              <w:t>0.191 ± 0.096</w:t>
            </w:r>
          </w:p>
        </w:tc>
        <w:tc>
          <w:tcPr>
            <w:tcW w:w="628" w:type="pct"/>
            <w:noWrap/>
            <w:vAlign w:val="center"/>
            <w:hideMark/>
          </w:tcPr>
          <w:p w14:paraId="5A6CC612" w14:textId="590AFDE5" w:rsidR="00316EC1" w:rsidRPr="00A635DC" w:rsidRDefault="00316EC1" w:rsidP="00467575">
            <w:pPr>
              <w:rPr>
                <w:rFonts w:ascii="Times" w:hAnsi="Times"/>
                <w:sz w:val="16"/>
                <w:szCs w:val="16"/>
              </w:rPr>
            </w:pPr>
            <w:r w:rsidRPr="00A635DC">
              <w:rPr>
                <w:rFonts w:ascii="Times" w:hAnsi="Times"/>
                <w:sz w:val="16"/>
                <w:szCs w:val="16"/>
              </w:rPr>
              <w:t>0.234 ± 0.151</w:t>
            </w:r>
          </w:p>
        </w:tc>
        <w:tc>
          <w:tcPr>
            <w:tcW w:w="596" w:type="pct"/>
            <w:noWrap/>
            <w:vAlign w:val="center"/>
            <w:hideMark/>
          </w:tcPr>
          <w:p w14:paraId="4926C9FE" w14:textId="43432DEB" w:rsidR="00316EC1" w:rsidRPr="00A635DC" w:rsidRDefault="00316EC1" w:rsidP="00467575">
            <w:pPr>
              <w:rPr>
                <w:rFonts w:ascii="Times" w:hAnsi="Times"/>
                <w:sz w:val="16"/>
                <w:szCs w:val="16"/>
              </w:rPr>
            </w:pPr>
            <w:r w:rsidRPr="00A635DC">
              <w:rPr>
                <w:rFonts w:ascii="Times" w:hAnsi="Times"/>
                <w:sz w:val="16"/>
                <w:szCs w:val="16"/>
              </w:rPr>
              <w:t>0.244 ± 0.076</w:t>
            </w:r>
          </w:p>
        </w:tc>
        <w:tc>
          <w:tcPr>
            <w:tcW w:w="628" w:type="pct"/>
            <w:noWrap/>
            <w:vAlign w:val="center"/>
            <w:hideMark/>
          </w:tcPr>
          <w:p w14:paraId="140DFE3F" w14:textId="11F69F4C" w:rsidR="00316EC1" w:rsidRPr="00A635DC" w:rsidRDefault="00316EC1" w:rsidP="00467575">
            <w:pPr>
              <w:rPr>
                <w:rFonts w:ascii="Times" w:hAnsi="Times"/>
                <w:sz w:val="16"/>
                <w:szCs w:val="16"/>
              </w:rPr>
            </w:pPr>
            <w:r w:rsidRPr="00A635DC">
              <w:rPr>
                <w:rFonts w:ascii="Times" w:hAnsi="Times"/>
                <w:sz w:val="16"/>
                <w:szCs w:val="16"/>
              </w:rPr>
              <w:t>0.204 ± 0.059</w:t>
            </w:r>
          </w:p>
        </w:tc>
        <w:tc>
          <w:tcPr>
            <w:tcW w:w="629" w:type="pct"/>
            <w:noWrap/>
            <w:vAlign w:val="center"/>
            <w:hideMark/>
          </w:tcPr>
          <w:p w14:paraId="5025CD49" w14:textId="4F845BF3" w:rsidR="00316EC1" w:rsidRPr="00A635DC" w:rsidRDefault="00316EC1" w:rsidP="00467575">
            <w:pPr>
              <w:rPr>
                <w:rFonts w:ascii="Times" w:hAnsi="Times"/>
                <w:sz w:val="16"/>
                <w:szCs w:val="16"/>
              </w:rPr>
            </w:pPr>
            <w:r w:rsidRPr="00A635DC">
              <w:rPr>
                <w:rFonts w:ascii="Times" w:hAnsi="Times"/>
                <w:sz w:val="16"/>
                <w:szCs w:val="16"/>
              </w:rPr>
              <w:t>0.232 ± 0.033</w:t>
            </w:r>
          </w:p>
        </w:tc>
      </w:tr>
      <w:tr w:rsidR="00316EC1" w:rsidRPr="00A635DC" w14:paraId="00703307" w14:textId="77777777" w:rsidTr="00951EE7">
        <w:trPr>
          <w:trHeight w:val="320"/>
        </w:trPr>
        <w:tc>
          <w:tcPr>
            <w:tcW w:w="667" w:type="pct"/>
            <w:noWrap/>
            <w:vAlign w:val="center"/>
            <w:hideMark/>
          </w:tcPr>
          <w:p w14:paraId="7872735C" w14:textId="77777777" w:rsidR="00316EC1" w:rsidRPr="00A635DC" w:rsidRDefault="00316EC1" w:rsidP="00467575">
            <w:pPr>
              <w:rPr>
                <w:rFonts w:ascii="Times" w:hAnsi="Times"/>
                <w:b/>
                <w:bCs/>
                <w:sz w:val="16"/>
                <w:szCs w:val="16"/>
              </w:rPr>
            </w:pPr>
            <w:r w:rsidRPr="00A635DC">
              <w:rPr>
                <w:rFonts w:ascii="Times" w:hAnsi="Times"/>
                <w:b/>
                <w:bCs/>
                <w:sz w:val="16"/>
                <w:szCs w:val="16"/>
              </w:rPr>
              <w:t>DPA (ng/mg protein)</w:t>
            </w:r>
          </w:p>
        </w:tc>
        <w:tc>
          <w:tcPr>
            <w:tcW w:w="596" w:type="pct"/>
            <w:noWrap/>
            <w:vAlign w:val="center"/>
            <w:hideMark/>
          </w:tcPr>
          <w:p w14:paraId="59C07C9E" w14:textId="7DAD4B9D" w:rsidR="00316EC1" w:rsidRPr="00A635DC" w:rsidRDefault="00316EC1" w:rsidP="00467575">
            <w:pPr>
              <w:rPr>
                <w:rFonts w:ascii="Times" w:hAnsi="Times"/>
                <w:sz w:val="16"/>
                <w:szCs w:val="16"/>
              </w:rPr>
            </w:pPr>
            <w:r w:rsidRPr="00A635DC">
              <w:rPr>
                <w:rFonts w:ascii="Times" w:hAnsi="Times"/>
                <w:sz w:val="16"/>
                <w:szCs w:val="16"/>
              </w:rPr>
              <w:t>668.48 ± 320.89</w:t>
            </w:r>
          </w:p>
        </w:tc>
        <w:tc>
          <w:tcPr>
            <w:tcW w:w="628" w:type="pct"/>
            <w:noWrap/>
            <w:vAlign w:val="center"/>
            <w:hideMark/>
          </w:tcPr>
          <w:p w14:paraId="7CBBC9B0" w14:textId="618A5892" w:rsidR="00316EC1" w:rsidRPr="00A635DC" w:rsidRDefault="00316EC1" w:rsidP="00467575">
            <w:pPr>
              <w:rPr>
                <w:rFonts w:ascii="Times" w:hAnsi="Times"/>
                <w:sz w:val="16"/>
                <w:szCs w:val="16"/>
              </w:rPr>
            </w:pPr>
            <w:r w:rsidRPr="00A635DC">
              <w:rPr>
                <w:rFonts w:ascii="Times" w:hAnsi="Times"/>
                <w:sz w:val="16"/>
                <w:szCs w:val="16"/>
              </w:rPr>
              <w:t>637.38 ± 311.20</w:t>
            </w:r>
          </w:p>
        </w:tc>
        <w:tc>
          <w:tcPr>
            <w:tcW w:w="628" w:type="pct"/>
            <w:noWrap/>
            <w:vAlign w:val="center"/>
            <w:hideMark/>
          </w:tcPr>
          <w:p w14:paraId="5AFA21E0" w14:textId="7A980BBE" w:rsidR="00316EC1" w:rsidRPr="00A635DC" w:rsidRDefault="00316EC1" w:rsidP="00467575">
            <w:pPr>
              <w:rPr>
                <w:rFonts w:ascii="Times" w:hAnsi="Times"/>
                <w:sz w:val="16"/>
                <w:szCs w:val="16"/>
              </w:rPr>
            </w:pPr>
            <w:r w:rsidRPr="00A635DC">
              <w:rPr>
                <w:rFonts w:ascii="Times" w:hAnsi="Times"/>
                <w:sz w:val="16"/>
                <w:szCs w:val="16"/>
              </w:rPr>
              <w:t>701.29 ± 364.75</w:t>
            </w:r>
          </w:p>
        </w:tc>
        <w:tc>
          <w:tcPr>
            <w:tcW w:w="628" w:type="pct"/>
            <w:noWrap/>
            <w:vAlign w:val="center"/>
            <w:hideMark/>
          </w:tcPr>
          <w:p w14:paraId="17E52886" w14:textId="0CF31598" w:rsidR="00316EC1" w:rsidRPr="00A635DC" w:rsidRDefault="00316EC1" w:rsidP="00467575">
            <w:pPr>
              <w:rPr>
                <w:rFonts w:ascii="Times" w:hAnsi="Times"/>
                <w:sz w:val="16"/>
                <w:szCs w:val="16"/>
              </w:rPr>
            </w:pPr>
            <w:r w:rsidRPr="00A635DC">
              <w:rPr>
                <w:rFonts w:ascii="Times" w:hAnsi="Times"/>
                <w:sz w:val="16"/>
                <w:szCs w:val="16"/>
              </w:rPr>
              <w:t>756.41 ± 268.12</w:t>
            </w:r>
          </w:p>
        </w:tc>
        <w:tc>
          <w:tcPr>
            <w:tcW w:w="596" w:type="pct"/>
            <w:noWrap/>
            <w:vAlign w:val="center"/>
            <w:hideMark/>
          </w:tcPr>
          <w:p w14:paraId="1F89E466" w14:textId="7A2D2A4D" w:rsidR="00316EC1" w:rsidRPr="00A635DC" w:rsidRDefault="00316EC1" w:rsidP="00467575">
            <w:pPr>
              <w:rPr>
                <w:rFonts w:ascii="Times" w:hAnsi="Times"/>
                <w:sz w:val="16"/>
                <w:szCs w:val="16"/>
              </w:rPr>
            </w:pPr>
            <w:r w:rsidRPr="00A635DC">
              <w:rPr>
                <w:rFonts w:ascii="Times" w:hAnsi="Times"/>
                <w:sz w:val="16"/>
                <w:szCs w:val="16"/>
              </w:rPr>
              <w:t>743.60 ± 364.28</w:t>
            </w:r>
          </w:p>
        </w:tc>
        <w:tc>
          <w:tcPr>
            <w:tcW w:w="628" w:type="pct"/>
            <w:noWrap/>
            <w:vAlign w:val="center"/>
            <w:hideMark/>
          </w:tcPr>
          <w:p w14:paraId="4D6D67FA" w14:textId="3D1551DA" w:rsidR="00316EC1" w:rsidRPr="00A635DC" w:rsidRDefault="00316EC1" w:rsidP="00467575">
            <w:pPr>
              <w:rPr>
                <w:rFonts w:ascii="Times" w:hAnsi="Times"/>
                <w:sz w:val="16"/>
                <w:szCs w:val="16"/>
              </w:rPr>
            </w:pPr>
            <w:r w:rsidRPr="00A635DC">
              <w:rPr>
                <w:rFonts w:ascii="Times" w:hAnsi="Times"/>
                <w:sz w:val="16"/>
                <w:szCs w:val="16"/>
              </w:rPr>
              <w:t>829.23 ± 362.44</w:t>
            </w:r>
          </w:p>
        </w:tc>
        <w:tc>
          <w:tcPr>
            <w:tcW w:w="629" w:type="pct"/>
            <w:noWrap/>
            <w:vAlign w:val="center"/>
            <w:hideMark/>
          </w:tcPr>
          <w:p w14:paraId="5CA5BAEB" w14:textId="7D764020" w:rsidR="00316EC1" w:rsidRPr="00A635DC" w:rsidRDefault="00316EC1" w:rsidP="00467575">
            <w:pPr>
              <w:rPr>
                <w:rFonts w:ascii="Times" w:hAnsi="Times"/>
                <w:sz w:val="16"/>
                <w:szCs w:val="16"/>
              </w:rPr>
            </w:pPr>
            <w:r w:rsidRPr="00A635DC">
              <w:rPr>
                <w:rFonts w:ascii="Times" w:hAnsi="Times"/>
                <w:sz w:val="16"/>
                <w:szCs w:val="16"/>
              </w:rPr>
              <w:t>838.60 ± 211.32</w:t>
            </w:r>
          </w:p>
        </w:tc>
      </w:tr>
      <w:tr w:rsidR="00316EC1" w:rsidRPr="00A635DC" w14:paraId="7791DE4F" w14:textId="77777777" w:rsidTr="00951EE7">
        <w:trPr>
          <w:trHeight w:val="320"/>
        </w:trPr>
        <w:tc>
          <w:tcPr>
            <w:tcW w:w="667" w:type="pct"/>
            <w:noWrap/>
            <w:vAlign w:val="center"/>
            <w:hideMark/>
          </w:tcPr>
          <w:p w14:paraId="6B625601" w14:textId="77777777" w:rsidR="00316EC1" w:rsidRPr="00A635DC" w:rsidRDefault="00316EC1" w:rsidP="00467575">
            <w:pPr>
              <w:rPr>
                <w:rFonts w:ascii="Times" w:hAnsi="Times"/>
                <w:b/>
                <w:bCs/>
                <w:sz w:val="16"/>
                <w:szCs w:val="16"/>
              </w:rPr>
            </w:pPr>
            <w:r w:rsidRPr="00A635DC">
              <w:rPr>
                <w:rFonts w:ascii="Times" w:hAnsi="Times"/>
                <w:b/>
                <w:bCs/>
                <w:sz w:val="16"/>
                <w:szCs w:val="16"/>
              </w:rPr>
              <w:t>EPA (ng/mg protein)</w:t>
            </w:r>
          </w:p>
        </w:tc>
        <w:tc>
          <w:tcPr>
            <w:tcW w:w="596" w:type="pct"/>
            <w:noWrap/>
            <w:vAlign w:val="center"/>
            <w:hideMark/>
          </w:tcPr>
          <w:p w14:paraId="368A42A0" w14:textId="433291FF" w:rsidR="00316EC1" w:rsidRPr="00A635DC" w:rsidRDefault="00316EC1" w:rsidP="00467575">
            <w:pPr>
              <w:rPr>
                <w:rFonts w:ascii="Times" w:hAnsi="Times"/>
                <w:sz w:val="16"/>
                <w:szCs w:val="16"/>
              </w:rPr>
            </w:pPr>
            <w:r w:rsidRPr="00A635DC">
              <w:rPr>
                <w:rFonts w:ascii="Times" w:hAnsi="Times"/>
                <w:sz w:val="16"/>
                <w:szCs w:val="16"/>
              </w:rPr>
              <w:t>11361.80 ± 4585.70</w:t>
            </w:r>
          </w:p>
        </w:tc>
        <w:tc>
          <w:tcPr>
            <w:tcW w:w="628" w:type="pct"/>
            <w:noWrap/>
            <w:vAlign w:val="center"/>
            <w:hideMark/>
          </w:tcPr>
          <w:p w14:paraId="110CDB57" w14:textId="4AAAA63B" w:rsidR="00316EC1" w:rsidRPr="00A635DC" w:rsidRDefault="00316EC1" w:rsidP="00467575">
            <w:pPr>
              <w:rPr>
                <w:rFonts w:ascii="Times" w:hAnsi="Times"/>
                <w:sz w:val="16"/>
                <w:szCs w:val="16"/>
              </w:rPr>
            </w:pPr>
            <w:r w:rsidRPr="00A635DC">
              <w:rPr>
                <w:rFonts w:ascii="Times" w:hAnsi="Times"/>
                <w:sz w:val="16"/>
                <w:szCs w:val="16"/>
              </w:rPr>
              <w:t>14229.71 ± 10682.56</w:t>
            </w:r>
          </w:p>
        </w:tc>
        <w:tc>
          <w:tcPr>
            <w:tcW w:w="628" w:type="pct"/>
            <w:noWrap/>
            <w:vAlign w:val="center"/>
            <w:hideMark/>
          </w:tcPr>
          <w:p w14:paraId="09B7A4E5" w14:textId="1EB11B65" w:rsidR="00316EC1" w:rsidRPr="00A635DC" w:rsidRDefault="00316EC1" w:rsidP="00467575">
            <w:pPr>
              <w:rPr>
                <w:rFonts w:ascii="Times" w:hAnsi="Times"/>
                <w:sz w:val="16"/>
                <w:szCs w:val="16"/>
              </w:rPr>
            </w:pPr>
            <w:r w:rsidRPr="00A635DC">
              <w:rPr>
                <w:rFonts w:ascii="Times" w:hAnsi="Times"/>
                <w:sz w:val="16"/>
                <w:szCs w:val="16"/>
              </w:rPr>
              <w:t>16718.44 ± 10464.01</w:t>
            </w:r>
          </w:p>
        </w:tc>
        <w:tc>
          <w:tcPr>
            <w:tcW w:w="628" w:type="pct"/>
            <w:noWrap/>
            <w:vAlign w:val="center"/>
            <w:hideMark/>
          </w:tcPr>
          <w:p w14:paraId="04C68470" w14:textId="1BF56B78" w:rsidR="00316EC1" w:rsidRPr="00A635DC" w:rsidRDefault="00316EC1" w:rsidP="00467575">
            <w:pPr>
              <w:rPr>
                <w:rFonts w:ascii="Times" w:hAnsi="Times"/>
                <w:sz w:val="16"/>
                <w:szCs w:val="16"/>
              </w:rPr>
            </w:pPr>
            <w:r w:rsidRPr="00A635DC">
              <w:rPr>
                <w:rFonts w:ascii="Times" w:hAnsi="Times"/>
                <w:sz w:val="16"/>
                <w:szCs w:val="16"/>
              </w:rPr>
              <w:t>17637.94 ± 13744.15</w:t>
            </w:r>
          </w:p>
        </w:tc>
        <w:tc>
          <w:tcPr>
            <w:tcW w:w="596" w:type="pct"/>
            <w:noWrap/>
            <w:vAlign w:val="center"/>
            <w:hideMark/>
          </w:tcPr>
          <w:p w14:paraId="212F452C" w14:textId="31F3B5A2" w:rsidR="00316EC1" w:rsidRPr="00A635DC" w:rsidRDefault="00316EC1" w:rsidP="00467575">
            <w:pPr>
              <w:rPr>
                <w:rFonts w:ascii="Times" w:hAnsi="Times"/>
                <w:sz w:val="16"/>
                <w:szCs w:val="16"/>
              </w:rPr>
            </w:pPr>
            <w:r w:rsidRPr="00A635DC">
              <w:rPr>
                <w:rFonts w:ascii="Times" w:hAnsi="Times"/>
                <w:sz w:val="16"/>
                <w:szCs w:val="16"/>
              </w:rPr>
              <w:t>14637.73 ± 8091.32</w:t>
            </w:r>
          </w:p>
        </w:tc>
        <w:tc>
          <w:tcPr>
            <w:tcW w:w="628" w:type="pct"/>
            <w:noWrap/>
            <w:vAlign w:val="center"/>
            <w:hideMark/>
          </w:tcPr>
          <w:p w14:paraId="40700896" w14:textId="121F327D" w:rsidR="00316EC1" w:rsidRPr="00A635DC" w:rsidRDefault="00316EC1" w:rsidP="00467575">
            <w:pPr>
              <w:rPr>
                <w:rFonts w:ascii="Times" w:hAnsi="Times"/>
                <w:sz w:val="16"/>
                <w:szCs w:val="16"/>
              </w:rPr>
            </w:pPr>
            <w:r w:rsidRPr="00A635DC">
              <w:rPr>
                <w:rFonts w:ascii="Times" w:hAnsi="Times"/>
                <w:sz w:val="16"/>
                <w:szCs w:val="16"/>
              </w:rPr>
              <w:t>15271.89 ± 8221.45</w:t>
            </w:r>
          </w:p>
        </w:tc>
        <w:tc>
          <w:tcPr>
            <w:tcW w:w="629" w:type="pct"/>
            <w:noWrap/>
            <w:vAlign w:val="center"/>
            <w:hideMark/>
          </w:tcPr>
          <w:p w14:paraId="7BFD5245" w14:textId="5EBEED05" w:rsidR="00316EC1" w:rsidRPr="00A635DC" w:rsidRDefault="00316EC1" w:rsidP="00467575">
            <w:pPr>
              <w:rPr>
                <w:rFonts w:ascii="Times" w:hAnsi="Times"/>
                <w:sz w:val="16"/>
                <w:szCs w:val="16"/>
              </w:rPr>
            </w:pPr>
            <w:r w:rsidRPr="00A635DC">
              <w:rPr>
                <w:rFonts w:ascii="Times" w:hAnsi="Times"/>
                <w:sz w:val="16"/>
                <w:szCs w:val="16"/>
              </w:rPr>
              <w:t>17264.63 ± 12535.77</w:t>
            </w:r>
          </w:p>
        </w:tc>
      </w:tr>
      <w:tr w:rsidR="00D93058" w:rsidRPr="00A635DC" w14:paraId="71AFDEF1" w14:textId="77777777" w:rsidTr="008424BB">
        <w:trPr>
          <w:trHeight w:val="320"/>
        </w:trPr>
        <w:tc>
          <w:tcPr>
            <w:tcW w:w="5000" w:type="pct"/>
            <w:gridSpan w:val="8"/>
            <w:tcBorders>
              <w:top w:val="single" w:sz="4" w:space="0" w:color="auto"/>
            </w:tcBorders>
            <w:noWrap/>
            <w:vAlign w:val="center"/>
          </w:tcPr>
          <w:p w14:paraId="76F35FD1" w14:textId="77777777" w:rsidR="00D93058" w:rsidRPr="00A635DC" w:rsidRDefault="00D93058" w:rsidP="008424BB">
            <w:pPr>
              <w:contextualSpacing/>
              <w:rPr>
                <w:rFonts w:ascii="Times" w:hAnsi="Times"/>
                <w:b/>
                <w:sz w:val="18"/>
                <w:szCs w:val="18"/>
              </w:rPr>
            </w:pPr>
            <w:r w:rsidRPr="00A635DC">
              <w:rPr>
                <w:rFonts w:ascii="Times" w:hAnsi="Times"/>
                <w:b/>
                <w:sz w:val="18"/>
                <w:szCs w:val="18"/>
              </w:rPr>
              <w:t>Enzymatically oxidized lipid metabolites</w:t>
            </w:r>
          </w:p>
        </w:tc>
      </w:tr>
      <w:tr w:rsidR="00316EC1" w:rsidRPr="00A635DC" w14:paraId="1FBF69D0" w14:textId="77777777" w:rsidTr="00951EE7">
        <w:trPr>
          <w:trHeight w:val="320"/>
        </w:trPr>
        <w:tc>
          <w:tcPr>
            <w:tcW w:w="667" w:type="pct"/>
            <w:noWrap/>
            <w:vAlign w:val="center"/>
            <w:hideMark/>
          </w:tcPr>
          <w:p w14:paraId="320A7A94" w14:textId="77777777" w:rsidR="00316EC1" w:rsidRPr="00A635DC" w:rsidRDefault="00316EC1" w:rsidP="00467575">
            <w:pPr>
              <w:rPr>
                <w:rFonts w:ascii="Times" w:hAnsi="Times"/>
                <w:b/>
                <w:bCs/>
                <w:sz w:val="16"/>
                <w:szCs w:val="16"/>
              </w:rPr>
            </w:pPr>
            <w:r w:rsidRPr="00A635DC">
              <w:rPr>
                <w:rFonts w:ascii="Times" w:hAnsi="Times"/>
                <w:b/>
                <w:bCs/>
                <w:sz w:val="16"/>
                <w:szCs w:val="16"/>
              </w:rPr>
              <w:t>5-HETE : AA</w:t>
            </w:r>
          </w:p>
        </w:tc>
        <w:tc>
          <w:tcPr>
            <w:tcW w:w="596" w:type="pct"/>
            <w:noWrap/>
            <w:vAlign w:val="center"/>
            <w:hideMark/>
          </w:tcPr>
          <w:p w14:paraId="570D5F99" w14:textId="00535DBE" w:rsidR="00316EC1" w:rsidRPr="00A635DC" w:rsidRDefault="00316EC1" w:rsidP="00467575">
            <w:pPr>
              <w:rPr>
                <w:rFonts w:ascii="Times" w:hAnsi="Times"/>
                <w:sz w:val="16"/>
                <w:szCs w:val="16"/>
              </w:rPr>
            </w:pPr>
            <w:r w:rsidRPr="00A635DC">
              <w:rPr>
                <w:rFonts w:ascii="Times" w:hAnsi="Times"/>
                <w:sz w:val="16"/>
                <w:szCs w:val="16"/>
              </w:rPr>
              <w:t>0.00372 ± 0.00088</w:t>
            </w:r>
          </w:p>
        </w:tc>
        <w:tc>
          <w:tcPr>
            <w:tcW w:w="628" w:type="pct"/>
            <w:noWrap/>
            <w:vAlign w:val="center"/>
            <w:hideMark/>
          </w:tcPr>
          <w:p w14:paraId="621D6DD3" w14:textId="334DA899" w:rsidR="00316EC1" w:rsidRPr="00A635DC" w:rsidRDefault="00316EC1" w:rsidP="00467575">
            <w:pPr>
              <w:rPr>
                <w:rFonts w:ascii="Times" w:hAnsi="Times"/>
                <w:sz w:val="16"/>
                <w:szCs w:val="16"/>
              </w:rPr>
            </w:pPr>
            <w:r w:rsidRPr="00A635DC">
              <w:rPr>
                <w:rFonts w:ascii="Times" w:hAnsi="Times"/>
                <w:sz w:val="16"/>
                <w:szCs w:val="16"/>
              </w:rPr>
              <w:t>0.00447 ± 0.00091</w:t>
            </w:r>
          </w:p>
        </w:tc>
        <w:tc>
          <w:tcPr>
            <w:tcW w:w="628" w:type="pct"/>
            <w:noWrap/>
            <w:vAlign w:val="center"/>
            <w:hideMark/>
          </w:tcPr>
          <w:p w14:paraId="2C6B20C3" w14:textId="0385B388" w:rsidR="00316EC1" w:rsidRPr="00A635DC" w:rsidRDefault="00316EC1" w:rsidP="00467575">
            <w:pPr>
              <w:rPr>
                <w:rFonts w:ascii="Times" w:hAnsi="Times"/>
                <w:sz w:val="16"/>
                <w:szCs w:val="16"/>
              </w:rPr>
            </w:pPr>
            <w:r w:rsidRPr="00A635DC">
              <w:rPr>
                <w:rFonts w:ascii="Times" w:hAnsi="Times"/>
                <w:sz w:val="16"/>
                <w:szCs w:val="16"/>
              </w:rPr>
              <w:t>0.00461 ± 0.00077</w:t>
            </w:r>
          </w:p>
        </w:tc>
        <w:tc>
          <w:tcPr>
            <w:tcW w:w="628" w:type="pct"/>
            <w:noWrap/>
            <w:vAlign w:val="center"/>
            <w:hideMark/>
          </w:tcPr>
          <w:p w14:paraId="0CF1C4BE" w14:textId="1B0F4866" w:rsidR="00316EC1" w:rsidRPr="00A635DC" w:rsidRDefault="00316EC1" w:rsidP="00467575">
            <w:pPr>
              <w:rPr>
                <w:rFonts w:ascii="Times" w:hAnsi="Times"/>
                <w:sz w:val="16"/>
                <w:szCs w:val="16"/>
              </w:rPr>
            </w:pPr>
            <w:r w:rsidRPr="00A635DC">
              <w:rPr>
                <w:rFonts w:ascii="Times" w:hAnsi="Times"/>
                <w:sz w:val="16"/>
                <w:szCs w:val="16"/>
              </w:rPr>
              <w:t>0.00446 ± 0.00165</w:t>
            </w:r>
          </w:p>
        </w:tc>
        <w:tc>
          <w:tcPr>
            <w:tcW w:w="596" w:type="pct"/>
            <w:noWrap/>
            <w:vAlign w:val="center"/>
            <w:hideMark/>
          </w:tcPr>
          <w:p w14:paraId="79F5B6BA" w14:textId="292BAC3B" w:rsidR="00316EC1" w:rsidRPr="00A635DC" w:rsidRDefault="00316EC1" w:rsidP="00467575">
            <w:pPr>
              <w:rPr>
                <w:rFonts w:ascii="Times" w:hAnsi="Times"/>
                <w:sz w:val="16"/>
                <w:szCs w:val="16"/>
              </w:rPr>
            </w:pPr>
            <w:r w:rsidRPr="00A635DC">
              <w:rPr>
                <w:rFonts w:ascii="Times" w:hAnsi="Times"/>
                <w:sz w:val="16"/>
                <w:szCs w:val="16"/>
              </w:rPr>
              <w:t>0.00427 ± 0.00077</w:t>
            </w:r>
          </w:p>
        </w:tc>
        <w:tc>
          <w:tcPr>
            <w:tcW w:w="628" w:type="pct"/>
            <w:noWrap/>
            <w:vAlign w:val="center"/>
            <w:hideMark/>
          </w:tcPr>
          <w:p w14:paraId="7E3EFD0C" w14:textId="404ED305" w:rsidR="00316EC1" w:rsidRPr="00A635DC" w:rsidRDefault="00316EC1" w:rsidP="00467575">
            <w:pPr>
              <w:rPr>
                <w:rFonts w:ascii="Times" w:hAnsi="Times"/>
                <w:sz w:val="16"/>
                <w:szCs w:val="16"/>
              </w:rPr>
            </w:pPr>
            <w:r w:rsidRPr="00A635DC">
              <w:rPr>
                <w:rFonts w:ascii="Times" w:hAnsi="Times"/>
                <w:sz w:val="16"/>
                <w:szCs w:val="16"/>
              </w:rPr>
              <w:t xml:space="preserve">0.00660 ± 0.00135** </w:t>
            </w:r>
          </w:p>
        </w:tc>
        <w:tc>
          <w:tcPr>
            <w:tcW w:w="629" w:type="pct"/>
            <w:noWrap/>
            <w:vAlign w:val="center"/>
            <w:hideMark/>
          </w:tcPr>
          <w:p w14:paraId="06BA339C" w14:textId="69D71DFD" w:rsidR="00316EC1" w:rsidRPr="00A635DC" w:rsidRDefault="00316EC1" w:rsidP="00467575">
            <w:pPr>
              <w:rPr>
                <w:rFonts w:ascii="Times" w:hAnsi="Times"/>
                <w:sz w:val="16"/>
                <w:szCs w:val="16"/>
              </w:rPr>
            </w:pPr>
            <w:r w:rsidRPr="00A635DC">
              <w:rPr>
                <w:rFonts w:ascii="Times" w:hAnsi="Times"/>
                <w:sz w:val="16"/>
                <w:szCs w:val="16"/>
              </w:rPr>
              <w:t>0.00438 ± 0.00126</w:t>
            </w:r>
          </w:p>
        </w:tc>
      </w:tr>
      <w:tr w:rsidR="00316EC1" w:rsidRPr="00A635DC" w14:paraId="31BD1FF6" w14:textId="77777777" w:rsidTr="00951EE7">
        <w:trPr>
          <w:trHeight w:val="320"/>
        </w:trPr>
        <w:tc>
          <w:tcPr>
            <w:tcW w:w="667" w:type="pct"/>
            <w:noWrap/>
            <w:vAlign w:val="center"/>
            <w:hideMark/>
          </w:tcPr>
          <w:p w14:paraId="0D4B2263" w14:textId="77777777" w:rsidR="00316EC1" w:rsidRPr="00A635DC" w:rsidRDefault="00316EC1" w:rsidP="00467575">
            <w:pPr>
              <w:rPr>
                <w:rFonts w:ascii="Times" w:hAnsi="Times"/>
                <w:b/>
                <w:bCs/>
                <w:sz w:val="16"/>
                <w:szCs w:val="16"/>
              </w:rPr>
            </w:pPr>
            <w:r w:rsidRPr="00A635DC">
              <w:rPr>
                <w:rFonts w:ascii="Times" w:hAnsi="Times"/>
                <w:b/>
                <w:bCs/>
                <w:sz w:val="16"/>
                <w:szCs w:val="16"/>
              </w:rPr>
              <w:t>8-HETE : AA</w:t>
            </w:r>
          </w:p>
        </w:tc>
        <w:tc>
          <w:tcPr>
            <w:tcW w:w="596" w:type="pct"/>
            <w:noWrap/>
            <w:vAlign w:val="center"/>
            <w:hideMark/>
          </w:tcPr>
          <w:p w14:paraId="1672F0EE" w14:textId="17C4E999" w:rsidR="00316EC1" w:rsidRPr="00A635DC" w:rsidRDefault="00316EC1" w:rsidP="00467575">
            <w:pPr>
              <w:rPr>
                <w:rFonts w:ascii="Times" w:hAnsi="Times"/>
                <w:sz w:val="16"/>
                <w:szCs w:val="16"/>
              </w:rPr>
            </w:pPr>
            <w:r w:rsidRPr="00A635DC">
              <w:rPr>
                <w:rFonts w:ascii="Times" w:hAnsi="Times"/>
                <w:sz w:val="16"/>
                <w:szCs w:val="16"/>
              </w:rPr>
              <w:t>0.00319 ± 0.00222</w:t>
            </w:r>
          </w:p>
        </w:tc>
        <w:tc>
          <w:tcPr>
            <w:tcW w:w="628" w:type="pct"/>
            <w:noWrap/>
            <w:vAlign w:val="center"/>
            <w:hideMark/>
          </w:tcPr>
          <w:p w14:paraId="37C501EB" w14:textId="56463CC8" w:rsidR="00316EC1" w:rsidRPr="00A635DC" w:rsidRDefault="00316EC1" w:rsidP="00467575">
            <w:pPr>
              <w:rPr>
                <w:rFonts w:ascii="Times" w:hAnsi="Times"/>
                <w:sz w:val="16"/>
                <w:szCs w:val="16"/>
              </w:rPr>
            </w:pPr>
            <w:r w:rsidRPr="00A635DC">
              <w:rPr>
                <w:rFonts w:ascii="Times" w:hAnsi="Times"/>
                <w:sz w:val="16"/>
                <w:szCs w:val="16"/>
              </w:rPr>
              <w:t>0.00335 ± 0.00167</w:t>
            </w:r>
          </w:p>
        </w:tc>
        <w:tc>
          <w:tcPr>
            <w:tcW w:w="628" w:type="pct"/>
            <w:noWrap/>
            <w:vAlign w:val="center"/>
            <w:hideMark/>
          </w:tcPr>
          <w:p w14:paraId="1559E360" w14:textId="0B364E2E" w:rsidR="00316EC1" w:rsidRPr="00A635DC" w:rsidRDefault="00316EC1" w:rsidP="00467575">
            <w:pPr>
              <w:rPr>
                <w:rFonts w:ascii="Times" w:hAnsi="Times"/>
                <w:sz w:val="16"/>
                <w:szCs w:val="16"/>
              </w:rPr>
            </w:pPr>
            <w:r w:rsidRPr="00A635DC">
              <w:rPr>
                <w:rFonts w:ascii="Times" w:hAnsi="Times"/>
                <w:sz w:val="16"/>
                <w:szCs w:val="16"/>
              </w:rPr>
              <w:t>0.00354 ± 0.00189</w:t>
            </w:r>
          </w:p>
        </w:tc>
        <w:tc>
          <w:tcPr>
            <w:tcW w:w="628" w:type="pct"/>
            <w:noWrap/>
            <w:vAlign w:val="center"/>
            <w:hideMark/>
          </w:tcPr>
          <w:p w14:paraId="76232A14" w14:textId="4A42FBC4" w:rsidR="00316EC1" w:rsidRPr="00A635DC" w:rsidRDefault="00316EC1" w:rsidP="00467575">
            <w:pPr>
              <w:rPr>
                <w:rFonts w:ascii="Times" w:hAnsi="Times"/>
                <w:sz w:val="16"/>
                <w:szCs w:val="16"/>
              </w:rPr>
            </w:pPr>
            <w:r w:rsidRPr="00A635DC">
              <w:rPr>
                <w:rFonts w:ascii="Times" w:hAnsi="Times"/>
                <w:sz w:val="16"/>
                <w:szCs w:val="16"/>
              </w:rPr>
              <w:t>0.00315 ± 0.00092</w:t>
            </w:r>
          </w:p>
        </w:tc>
        <w:tc>
          <w:tcPr>
            <w:tcW w:w="596" w:type="pct"/>
            <w:noWrap/>
            <w:vAlign w:val="center"/>
            <w:hideMark/>
          </w:tcPr>
          <w:p w14:paraId="5ECDBA19" w14:textId="5C901583" w:rsidR="00316EC1" w:rsidRPr="00A635DC" w:rsidRDefault="00316EC1" w:rsidP="00467575">
            <w:pPr>
              <w:rPr>
                <w:rFonts w:ascii="Times" w:hAnsi="Times"/>
                <w:sz w:val="16"/>
                <w:szCs w:val="16"/>
              </w:rPr>
            </w:pPr>
            <w:r w:rsidRPr="00A635DC">
              <w:rPr>
                <w:rFonts w:ascii="Times" w:hAnsi="Times"/>
                <w:sz w:val="16"/>
                <w:szCs w:val="16"/>
              </w:rPr>
              <w:t>0.00273 ± 0.00095</w:t>
            </w:r>
          </w:p>
        </w:tc>
        <w:tc>
          <w:tcPr>
            <w:tcW w:w="628" w:type="pct"/>
            <w:noWrap/>
            <w:vAlign w:val="center"/>
            <w:hideMark/>
          </w:tcPr>
          <w:p w14:paraId="01D96C4B" w14:textId="7958CE25" w:rsidR="00316EC1" w:rsidRPr="00A635DC" w:rsidRDefault="00316EC1" w:rsidP="00467575">
            <w:pPr>
              <w:rPr>
                <w:rFonts w:ascii="Times" w:hAnsi="Times"/>
                <w:sz w:val="16"/>
                <w:szCs w:val="16"/>
              </w:rPr>
            </w:pPr>
            <w:r w:rsidRPr="00A635DC">
              <w:rPr>
                <w:rFonts w:ascii="Times" w:hAnsi="Times"/>
                <w:sz w:val="16"/>
                <w:szCs w:val="16"/>
              </w:rPr>
              <w:t>0.00343 ± 0.00157</w:t>
            </w:r>
          </w:p>
        </w:tc>
        <w:tc>
          <w:tcPr>
            <w:tcW w:w="629" w:type="pct"/>
            <w:noWrap/>
            <w:vAlign w:val="center"/>
            <w:hideMark/>
          </w:tcPr>
          <w:p w14:paraId="0DD55C69" w14:textId="7F6B6199" w:rsidR="00316EC1" w:rsidRPr="00A635DC" w:rsidRDefault="00316EC1" w:rsidP="00467575">
            <w:pPr>
              <w:rPr>
                <w:rFonts w:ascii="Times" w:hAnsi="Times"/>
                <w:sz w:val="16"/>
                <w:szCs w:val="16"/>
              </w:rPr>
            </w:pPr>
            <w:r w:rsidRPr="00A635DC">
              <w:rPr>
                <w:rFonts w:ascii="Times" w:hAnsi="Times"/>
                <w:sz w:val="16"/>
                <w:szCs w:val="16"/>
              </w:rPr>
              <w:t>0.00291 ± 0.00112</w:t>
            </w:r>
          </w:p>
        </w:tc>
      </w:tr>
      <w:tr w:rsidR="00316EC1" w:rsidRPr="00A635DC" w14:paraId="639B5B7C" w14:textId="77777777" w:rsidTr="00951EE7">
        <w:trPr>
          <w:trHeight w:val="320"/>
        </w:trPr>
        <w:tc>
          <w:tcPr>
            <w:tcW w:w="667" w:type="pct"/>
            <w:noWrap/>
            <w:vAlign w:val="center"/>
            <w:hideMark/>
          </w:tcPr>
          <w:p w14:paraId="3F7FF0D7" w14:textId="77777777" w:rsidR="00316EC1" w:rsidRPr="00A635DC" w:rsidRDefault="00316EC1" w:rsidP="00467575">
            <w:pPr>
              <w:rPr>
                <w:rFonts w:ascii="Times" w:hAnsi="Times"/>
                <w:b/>
                <w:bCs/>
                <w:sz w:val="16"/>
                <w:szCs w:val="16"/>
              </w:rPr>
            </w:pPr>
            <w:r w:rsidRPr="00A635DC">
              <w:rPr>
                <w:rFonts w:ascii="Times" w:hAnsi="Times"/>
                <w:b/>
                <w:bCs/>
                <w:sz w:val="16"/>
                <w:szCs w:val="16"/>
              </w:rPr>
              <w:t>9-HETE : AA</w:t>
            </w:r>
          </w:p>
        </w:tc>
        <w:tc>
          <w:tcPr>
            <w:tcW w:w="596" w:type="pct"/>
            <w:noWrap/>
            <w:vAlign w:val="center"/>
            <w:hideMark/>
          </w:tcPr>
          <w:p w14:paraId="2A474518" w14:textId="606F9156" w:rsidR="00316EC1" w:rsidRPr="00A635DC" w:rsidRDefault="00316EC1" w:rsidP="00467575">
            <w:pPr>
              <w:rPr>
                <w:rFonts w:ascii="Times" w:hAnsi="Times"/>
                <w:sz w:val="16"/>
                <w:szCs w:val="16"/>
              </w:rPr>
            </w:pPr>
            <w:r w:rsidRPr="00A635DC">
              <w:rPr>
                <w:rFonts w:ascii="Times" w:hAnsi="Times"/>
                <w:sz w:val="16"/>
                <w:szCs w:val="16"/>
              </w:rPr>
              <w:t>0.00964 ± 0.00671</w:t>
            </w:r>
          </w:p>
        </w:tc>
        <w:tc>
          <w:tcPr>
            <w:tcW w:w="628" w:type="pct"/>
            <w:noWrap/>
            <w:vAlign w:val="center"/>
            <w:hideMark/>
          </w:tcPr>
          <w:p w14:paraId="28925D4B" w14:textId="5A663BD7" w:rsidR="00316EC1" w:rsidRPr="00A635DC" w:rsidRDefault="00316EC1" w:rsidP="00467575">
            <w:pPr>
              <w:rPr>
                <w:rFonts w:ascii="Times" w:hAnsi="Times"/>
                <w:sz w:val="16"/>
                <w:szCs w:val="16"/>
              </w:rPr>
            </w:pPr>
            <w:r w:rsidRPr="00A635DC">
              <w:rPr>
                <w:rFonts w:ascii="Times" w:hAnsi="Times"/>
                <w:sz w:val="16"/>
                <w:szCs w:val="16"/>
              </w:rPr>
              <w:t>0.01459 ± 0.00935</w:t>
            </w:r>
          </w:p>
        </w:tc>
        <w:tc>
          <w:tcPr>
            <w:tcW w:w="628" w:type="pct"/>
            <w:noWrap/>
            <w:vAlign w:val="center"/>
            <w:hideMark/>
          </w:tcPr>
          <w:p w14:paraId="4DACD8C4" w14:textId="4D1C6F30" w:rsidR="00316EC1" w:rsidRPr="00A635DC" w:rsidRDefault="00316EC1" w:rsidP="00467575">
            <w:pPr>
              <w:rPr>
                <w:rFonts w:ascii="Times" w:hAnsi="Times"/>
                <w:sz w:val="16"/>
                <w:szCs w:val="16"/>
              </w:rPr>
            </w:pPr>
            <w:r w:rsidRPr="00A635DC">
              <w:rPr>
                <w:rFonts w:ascii="Times" w:hAnsi="Times"/>
                <w:sz w:val="16"/>
                <w:szCs w:val="16"/>
              </w:rPr>
              <w:t>0.01957 ± 0.01605</w:t>
            </w:r>
          </w:p>
        </w:tc>
        <w:tc>
          <w:tcPr>
            <w:tcW w:w="628" w:type="pct"/>
            <w:noWrap/>
            <w:vAlign w:val="center"/>
            <w:hideMark/>
          </w:tcPr>
          <w:p w14:paraId="7E7E9F5D" w14:textId="01690215" w:rsidR="00316EC1" w:rsidRPr="00A635DC" w:rsidRDefault="00316EC1" w:rsidP="00467575">
            <w:pPr>
              <w:rPr>
                <w:rFonts w:ascii="Times" w:hAnsi="Times"/>
                <w:sz w:val="16"/>
                <w:szCs w:val="16"/>
              </w:rPr>
            </w:pPr>
            <w:r w:rsidRPr="00A635DC">
              <w:rPr>
                <w:rFonts w:ascii="Times" w:hAnsi="Times"/>
                <w:sz w:val="16"/>
                <w:szCs w:val="16"/>
              </w:rPr>
              <w:t>0.01742 ± 0.00632</w:t>
            </w:r>
          </w:p>
        </w:tc>
        <w:tc>
          <w:tcPr>
            <w:tcW w:w="596" w:type="pct"/>
            <w:noWrap/>
            <w:vAlign w:val="center"/>
            <w:hideMark/>
          </w:tcPr>
          <w:p w14:paraId="5EE20113" w14:textId="669983D2" w:rsidR="00316EC1" w:rsidRPr="00A635DC" w:rsidRDefault="00316EC1" w:rsidP="00467575">
            <w:pPr>
              <w:rPr>
                <w:rFonts w:ascii="Times" w:hAnsi="Times"/>
                <w:sz w:val="16"/>
                <w:szCs w:val="16"/>
              </w:rPr>
            </w:pPr>
            <w:r w:rsidRPr="00A635DC">
              <w:rPr>
                <w:rFonts w:ascii="Times" w:hAnsi="Times"/>
                <w:sz w:val="16"/>
                <w:szCs w:val="16"/>
              </w:rPr>
              <w:t>0.01325 ± 0.00702</w:t>
            </w:r>
          </w:p>
        </w:tc>
        <w:tc>
          <w:tcPr>
            <w:tcW w:w="628" w:type="pct"/>
            <w:noWrap/>
            <w:vAlign w:val="center"/>
            <w:hideMark/>
          </w:tcPr>
          <w:p w14:paraId="5D256172" w14:textId="40FDF8F7" w:rsidR="00316EC1" w:rsidRPr="00A635DC" w:rsidRDefault="00316EC1" w:rsidP="00467575">
            <w:pPr>
              <w:rPr>
                <w:rFonts w:ascii="Times" w:hAnsi="Times"/>
                <w:sz w:val="16"/>
                <w:szCs w:val="16"/>
              </w:rPr>
            </w:pPr>
            <w:r w:rsidRPr="00A635DC">
              <w:rPr>
                <w:rFonts w:ascii="Times" w:hAnsi="Times"/>
                <w:sz w:val="16"/>
                <w:szCs w:val="16"/>
              </w:rPr>
              <w:t>0.02175 ± 0.01162</w:t>
            </w:r>
          </w:p>
        </w:tc>
        <w:tc>
          <w:tcPr>
            <w:tcW w:w="629" w:type="pct"/>
            <w:noWrap/>
            <w:vAlign w:val="center"/>
            <w:hideMark/>
          </w:tcPr>
          <w:p w14:paraId="00FEE46F" w14:textId="0EDB8E88" w:rsidR="00316EC1" w:rsidRPr="00A635DC" w:rsidRDefault="00316EC1" w:rsidP="00467575">
            <w:pPr>
              <w:rPr>
                <w:rFonts w:ascii="Times" w:hAnsi="Times"/>
                <w:sz w:val="16"/>
                <w:szCs w:val="16"/>
              </w:rPr>
            </w:pPr>
            <w:r w:rsidRPr="00A635DC">
              <w:rPr>
                <w:rFonts w:ascii="Times" w:hAnsi="Times"/>
                <w:sz w:val="16"/>
                <w:szCs w:val="16"/>
              </w:rPr>
              <w:t>0.01701 ± 0.00590</w:t>
            </w:r>
          </w:p>
        </w:tc>
      </w:tr>
      <w:tr w:rsidR="00316EC1" w:rsidRPr="00A635DC" w14:paraId="49495D4C" w14:textId="77777777" w:rsidTr="00951EE7">
        <w:trPr>
          <w:trHeight w:val="320"/>
        </w:trPr>
        <w:tc>
          <w:tcPr>
            <w:tcW w:w="667" w:type="pct"/>
            <w:noWrap/>
            <w:vAlign w:val="center"/>
            <w:hideMark/>
          </w:tcPr>
          <w:p w14:paraId="5A11A2AD" w14:textId="77777777" w:rsidR="00316EC1" w:rsidRPr="00A635DC" w:rsidRDefault="00316EC1" w:rsidP="00467575">
            <w:pPr>
              <w:rPr>
                <w:rFonts w:ascii="Times" w:hAnsi="Times"/>
                <w:b/>
                <w:bCs/>
                <w:sz w:val="16"/>
                <w:szCs w:val="16"/>
              </w:rPr>
            </w:pPr>
            <w:r w:rsidRPr="00A635DC">
              <w:rPr>
                <w:rFonts w:ascii="Times" w:hAnsi="Times"/>
                <w:b/>
                <w:bCs/>
                <w:sz w:val="16"/>
                <w:szCs w:val="16"/>
              </w:rPr>
              <w:t>11-HETE : AA</w:t>
            </w:r>
          </w:p>
        </w:tc>
        <w:tc>
          <w:tcPr>
            <w:tcW w:w="596" w:type="pct"/>
            <w:noWrap/>
            <w:vAlign w:val="center"/>
            <w:hideMark/>
          </w:tcPr>
          <w:p w14:paraId="719A9FA3" w14:textId="3500510F" w:rsidR="00316EC1" w:rsidRPr="00A635DC" w:rsidRDefault="00316EC1" w:rsidP="00467575">
            <w:pPr>
              <w:rPr>
                <w:rFonts w:ascii="Times" w:hAnsi="Times"/>
                <w:sz w:val="16"/>
                <w:szCs w:val="16"/>
              </w:rPr>
            </w:pPr>
            <w:r w:rsidRPr="00A635DC">
              <w:rPr>
                <w:rFonts w:ascii="Times" w:hAnsi="Times"/>
                <w:sz w:val="16"/>
                <w:szCs w:val="16"/>
              </w:rPr>
              <w:t>0.00219 ± 0.00110</w:t>
            </w:r>
          </w:p>
        </w:tc>
        <w:tc>
          <w:tcPr>
            <w:tcW w:w="628" w:type="pct"/>
            <w:noWrap/>
            <w:vAlign w:val="center"/>
            <w:hideMark/>
          </w:tcPr>
          <w:p w14:paraId="7C54DC97" w14:textId="0683EB94" w:rsidR="00316EC1" w:rsidRPr="00A635DC" w:rsidRDefault="00316EC1" w:rsidP="00467575">
            <w:pPr>
              <w:rPr>
                <w:rFonts w:ascii="Times" w:hAnsi="Times"/>
                <w:sz w:val="16"/>
                <w:szCs w:val="16"/>
              </w:rPr>
            </w:pPr>
            <w:r w:rsidRPr="00A635DC">
              <w:rPr>
                <w:rFonts w:ascii="Times" w:hAnsi="Times"/>
                <w:sz w:val="16"/>
                <w:szCs w:val="16"/>
              </w:rPr>
              <w:t>0.00251 ± 0.00040</w:t>
            </w:r>
          </w:p>
        </w:tc>
        <w:tc>
          <w:tcPr>
            <w:tcW w:w="628" w:type="pct"/>
            <w:noWrap/>
            <w:vAlign w:val="center"/>
            <w:hideMark/>
          </w:tcPr>
          <w:p w14:paraId="276C875F" w14:textId="5E77AD4E" w:rsidR="00316EC1" w:rsidRPr="00A635DC" w:rsidRDefault="00316EC1" w:rsidP="00467575">
            <w:pPr>
              <w:rPr>
                <w:rFonts w:ascii="Times" w:hAnsi="Times"/>
                <w:sz w:val="16"/>
                <w:szCs w:val="16"/>
              </w:rPr>
            </w:pPr>
            <w:r w:rsidRPr="00A635DC">
              <w:rPr>
                <w:rFonts w:ascii="Times" w:hAnsi="Times"/>
                <w:sz w:val="16"/>
                <w:szCs w:val="16"/>
              </w:rPr>
              <w:t>0.00229 ± 0.00157</w:t>
            </w:r>
          </w:p>
        </w:tc>
        <w:tc>
          <w:tcPr>
            <w:tcW w:w="628" w:type="pct"/>
            <w:noWrap/>
            <w:vAlign w:val="center"/>
            <w:hideMark/>
          </w:tcPr>
          <w:p w14:paraId="43560B0D" w14:textId="4FF9567E" w:rsidR="00316EC1" w:rsidRPr="00A635DC" w:rsidRDefault="00316EC1" w:rsidP="00467575">
            <w:pPr>
              <w:rPr>
                <w:rFonts w:ascii="Times" w:hAnsi="Times"/>
                <w:sz w:val="16"/>
                <w:szCs w:val="16"/>
              </w:rPr>
            </w:pPr>
            <w:r w:rsidRPr="00A635DC">
              <w:rPr>
                <w:rFonts w:ascii="Times" w:hAnsi="Times"/>
                <w:sz w:val="16"/>
                <w:szCs w:val="16"/>
              </w:rPr>
              <w:t xml:space="preserve">0.00366 ± 0.00124 </w:t>
            </w:r>
          </w:p>
        </w:tc>
        <w:tc>
          <w:tcPr>
            <w:tcW w:w="596" w:type="pct"/>
            <w:noWrap/>
            <w:vAlign w:val="center"/>
            <w:hideMark/>
          </w:tcPr>
          <w:p w14:paraId="3D3B70AE" w14:textId="1472AB62" w:rsidR="00316EC1" w:rsidRPr="00A635DC" w:rsidRDefault="00316EC1" w:rsidP="00467575">
            <w:pPr>
              <w:rPr>
                <w:rFonts w:ascii="Times" w:hAnsi="Times"/>
                <w:sz w:val="16"/>
                <w:szCs w:val="16"/>
              </w:rPr>
            </w:pPr>
            <w:r w:rsidRPr="00A635DC">
              <w:rPr>
                <w:rFonts w:ascii="Times" w:hAnsi="Times"/>
                <w:sz w:val="16"/>
                <w:szCs w:val="16"/>
              </w:rPr>
              <w:t>0.00266 ± 0.00100</w:t>
            </w:r>
          </w:p>
        </w:tc>
        <w:tc>
          <w:tcPr>
            <w:tcW w:w="628" w:type="pct"/>
            <w:noWrap/>
            <w:vAlign w:val="center"/>
            <w:hideMark/>
          </w:tcPr>
          <w:p w14:paraId="4570E53F" w14:textId="4D68157F" w:rsidR="00316EC1" w:rsidRPr="00A635DC" w:rsidRDefault="00316EC1" w:rsidP="00467575">
            <w:pPr>
              <w:rPr>
                <w:rFonts w:ascii="Times" w:hAnsi="Times"/>
                <w:sz w:val="16"/>
                <w:szCs w:val="16"/>
              </w:rPr>
            </w:pPr>
            <w:r w:rsidRPr="00A635DC">
              <w:rPr>
                <w:rFonts w:ascii="Times" w:hAnsi="Times"/>
                <w:sz w:val="16"/>
                <w:szCs w:val="16"/>
              </w:rPr>
              <w:t>0.00331 ± 0.00093</w:t>
            </w:r>
          </w:p>
        </w:tc>
        <w:tc>
          <w:tcPr>
            <w:tcW w:w="629" w:type="pct"/>
            <w:noWrap/>
            <w:vAlign w:val="center"/>
            <w:hideMark/>
          </w:tcPr>
          <w:p w14:paraId="7C3731A0" w14:textId="58AAECAA" w:rsidR="00316EC1" w:rsidRPr="00A635DC" w:rsidRDefault="00316EC1" w:rsidP="00467575">
            <w:pPr>
              <w:rPr>
                <w:rFonts w:ascii="Times" w:hAnsi="Times"/>
                <w:sz w:val="16"/>
                <w:szCs w:val="16"/>
              </w:rPr>
            </w:pPr>
            <w:r w:rsidRPr="00A635DC">
              <w:rPr>
                <w:rFonts w:ascii="Times" w:hAnsi="Times"/>
                <w:sz w:val="16"/>
                <w:szCs w:val="16"/>
              </w:rPr>
              <w:t>0.00303 ± 0.00181</w:t>
            </w:r>
          </w:p>
        </w:tc>
      </w:tr>
      <w:tr w:rsidR="00316EC1" w:rsidRPr="00A635DC" w14:paraId="6F081C50" w14:textId="77777777" w:rsidTr="00951EE7">
        <w:trPr>
          <w:trHeight w:val="320"/>
        </w:trPr>
        <w:tc>
          <w:tcPr>
            <w:tcW w:w="667" w:type="pct"/>
            <w:noWrap/>
            <w:vAlign w:val="center"/>
            <w:hideMark/>
          </w:tcPr>
          <w:p w14:paraId="1E8CF811" w14:textId="77777777" w:rsidR="00316EC1" w:rsidRPr="00A635DC" w:rsidRDefault="00316EC1" w:rsidP="00467575">
            <w:pPr>
              <w:rPr>
                <w:rFonts w:ascii="Times" w:hAnsi="Times"/>
                <w:b/>
                <w:bCs/>
                <w:sz w:val="16"/>
                <w:szCs w:val="16"/>
              </w:rPr>
            </w:pPr>
            <w:r w:rsidRPr="00A635DC">
              <w:rPr>
                <w:rFonts w:ascii="Times" w:hAnsi="Times"/>
                <w:b/>
                <w:bCs/>
                <w:sz w:val="16"/>
                <w:szCs w:val="16"/>
              </w:rPr>
              <w:t>12-HETE : AA</w:t>
            </w:r>
          </w:p>
        </w:tc>
        <w:tc>
          <w:tcPr>
            <w:tcW w:w="596" w:type="pct"/>
            <w:noWrap/>
            <w:vAlign w:val="center"/>
            <w:hideMark/>
          </w:tcPr>
          <w:p w14:paraId="21155448" w14:textId="5F2B50FC" w:rsidR="00316EC1" w:rsidRPr="00A635DC" w:rsidRDefault="00316EC1" w:rsidP="00467575">
            <w:pPr>
              <w:rPr>
                <w:rFonts w:ascii="Times" w:hAnsi="Times"/>
                <w:sz w:val="16"/>
                <w:szCs w:val="16"/>
              </w:rPr>
            </w:pPr>
            <w:r w:rsidRPr="00A635DC">
              <w:rPr>
                <w:rFonts w:ascii="Times" w:hAnsi="Times"/>
                <w:sz w:val="16"/>
                <w:szCs w:val="16"/>
              </w:rPr>
              <w:t>0.00365 ± 0.00195</w:t>
            </w:r>
          </w:p>
        </w:tc>
        <w:tc>
          <w:tcPr>
            <w:tcW w:w="628" w:type="pct"/>
            <w:noWrap/>
            <w:vAlign w:val="center"/>
            <w:hideMark/>
          </w:tcPr>
          <w:p w14:paraId="57850CEA" w14:textId="6D9676EE" w:rsidR="00316EC1" w:rsidRPr="00A635DC" w:rsidRDefault="00316EC1" w:rsidP="00467575">
            <w:pPr>
              <w:rPr>
                <w:rFonts w:ascii="Times" w:hAnsi="Times"/>
                <w:sz w:val="16"/>
                <w:szCs w:val="16"/>
              </w:rPr>
            </w:pPr>
            <w:r w:rsidRPr="00A635DC">
              <w:rPr>
                <w:rFonts w:ascii="Times" w:hAnsi="Times"/>
                <w:sz w:val="16"/>
                <w:szCs w:val="16"/>
              </w:rPr>
              <w:t>0.00424 ± 0.00258</w:t>
            </w:r>
          </w:p>
        </w:tc>
        <w:tc>
          <w:tcPr>
            <w:tcW w:w="628" w:type="pct"/>
            <w:noWrap/>
            <w:vAlign w:val="center"/>
            <w:hideMark/>
          </w:tcPr>
          <w:p w14:paraId="7F1F336E" w14:textId="433DC9E7" w:rsidR="00316EC1" w:rsidRPr="00A635DC" w:rsidRDefault="00316EC1" w:rsidP="00467575">
            <w:pPr>
              <w:rPr>
                <w:rFonts w:ascii="Times" w:hAnsi="Times"/>
                <w:sz w:val="16"/>
                <w:szCs w:val="16"/>
              </w:rPr>
            </w:pPr>
            <w:r w:rsidRPr="00A635DC">
              <w:rPr>
                <w:rFonts w:ascii="Times" w:hAnsi="Times"/>
                <w:sz w:val="16"/>
                <w:szCs w:val="16"/>
              </w:rPr>
              <w:t>0.00478 ± 0.00284</w:t>
            </w:r>
          </w:p>
        </w:tc>
        <w:tc>
          <w:tcPr>
            <w:tcW w:w="628" w:type="pct"/>
            <w:noWrap/>
            <w:vAlign w:val="center"/>
            <w:hideMark/>
          </w:tcPr>
          <w:p w14:paraId="393D80AE" w14:textId="3B272C7A" w:rsidR="00316EC1" w:rsidRPr="00A635DC" w:rsidRDefault="00316EC1" w:rsidP="00467575">
            <w:pPr>
              <w:rPr>
                <w:rFonts w:ascii="Times" w:hAnsi="Times"/>
                <w:sz w:val="16"/>
                <w:szCs w:val="16"/>
              </w:rPr>
            </w:pPr>
            <w:r w:rsidRPr="00A635DC">
              <w:rPr>
                <w:rFonts w:ascii="Times" w:hAnsi="Times"/>
                <w:sz w:val="16"/>
                <w:szCs w:val="16"/>
              </w:rPr>
              <w:t>0.00601 ± 0.00435</w:t>
            </w:r>
          </w:p>
        </w:tc>
        <w:tc>
          <w:tcPr>
            <w:tcW w:w="596" w:type="pct"/>
            <w:noWrap/>
            <w:vAlign w:val="center"/>
            <w:hideMark/>
          </w:tcPr>
          <w:p w14:paraId="166FB150" w14:textId="036C815E" w:rsidR="00316EC1" w:rsidRPr="00A635DC" w:rsidRDefault="00316EC1" w:rsidP="00467575">
            <w:pPr>
              <w:rPr>
                <w:rFonts w:ascii="Times" w:hAnsi="Times"/>
                <w:sz w:val="16"/>
                <w:szCs w:val="16"/>
              </w:rPr>
            </w:pPr>
            <w:r w:rsidRPr="00A635DC">
              <w:rPr>
                <w:rFonts w:ascii="Times" w:hAnsi="Times"/>
                <w:sz w:val="16"/>
                <w:szCs w:val="16"/>
              </w:rPr>
              <w:t>0.00474 ± 0.00299</w:t>
            </w:r>
          </w:p>
        </w:tc>
        <w:tc>
          <w:tcPr>
            <w:tcW w:w="628" w:type="pct"/>
            <w:noWrap/>
            <w:vAlign w:val="center"/>
            <w:hideMark/>
          </w:tcPr>
          <w:p w14:paraId="42A645A1" w14:textId="7FF1A01E" w:rsidR="00316EC1" w:rsidRPr="00A635DC" w:rsidRDefault="00316EC1" w:rsidP="00467575">
            <w:pPr>
              <w:rPr>
                <w:rFonts w:ascii="Times" w:hAnsi="Times"/>
                <w:sz w:val="16"/>
                <w:szCs w:val="16"/>
              </w:rPr>
            </w:pPr>
            <w:r w:rsidRPr="00A635DC">
              <w:rPr>
                <w:rFonts w:ascii="Times" w:hAnsi="Times"/>
                <w:sz w:val="16"/>
                <w:szCs w:val="16"/>
              </w:rPr>
              <w:t xml:space="preserve">0.00561 ± 0.00312 </w:t>
            </w:r>
          </w:p>
        </w:tc>
        <w:tc>
          <w:tcPr>
            <w:tcW w:w="629" w:type="pct"/>
            <w:noWrap/>
            <w:vAlign w:val="center"/>
            <w:hideMark/>
          </w:tcPr>
          <w:p w14:paraId="03CE3674" w14:textId="70C6DA1E" w:rsidR="00316EC1" w:rsidRPr="00A635DC" w:rsidRDefault="00316EC1" w:rsidP="00467575">
            <w:pPr>
              <w:rPr>
                <w:rFonts w:ascii="Times" w:hAnsi="Times"/>
                <w:sz w:val="16"/>
                <w:szCs w:val="16"/>
              </w:rPr>
            </w:pPr>
            <w:r w:rsidRPr="00A635DC">
              <w:rPr>
                <w:rFonts w:ascii="Times" w:hAnsi="Times"/>
                <w:sz w:val="16"/>
                <w:szCs w:val="16"/>
              </w:rPr>
              <w:t>0.00485 ± 0.00295</w:t>
            </w:r>
          </w:p>
        </w:tc>
      </w:tr>
      <w:tr w:rsidR="00316EC1" w:rsidRPr="00A635DC" w14:paraId="6A5709E3" w14:textId="77777777" w:rsidTr="00951EE7">
        <w:trPr>
          <w:trHeight w:val="320"/>
        </w:trPr>
        <w:tc>
          <w:tcPr>
            <w:tcW w:w="667" w:type="pct"/>
            <w:noWrap/>
            <w:vAlign w:val="center"/>
            <w:hideMark/>
          </w:tcPr>
          <w:p w14:paraId="253314BD" w14:textId="77777777" w:rsidR="00316EC1" w:rsidRPr="00A635DC" w:rsidRDefault="00316EC1" w:rsidP="00467575">
            <w:pPr>
              <w:rPr>
                <w:rFonts w:ascii="Times" w:hAnsi="Times"/>
                <w:b/>
                <w:bCs/>
                <w:sz w:val="16"/>
                <w:szCs w:val="16"/>
              </w:rPr>
            </w:pPr>
            <w:r w:rsidRPr="00A635DC">
              <w:rPr>
                <w:rFonts w:ascii="Times" w:hAnsi="Times"/>
                <w:b/>
                <w:bCs/>
                <w:sz w:val="16"/>
                <w:szCs w:val="16"/>
              </w:rPr>
              <w:t>15-HETE : AA</w:t>
            </w:r>
          </w:p>
        </w:tc>
        <w:tc>
          <w:tcPr>
            <w:tcW w:w="596" w:type="pct"/>
            <w:noWrap/>
            <w:vAlign w:val="center"/>
            <w:hideMark/>
          </w:tcPr>
          <w:p w14:paraId="33AF4AE3" w14:textId="564E6386" w:rsidR="00316EC1" w:rsidRPr="00A635DC" w:rsidRDefault="00316EC1" w:rsidP="00467575">
            <w:pPr>
              <w:rPr>
                <w:rFonts w:ascii="Times" w:hAnsi="Times"/>
                <w:sz w:val="16"/>
                <w:szCs w:val="16"/>
              </w:rPr>
            </w:pPr>
            <w:r w:rsidRPr="00A635DC">
              <w:rPr>
                <w:rFonts w:ascii="Times" w:hAnsi="Times"/>
                <w:sz w:val="16"/>
                <w:szCs w:val="16"/>
              </w:rPr>
              <w:t>0.00424 ± 0.00273</w:t>
            </w:r>
          </w:p>
        </w:tc>
        <w:tc>
          <w:tcPr>
            <w:tcW w:w="628" w:type="pct"/>
            <w:noWrap/>
            <w:vAlign w:val="center"/>
            <w:hideMark/>
          </w:tcPr>
          <w:p w14:paraId="220EBC43" w14:textId="32ADF694" w:rsidR="00316EC1" w:rsidRPr="00A635DC" w:rsidRDefault="00316EC1" w:rsidP="00467575">
            <w:pPr>
              <w:rPr>
                <w:rFonts w:ascii="Times" w:hAnsi="Times"/>
                <w:sz w:val="16"/>
                <w:szCs w:val="16"/>
              </w:rPr>
            </w:pPr>
            <w:r w:rsidRPr="00A635DC">
              <w:rPr>
                <w:rFonts w:ascii="Times" w:hAnsi="Times"/>
                <w:sz w:val="16"/>
                <w:szCs w:val="16"/>
              </w:rPr>
              <w:t>0.00512 ± 0.00332</w:t>
            </w:r>
          </w:p>
        </w:tc>
        <w:tc>
          <w:tcPr>
            <w:tcW w:w="628" w:type="pct"/>
            <w:noWrap/>
            <w:vAlign w:val="center"/>
            <w:hideMark/>
          </w:tcPr>
          <w:p w14:paraId="396C53F6" w14:textId="281DBB16" w:rsidR="00316EC1" w:rsidRPr="00A635DC" w:rsidRDefault="00316EC1" w:rsidP="00467575">
            <w:pPr>
              <w:rPr>
                <w:rFonts w:ascii="Times" w:hAnsi="Times"/>
                <w:sz w:val="16"/>
                <w:szCs w:val="16"/>
              </w:rPr>
            </w:pPr>
            <w:r w:rsidRPr="00A635DC">
              <w:rPr>
                <w:rFonts w:ascii="Times" w:hAnsi="Times"/>
                <w:sz w:val="16"/>
                <w:szCs w:val="16"/>
              </w:rPr>
              <w:t>0.00537 ± 0.00375</w:t>
            </w:r>
          </w:p>
        </w:tc>
        <w:tc>
          <w:tcPr>
            <w:tcW w:w="628" w:type="pct"/>
            <w:noWrap/>
            <w:vAlign w:val="center"/>
            <w:hideMark/>
          </w:tcPr>
          <w:p w14:paraId="5B2C3735" w14:textId="3916B0D8" w:rsidR="00316EC1" w:rsidRPr="00A635DC" w:rsidRDefault="00316EC1" w:rsidP="00467575">
            <w:pPr>
              <w:rPr>
                <w:rFonts w:ascii="Times" w:hAnsi="Times"/>
                <w:sz w:val="16"/>
                <w:szCs w:val="16"/>
              </w:rPr>
            </w:pPr>
            <w:r w:rsidRPr="00A635DC">
              <w:rPr>
                <w:rFonts w:ascii="Times" w:hAnsi="Times"/>
                <w:sz w:val="16"/>
                <w:szCs w:val="16"/>
              </w:rPr>
              <w:t>0.00638 ± 0.00416</w:t>
            </w:r>
          </w:p>
        </w:tc>
        <w:tc>
          <w:tcPr>
            <w:tcW w:w="596" w:type="pct"/>
            <w:noWrap/>
            <w:vAlign w:val="center"/>
            <w:hideMark/>
          </w:tcPr>
          <w:p w14:paraId="4CA1E66A" w14:textId="46C56B40" w:rsidR="00316EC1" w:rsidRPr="00A635DC" w:rsidRDefault="00316EC1" w:rsidP="00467575">
            <w:pPr>
              <w:rPr>
                <w:rFonts w:ascii="Times" w:hAnsi="Times"/>
                <w:sz w:val="16"/>
                <w:szCs w:val="16"/>
              </w:rPr>
            </w:pPr>
            <w:r w:rsidRPr="00A635DC">
              <w:rPr>
                <w:rFonts w:ascii="Times" w:hAnsi="Times"/>
                <w:sz w:val="16"/>
                <w:szCs w:val="16"/>
              </w:rPr>
              <w:t>0.00582 ± 0.00334</w:t>
            </w:r>
          </w:p>
        </w:tc>
        <w:tc>
          <w:tcPr>
            <w:tcW w:w="628" w:type="pct"/>
            <w:noWrap/>
            <w:vAlign w:val="center"/>
            <w:hideMark/>
          </w:tcPr>
          <w:p w14:paraId="04B16642" w14:textId="25E3B3F7" w:rsidR="00316EC1" w:rsidRPr="00A635DC" w:rsidRDefault="00316EC1" w:rsidP="00467575">
            <w:pPr>
              <w:rPr>
                <w:rFonts w:ascii="Times" w:hAnsi="Times"/>
                <w:sz w:val="16"/>
                <w:szCs w:val="16"/>
              </w:rPr>
            </w:pPr>
            <w:r w:rsidRPr="00A635DC">
              <w:rPr>
                <w:rFonts w:ascii="Times" w:hAnsi="Times"/>
                <w:sz w:val="16"/>
                <w:szCs w:val="16"/>
              </w:rPr>
              <w:t>0.00712 ± 0.00373</w:t>
            </w:r>
          </w:p>
        </w:tc>
        <w:tc>
          <w:tcPr>
            <w:tcW w:w="629" w:type="pct"/>
            <w:noWrap/>
            <w:vAlign w:val="center"/>
            <w:hideMark/>
          </w:tcPr>
          <w:p w14:paraId="0D9C2D18" w14:textId="6CCB1F25" w:rsidR="00316EC1" w:rsidRPr="00A635DC" w:rsidRDefault="00316EC1" w:rsidP="00467575">
            <w:pPr>
              <w:rPr>
                <w:rFonts w:ascii="Times" w:hAnsi="Times"/>
                <w:sz w:val="16"/>
                <w:szCs w:val="16"/>
              </w:rPr>
            </w:pPr>
            <w:r w:rsidRPr="00A635DC">
              <w:rPr>
                <w:rFonts w:ascii="Times" w:hAnsi="Times"/>
                <w:sz w:val="16"/>
                <w:szCs w:val="16"/>
              </w:rPr>
              <w:t>0.00609 ± 0.00326</w:t>
            </w:r>
          </w:p>
        </w:tc>
      </w:tr>
      <w:tr w:rsidR="00316EC1" w:rsidRPr="00A635DC" w14:paraId="790FED10" w14:textId="77777777" w:rsidTr="00951EE7">
        <w:trPr>
          <w:trHeight w:val="320"/>
        </w:trPr>
        <w:tc>
          <w:tcPr>
            <w:tcW w:w="667" w:type="pct"/>
            <w:noWrap/>
            <w:vAlign w:val="center"/>
            <w:hideMark/>
          </w:tcPr>
          <w:p w14:paraId="282336C9" w14:textId="5956D4BD" w:rsidR="00316EC1" w:rsidRPr="00A635DC" w:rsidRDefault="00316EC1" w:rsidP="00467575">
            <w:pPr>
              <w:rPr>
                <w:rFonts w:ascii="Times" w:hAnsi="Times"/>
                <w:b/>
                <w:bCs/>
                <w:sz w:val="16"/>
                <w:szCs w:val="16"/>
              </w:rPr>
            </w:pPr>
            <w:r w:rsidRPr="00A635DC">
              <w:rPr>
                <w:rFonts w:ascii="Times" w:hAnsi="Times"/>
                <w:b/>
                <w:bCs/>
                <w:sz w:val="16"/>
                <w:szCs w:val="16"/>
              </w:rPr>
              <w:t>4-HD</w:t>
            </w:r>
            <w:r w:rsidR="00376A0B" w:rsidRPr="00A635DC">
              <w:rPr>
                <w:rFonts w:ascii="Times" w:hAnsi="Times"/>
                <w:b/>
                <w:bCs/>
                <w:sz w:val="16"/>
                <w:szCs w:val="16"/>
              </w:rPr>
              <w:t>o</w:t>
            </w:r>
            <w:r w:rsidRPr="00A635DC">
              <w:rPr>
                <w:rFonts w:ascii="Times" w:hAnsi="Times"/>
                <w:b/>
                <w:bCs/>
                <w:sz w:val="16"/>
                <w:szCs w:val="16"/>
              </w:rPr>
              <w:t>H</w:t>
            </w:r>
            <w:r w:rsidR="00376A0B" w:rsidRPr="00A635DC">
              <w:rPr>
                <w:rFonts w:ascii="Times" w:hAnsi="Times"/>
                <w:b/>
                <w:bCs/>
                <w:sz w:val="16"/>
                <w:szCs w:val="16"/>
              </w:rPr>
              <w:t>E</w:t>
            </w:r>
            <w:r w:rsidRPr="00A635DC">
              <w:rPr>
                <w:rFonts w:ascii="Times" w:hAnsi="Times"/>
                <w:b/>
                <w:bCs/>
                <w:sz w:val="16"/>
                <w:szCs w:val="16"/>
              </w:rPr>
              <w:t xml:space="preserve"> : DHA</w:t>
            </w:r>
          </w:p>
        </w:tc>
        <w:tc>
          <w:tcPr>
            <w:tcW w:w="596" w:type="pct"/>
            <w:noWrap/>
            <w:vAlign w:val="center"/>
            <w:hideMark/>
          </w:tcPr>
          <w:p w14:paraId="69F99761" w14:textId="766EBE77" w:rsidR="00316EC1" w:rsidRPr="00A635DC" w:rsidRDefault="00316EC1" w:rsidP="00467575">
            <w:pPr>
              <w:rPr>
                <w:rFonts w:ascii="Times" w:hAnsi="Times"/>
                <w:sz w:val="16"/>
                <w:szCs w:val="16"/>
              </w:rPr>
            </w:pPr>
            <w:r w:rsidRPr="00A635DC">
              <w:rPr>
                <w:rFonts w:ascii="Times" w:hAnsi="Times"/>
                <w:sz w:val="16"/>
                <w:szCs w:val="16"/>
              </w:rPr>
              <w:t>8.77 ± 2.80</w:t>
            </w:r>
          </w:p>
        </w:tc>
        <w:tc>
          <w:tcPr>
            <w:tcW w:w="628" w:type="pct"/>
            <w:noWrap/>
            <w:vAlign w:val="center"/>
            <w:hideMark/>
          </w:tcPr>
          <w:p w14:paraId="2D3D50D8" w14:textId="189EB0CF" w:rsidR="00316EC1" w:rsidRPr="00A635DC" w:rsidRDefault="00316EC1" w:rsidP="00467575">
            <w:pPr>
              <w:rPr>
                <w:rFonts w:ascii="Times" w:hAnsi="Times"/>
                <w:sz w:val="16"/>
                <w:szCs w:val="16"/>
              </w:rPr>
            </w:pPr>
            <w:r w:rsidRPr="00A635DC">
              <w:rPr>
                <w:rFonts w:ascii="Times" w:hAnsi="Times"/>
                <w:sz w:val="16"/>
                <w:szCs w:val="16"/>
              </w:rPr>
              <w:t>15.07 ± 7.27</w:t>
            </w:r>
          </w:p>
        </w:tc>
        <w:tc>
          <w:tcPr>
            <w:tcW w:w="628" w:type="pct"/>
            <w:noWrap/>
            <w:vAlign w:val="center"/>
            <w:hideMark/>
          </w:tcPr>
          <w:p w14:paraId="28B0DFE4" w14:textId="683B796F" w:rsidR="00316EC1" w:rsidRPr="00A635DC" w:rsidRDefault="00316EC1" w:rsidP="00467575">
            <w:pPr>
              <w:rPr>
                <w:rFonts w:ascii="Times" w:hAnsi="Times"/>
                <w:sz w:val="16"/>
                <w:szCs w:val="16"/>
              </w:rPr>
            </w:pPr>
            <w:r w:rsidRPr="00A635DC">
              <w:rPr>
                <w:rFonts w:ascii="Times" w:hAnsi="Times"/>
                <w:sz w:val="16"/>
                <w:szCs w:val="16"/>
              </w:rPr>
              <w:t>12.17 ± 9.03</w:t>
            </w:r>
          </w:p>
        </w:tc>
        <w:tc>
          <w:tcPr>
            <w:tcW w:w="628" w:type="pct"/>
            <w:noWrap/>
            <w:vAlign w:val="center"/>
            <w:hideMark/>
          </w:tcPr>
          <w:p w14:paraId="5DA2C4CF" w14:textId="24D74092" w:rsidR="00316EC1" w:rsidRPr="00A635DC" w:rsidRDefault="00316EC1" w:rsidP="00467575">
            <w:pPr>
              <w:rPr>
                <w:rFonts w:ascii="Times" w:hAnsi="Times"/>
                <w:sz w:val="16"/>
                <w:szCs w:val="16"/>
              </w:rPr>
            </w:pPr>
            <w:r w:rsidRPr="00A635DC">
              <w:rPr>
                <w:rFonts w:ascii="Times" w:hAnsi="Times"/>
                <w:sz w:val="16"/>
                <w:szCs w:val="16"/>
              </w:rPr>
              <w:t>9.97 ± 4.16</w:t>
            </w:r>
          </w:p>
        </w:tc>
        <w:tc>
          <w:tcPr>
            <w:tcW w:w="596" w:type="pct"/>
            <w:noWrap/>
            <w:vAlign w:val="center"/>
            <w:hideMark/>
          </w:tcPr>
          <w:p w14:paraId="6C528D5E" w14:textId="3A6F1649" w:rsidR="00316EC1" w:rsidRPr="00A635DC" w:rsidRDefault="00316EC1" w:rsidP="00467575">
            <w:pPr>
              <w:rPr>
                <w:rFonts w:ascii="Times" w:hAnsi="Times"/>
                <w:sz w:val="16"/>
                <w:szCs w:val="16"/>
              </w:rPr>
            </w:pPr>
            <w:r w:rsidRPr="00A635DC">
              <w:rPr>
                <w:rFonts w:ascii="Times" w:hAnsi="Times"/>
                <w:sz w:val="16"/>
                <w:szCs w:val="16"/>
              </w:rPr>
              <w:t>7.74 ± 2.69</w:t>
            </w:r>
          </w:p>
        </w:tc>
        <w:tc>
          <w:tcPr>
            <w:tcW w:w="628" w:type="pct"/>
            <w:noWrap/>
            <w:vAlign w:val="center"/>
            <w:hideMark/>
          </w:tcPr>
          <w:p w14:paraId="273C6E31" w14:textId="01D73363" w:rsidR="00316EC1" w:rsidRPr="00A635DC" w:rsidRDefault="00316EC1" w:rsidP="00467575">
            <w:pPr>
              <w:rPr>
                <w:rFonts w:ascii="Times" w:hAnsi="Times"/>
                <w:sz w:val="16"/>
                <w:szCs w:val="16"/>
              </w:rPr>
            </w:pPr>
            <w:r w:rsidRPr="00A635DC">
              <w:rPr>
                <w:rFonts w:ascii="Times" w:hAnsi="Times"/>
                <w:sz w:val="16"/>
                <w:szCs w:val="16"/>
              </w:rPr>
              <w:t>10.74 ± 3.57</w:t>
            </w:r>
          </w:p>
        </w:tc>
        <w:tc>
          <w:tcPr>
            <w:tcW w:w="629" w:type="pct"/>
            <w:noWrap/>
            <w:vAlign w:val="center"/>
            <w:hideMark/>
          </w:tcPr>
          <w:p w14:paraId="6A9B1C17" w14:textId="7AD9CA17" w:rsidR="00316EC1" w:rsidRPr="00A635DC" w:rsidRDefault="00316EC1" w:rsidP="00467575">
            <w:pPr>
              <w:rPr>
                <w:rFonts w:ascii="Times" w:hAnsi="Times"/>
                <w:sz w:val="16"/>
                <w:szCs w:val="16"/>
              </w:rPr>
            </w:pPr>
            <w:r w:rsidRPr="00A635DC">
              <w:rPr>
                <w:rFonts w:ascii="Times" w:hAnsi="Times"/>
                <w:sz w:val="16"/>
                <w:szCs w:val="16"/>
              </w:rPr>
              <w:t>9.96 ± 4.31</w:t>
            </w:r>
          </w:p>
        </w:tc>
      </w:tr>
      <w:tr w:rsidR="00316EC1" w:rsidRPr="00A635DC" w14:paraId="2BF68E73" w14:textId="77777777" w:rsidTr="00951EE7">
        <w:trPr>
          <w:trHeight w:val="320"/>
        </w:trPr>
        <w:tc>
          <w:tcPr>
            <w:tcW w:w="667" w:type="pct"/>
            <w:noWrap/>
            <w:vAlign w:val="center"/>
            <w:hideMark/>
          </w:tcPr>
          <w:p w14:paraId="7306757F" w14:textId="6D4251D9" w:rsidR="00316EC1" w:rsidRPr="00A635DC" w:rsidRDefault="00316EC1" w:rsidP="00467575">
            <w:pPr>
              <w:rPr>
                <w:rFonts w:ascii="Times" w:hAnsi="Times"/>
                <w:b/>
                <w:bCs/>
                <w:sz w:val="16"/>
                <w:szCs w:val="16"/>
              </w:rPr>
            </w:pPr>
            <w:r w:rsidRPr="00A635DC">
              <w:rPr>
                <w:rFonts w:ascii="Times" w:hAnsi="Times"/>
                <w:b/>
                <w:bCs/>
                <w:sz w:val="16"/>
                <w:szCs w:val="16"/>
              </w:rPr>
              <w:t>7-</w:t>
            </w:r>
            <w:r w:rsidR="00376A0B" w:rsidRPr="00A635DC">
              <w:rPr>
                <w:rFonts w:ascii="Times" w:hAnsi="Times"/>
                <w:b/>
                <w:bCs/>
                <w:sz w:val="16"/>
                <w:szCs w:val="16"/>
              </w:rPr>
              <w:t xml:space="preserve"> </w:t>
            </w:r>
            <w:proofErr w:type="spellStart"/>
            <w:r w:rsidR="00376A0B" w:rsidRPr="00A635DC">
              <w:rPr>
                <w:rFonts w:ascii="Times" w:hAnsi="Times"/>
                <w:b/>
                <w:bCs/>
                <w:sz w:val="16"/>
                <w:szCs w:val="16"/>
              </w:rPr>
              <w:t>HDoHE</w:t>
            </w:r>
            <w:proofErr w:type="spellEnd"/>
            <w:r w:rsidRPr="00A635DC">
              <w:rPr>
                <w:rFonts w:ascii="Times" w:hAnsi="Times"/>
                <w:b/>
                <w:bCs/>
                <w:sz w:val="16"/>
                <w:szCs w:val="16"/>
              </w:rPr>
              <w:t xml:space="preserve"> : DHA</w:t>
            </w:r>
          </w:p>
        </w:tc>
        <w:tc>
          <w:tcPr>
            <w:tcW w:w="596" w:type="pct"/>
            <w:noWrap/>
            <w:vAlign w:val="center"/>
            <w:hideMark/>
          </w:tcPr>
          <w:p w14:paraId="59D67E8C" w14:textId="5ADA1B6F" w:rsidR="00316EC1" w:rsidRPr="00A635DC" w:rsidRDefault="00316EC1" w:rsidP="00467575">
            <w:pPr>
              <w:rPr>
                <w:rFonts w:ascii="Times" w:hAnsi="Times"/>
                <w:sz w:val="16"/>
                <w:szCs w:val="16"/>
              </w:rPr>
            </w:pPr>
            <w:r w:rsidRPr="00A635DC">
              <w:rPr>
                <w:rFonts w:ascii="Times" w:hAnsi="Times"/>
                <w:sz w:val="16"/>
                <w:szCs w:val="16"/>
              </w:rPr>
              <w:t>2.46 ± 2.03</w:t>
            </w:r>
          </w:p>
        </w:tc>
        <w:tc>
          <w:tcPr>
            <w:tcW w:w="628" w:type="pct"/>
            <w:noWrap/>
            <w:vAlign w:val="center"/>
            <w:hideMark/>
          </w:tcPr>
          <w:p w14:paraId="65FBECCC" w14:textId="42CE0072" w:rsidR="00316EC1" w:rsidRPr="00A635DC" w:rsidRDefault="00316EC1" w:rsidP="00467575">
            <w:pPr>
              <w:rPr>
                <w:rFonts w:ascii="Times" w:hAnsi="Times"/>
                <w:sz w:val="16"/>
                <w:szCs w:val="16"/>
              </w:rPr>
            </w:pPr>
            <w:r w:rsidRPr="00A635DC">
              <w:rPr>
                <w:rFonts w:ascii="Times" w:hAnsi="Times"/>
                <w:sz w:val="16"/>
                <w:szCs w:val="16"/>
              </w:rPr>
              <w:t>4.60 ± 1.91</w:t>
            </w:r>
          </w:p>
        </w:tc>
        <w:tc>
          <w:tcPr>
            <w:tcW w:w="628" w:type="pct"/>
            <w:noWrap/>
            <w:vAlign w:val="center"/>
            <w:hideMark/>
          </w:tcPr>
          <w:p w14:paraId="10EF9ACC" w14:textId="5AF2B33F" w:rsidR="00316EC1" w:rsidRPr="00A635DC" w:rsidRDefault="00316EC1" w:rsidP="00467575">
            <w:pPr>
              <w:rPr>
                <w:rFonts w:ascii="Times" w:hAnsi="Times"/>
                <w:sz w:val="16"/>
                <w:szCs w:val="16"/>
              </w:rPr>
            </w:pPr>
            <w:r w:rsidRPr="00A635DC">
              <w:rPr>
                <w:rFonts w:ascii="Times" w:hAnsi="Times"/>
                <w:sz w:val="16"/>
                <w:szCs w:val="16"/>
              </w:rPr>
              <w:t>2.31 ± 0.78</w:t>
            </w:r>
          </w:p>
        </w:tc>
        <w:tc>
          <w:tcPr>
            <w:tcW w:w="628" w:type="pct"/>
            <w:noWrap/>
            <w:vAlign w:val="center"/>
            <w:hideMark/>
          </w:tcPr>
          <w:p w14:paraId="7C4A4E67" w14:textId="480AE83F" w:rsidR="00316EC1" w:rsidRPr="00A635DC" w:rsidRDefault="00316EC1" w:rsidP="00467575">
            <w:pPr>
              <w:rPr>
                <w:rFonts w:ascii="Times" w:hAnsi="Times"/>
                <w:sz w:val="16"/>
                <w:szCs w:val="16"/>
              </w:rPr>
            </w:pPr>
            <w:r w:rsidRPr="00A635DC">
              <w:rPr>
                <w:rFonts w:ascii="Times" w:hAnsi="Times"/>
                <w:sz w:val="16"/>
                <w:szCs w:val="16"/>
              </w:rPr>
              <w:t>2.48 ± 1.96</w:t>
            </w:r>
          </w:p>
        </w:tc>
        <w:tc>
          <w:tcPr>
            <w:tcW w:w="596" w:type="pct"/>
            <w:noWrap/>
            <w:vAlign w:val="center"/>
            <w:hideMark/>
          </w:tcPr>
          <w:p w14:paraId="50E5F640" w14:textId="7F9B325E" w:rsidR="00316EC1" w:rsidRPr="00A635DC" w:rsidRDefault="00316EC1" w:rsidP="00467575">
            <w:pPr>
              <w:rPr>
                <w:rFonts w:ascii="Times" w:hAnsi="Times"/>
                <w:sz w:val="16"/>
                <w:szCs w:val="16"/>
              </w:rPr>
            </w:pPr>
            <w:r w:rsidRPr="00A635DC">
              <w:rPr>
                <w:rFonts w:ascii="Times" w:hAnsi="Times"/>
                <w:sz w:val="16"/>
                <w:szCs w:val="16"/>
              </w:rPr>
              <w:t>2.03 ± 0.76</w:t>
            </w:r>
          </w:p>
        </w:tc>
        <w:tc>
          <w:tcPr>
            <w:tcW w:w="628" w:type="pct"/>
            <w:noWrap/>
            <w:vAlign w:val="center"/>
            <w:hideMark/>
          </w:tcPr>
          <w:p w14:paraId="1BE75A01" w14:textId="5AFE15A4" w:rsidR="00316EC1" w:rsidRPr="00A635DC" w:rsidRDefault="00316EC1" w:rsidP="00467575">
            <w:pPr>
              <w:rPr>
                <w:rFonts w:ascii="Times" w:hAnsi="Times"/>
                <w:sz w:val="16"/>
                <w:szCs w:val="16"/>
              </w:rPr>
            </w:pPr>
            <w:r w:rsidRPr="00A635DC">
              <w:rPr>
                <w:rFonts w:ascii="Times" w:hAnsi="Times"/>
                <w:sz w:val="16"/>
                <w:szCs w:val="16"/>
              </w:rPr>
              <w:t>2.72 ± 0.82</w:t>
            </w:r>
          </w:p>
        </w:tc>
        <w:tc>
          <w:tcPr>
            <w:tcW w:w="629" w:type="pct"/>
            <w:noWrap/>
            <w:vAlign w:val="center"/>
            <w:hideMark/>
          </w:tcPr>
          <w:p w14:paraId="35C90A63" w14:textId="64FC2601" w:rsidR="00316EC1" w:rsidRPr="00A635DC" w:rsidRDefault="00316EC1" w:rsidP="00467575">
            <w:pPr>
              <w:rPr>
                <w:rFonts w:ascii="Times" w:hAnsi="Times"/>
                <w:sz w:val="16"/>
                <w:szCs w:val="16"/>
              </w:rPr>
            </w:pPr>
            <w:r w:rsidRPr="00A635DC">
              <w:rPr>
                <w:rFonts w:ascii="Times" w:hAnsi="Times"/>
                <w:sz w:val="16"/>
                <w:szCs w:val="16"/>
              </w:rPr>
              <w:t>2.43 ± 1.49</w:t>
            </w:r>
          </w:p>
        </w:tc>
      </w:tr>
      <w:tr w:rsidR="00316EC1" w:rsidRPr="00A635DC" w14:paraId="699BD808" w14:textId="77777777" w:rsidTr="00951EE7">
        <w:trPr>
          <w:trHeight w:val="320"/>
        </w:trPr>
        <w:tc>
          <w:tcPr>
            <w:tcW w:w="667" w:type="pct"/>
            <w:noWrap/>
            <w:vAlign w:val="center"/>
            <w:hideMark/>
          </w:tcPr>
          <w:p w14:paraId="2CC3AE04" w14:textId="170282E8" w:rsidR="00316EC1" w:rsidRPr="00A635DC" w:rsidRDefault="00316EC1" w:rsidP="00467575">
            <w:pPr>
              <w:rPr>
                <w:rFonts w:ascii="Times" w:hAnsi="Times"/>
                <w:b/>
                <w:bCs/>
                <w:sz w:val="16"/>
                <w:szCs w:val="16"/>
              </w:rPr>
            </w:pPr>
            <w:r w:rsidRPr="00A635DC">
              <w:rPr>
                <w:rFonts w:ascii="Times" w:hAnsi="Times"/>
                <w:b/>
                <w:bCs/>
                <w:sz w:val="16"/>
                <w:szCs w:val="16"/>
              </w:rPr>
              <w:t>8-</w:t>
            </w:r>
            <w:r w:rsidR="00376A0B" w:rsidRPr="00A635DC">
              <w:rPr>
                <w:rFonts w:ascii="Times" w:hAnsi="Times"/>
                <w:b/>
                <w:bCs/>
                <w:sz w:val="16"/>
                <w:szCs w:val="16"/>
              </w:rPr>
              <w:t xml:space="preserve"> </w:t>
            </w:r>
            <w:proofErr w:type="spellStart"/>
            <w:r w:rsidR="00376A0B" w:rsidRPr="00A635DC">
              <w:rPr>
                <w:rFonts w:ascii="Times" w:hAnsi="Times"/>
                <w:b/>
                <w:bCs/>
                <w:sz w:val="16"/>
                <w:szCs w:val="16"/>
              </w:rPr>
              <w:t>HDoHE</w:t>
            </w:r>
            <w:proofErr w:type="spellEnd"/>
            <w:r w:rsidRPr="00A635DC">
              <w:rPr>
                <w:rFonts w:ascii="Times" w:hAnsi="Times"/>
                <w:b/>
                <w:bCs/>
                <w:sz w:val="16"/>
                <w:szCs w:val="16"/>
              </w:rPr>
              <w:t xml:space="preserve"> : DHA</w:t>
            </w:r>
          </w:p>
        </w:tc>
        <w:tc>
          <w:tcPr>
            <w:tcW w:w="596" w:type="pct"/>
            <w:noWrap/>
            <w:vAlign w:val="center"/>
            <w:hideMark/>
          </w:tcPr>
          <w:p w14:paraId="69F799EE" w14:textId="028BA6E8" w:rsidR="00316EC1" w:rsidRPr="00A635DC" w:rsidRDefault="00316EC1" w:rsidP="00467575">
            <w:pPr>
              <w:rPr>
                <w:rFonts w:ascii="Times" w:hAnsi="Times"/>
                <w:sz w:val="16"/>
                <w:szCs w:val="16"/>
              </w:rPr>
            </w:pPr>
            <w:r w:rsidRPr="00A635DC">
              <w:rPr>
                <w:rFonts w:ascii="Times" w:hAnsi="Times"/>
                <w:sz w:val="16"/>
                <w:szCs w:val="16"/>
              </w:rPr>
              <w:t>12.26 ± 6.85</w:t>
            </w:r>
          </w:p>
        </w:tc>
        <w:tc>
          <w:tcPr>
            <w:tcW w:w="628" w:type="pct"/>
            <w:noWrap/>
            <w:vAlign w:val="center"/>
            <w:hideMark/>
          </w:tcPr>
          <w:p w14:paraId="58D70C2C" w14:textId="20E3B558" w:rsidR="00316EC1" w:rsidRPr="00A635DC" w:rsidRDefault="00316EC1" w:rsidP="00467575">
            <w:pPr>
              <w:rPr>
                <w:rFonts w:ascii="Times" w:hAnsi="Times"/>
                <w:sz w:val="16"/>
                <w:szCs w:val="16"/>
              </w:rPr>
            </w:pPr>
            <w:r w:rsidRPr="00A635DC">
              <w:rPr>
                <w:rFonts w:ascii="Times" w:hAnsi="Times"/>
                <w:sz w:val="16"/>
                <w:szCs w:val="16"/>
              </w:rPr>
              <w:t>19.20 ± 14.19</w:t>
            </w:r>
          </w:p>
        </w:tc>
        <w:tc>
          <w:tcPr>
            <w:tcW w:w="628" w:type="pct"/>
            <w:noWrap/>
            <w:vAlign w:val="center"/>
            <w:hideMark/>
          </w:tcPr>
          <w:p w14:paraId="50B63B49" w14:textId="7936C84F" w:rsidR="00316EC1" w:rsidRPr="00A635DC" w:rsidRDefault="00316EC1" w:rsidP="00467575">
            <w:pPr>
              <w:rPr>
                <w:rFonts w:ascii="Times" w:hAnsi="Times"/>
                <w:sz w:val="16"/>
                <w:szCs w:val="16"/>
              </w:rPr>
            </w:pPr>
            <w:r w:rsidRPr="00A635DC">
              <w:rPr>
                <w:rFonts w:ascii="Times" w:hAnsi="Times"/>
                <w:sz w:val="16"/>
                <w:szCs w:val="16"/>
              </w:rPr>
              <w:t>13.34 ± 5.51</w:t>
            </w:r>
          </w:p>
        </w:tc>
        <w:tc>
          <w:tcPr>
            <w:tcW w:w="628" w:type="pct"/>
            <w:noWrap/>
            <w:vAlign w:val="center"/>
            <w:hideMark/>
          </w:tcPr>
          <w:p w14:paraId="66E8A0E7" w14:textId="7AD16694" w:rsidR="00316EC1" w:rsidRPr="00A635DC" w:rsidRDefault="00316EC1" w:rsidP="00467575">
            <w:pPr>
              <w:rPr>
                <w:rFonts w:ascii="Times" w:hAnsi="Times"/>
                <w:sz w:val="16"/>
                <w:szCs w:val="16"/>
              </w:rPr>
            </w:pPr>
            <w:r w:rsidRPr="00A635DC">
              <w:rPr>
                <w:rFonts w:ascii="Times" w:hAnsi="Times"/>
                <w:sz w:val="16"/>
                <w:szCs w:val="16"/>
              </w:rPr>
              <w:t>18.29 ± 9.22</w:t>
            </w:r>
          </w:p>
        </w:tc>
        <w:tc>
          <w:tcPr>
            <w:tcW w:w="596" w:type="pct"/>
            <w:noWrap/>
            <w:vAlign w:val="center"/>
            <w:hideMark/>
          </w:tcPr>
          <w:p w14:paraId="77528009" w14:textId="31E31B6C" w:rsidR="00316EC1" w:rsidRPr="00A635DC" w:rsidRDefault="00316EC1" w:rsidP="00467575">
            <w:pPr>
              <w:rPr>
                <w:rFonts w:ascii="Times" w:hAnsi="Times"/>
                <w:sz w:val="16"/>
                <w:szCs w:val="16"/>
              </w:rPr>
            </w:pPr>
            <w:r w:rsidRPr="00A635DC">
              <w:rPr>
                <w:rFonts w:ascii="Times" w:hAnsi="Times"/>
                <w:sz w:val="16"/>
                <w:szCs w:val="16"/>
              </w:rPr>
              <w:t>11.04 ± 7.61</w:t>
            </w:r>
          </w:p>
        </w:tc>
        <w:tc>
          <w:tcPr>
            <w:tcW w:w="628" w:type="pct"/>
            <w:noWrap/>
            <w:vAlign w:val="center"/>
            <w:hideMark/>
          </w:tcPr>
          <w:p w14:paraId="2653A56B" w14:textId="44710309" w:rsidR="00316EC1" w:rsidRPr="00A635DC" w:rsidRDefault="00316EC1" w:rsidP="00467575">
            <w:pPr>
              <w:rPr>
                <w:rFonts w:ascii="Times" w:hAnsi="Times"/>
                <w:sz w:val="16"/>
                <w:szCs w:val="16"/>
              </w:rPr>
            </w:pPr>
            <w:r w:rsidRPr="00A635DC">
              <w:rPr>
                <w:rFonts w:ascii="Times" w:hAnsi="Times"/>
                <w:sz w:val="16"/>
                <w:szCs w:val="16"/>
              </w:rPr>
              <w:t>17.75 ± 9.65</w:t>
            </w:r>
          </w:p>
        </w:tc>
        <w:tc>
          <w:tcPr>
            <w:tcW w:w="629" w:type="pct"/>
            <w:noWrap/>
            <w:vAlign w:val="center"/>
            <w:hideMark/>
          </w:tcPr>
          <w:p w14:paraId="2C09DFD7" w14:textId="32F93B0F" w:rsidR="00316EC1" w:rsidRPr="00A635DC" w:rsidRDefault="00316EC1" w:rsidP="00467575">
            <w:pPr>
              <w:rPr>
                <w:rFonts w:ascii="Times" w:hAnsi="Times"/>
                <w:sz w:val="16"/>
                <w:szCs w:val="16"/>
              </w:rPr>
            </w:pPr>
            <w:r w:rsidRPr="00A635DC">
              <w:rPr>
                <w:rFonts w:ascii="Times" w:hAnsi="Times"/>
                <w:sz w:val="16"/>
                <w:szCs w:val="16"/>
              </w:rPr>
              <w:t>14.36 ± 7.44</w:t>
            </w:r>
          </w:p>
        </w:tc>
      </w:tr>
      <w:tr w:rsidR="00316EC1" w:rsidRPr="00A635DC" w14:paraId="2C4FA442" w14:textId="77777777" w:rsidTr="00951EE7">
        <w:trPr>
          <w:trHeight w:val="320"/>
        </w:trPr>
        <w:tc>
          <w:tcPr>
            <w:tcW w:w="667" w:type="pct"/>
            <w:noWrap/>
            <w:vAlign w:val="center"/>
            <w:hideMark/>
          </w:tcPr>
          <w:p w14:paraId="1ABB9F92" w14:textId="53D4845C" w:rsidR="00316EC1" w:rsidRPr="00A635DC" w:rsidRDefault="00316EC1" w:rsidP="00467575">
            <w:pPr>
              <w:rPr>
                <w:rFonts w:ascii="Times" w:hAnsi="Times"/>
                <w:b/>
                <w:bCs/>
                <w:sz w:val="16"/>
                <w:szCs w:val="16"/>
              </w:rPr>
            </w:pPr>
            <w:r w:rsidRPr="00A635DC">
              <w:rPr>
                <w:rFonts w:ascii="Times" w:hAnsi="Times"/>
                <w:b/>
                <w:bCs/>
                <w:sz w:val="16"/>
                <w:szCs w:val="16"/>
              </w:rPr>
              <w:t>11-</w:t>
            </w:r>
            <w:r w:rsidR="00376A0B" w:rsidRPr="00A635DC">
              <w:rPr>
                <w:rFonts w:ascii="Times" w:hAnsi="Times"/>
                <w:b/>
                <w:bCs/>
                <w:sz w:val="16"/>
                <w:szCs w:val="16"/>
              </w:rPr>
              <w:t xml:space="preserve"> </w:t>
            </w:r>
            <w:proofErr w:type="spellStart"/>
            <w:r w:rsidR="00376A0B" w:rsidRPr="00A635DC">
              <w:rPr>
                <w:rFonts w:ascii="Times" w:hAnsi="Times"/>
                <w:b/>
                <w:bCs/>
                <w:sz w:val="16"/>
                <w:szCs w:val="16"/>
              </w:rPr>
              <w:t>HDoHE</w:t>
            </w:r>
            <w:proofErr w:type="spellEnd"/>
            <w:r w:rsidRPr="00A635DC">
              <w:rPr>
                <w:rFonts w:ascii="Times" w:hAnsi="Times"/>
                <w:b/>
                <w:bCs/>
                <w:sz w:val="16"/>
                <w:szCs w:val="16"/>
              </w:rPr>
              <w:t xml:space="preserve"> : DHA</w:t>
            </w:r>
          </w:p>
        </w:tc>
        <w:tc>
          <w:tcPr>
            <w:tcW w:w="596" w:type="pct"/>
            <w:noWrap/>
            <w:vAlign w:val="center"/>
            <w:hideMark/>
          </w:tcPr>
          <w:p w14:paraId="2AE576C3" w14:textId="6B0F33A6" w:rsidR="00316EC1" w:rsidRPr="00A635DC" w:rsidRDefault="00316EC1" w:rsidP="00467575">
            <w:pPr>
              <w:rPr>
                <w:rFonts w:ascii="Times" w:hAnsi="Times"/>
                <w:sz w:val="16"/>
                <w:szCs w:val="16"/>
              </w:rPr>
            </w:pPr>
            <w:r w:rsidRPr="00A635DC">
              <w:rPr>
                <w:rFonts w:ascii="Times" w:hAnsi="Times"/>
                <w:sz w:val="16"/>
                <w:szCs w:val="16"/>
              </w:rPr>
              <w:t>4.52 ± 2.94</w:t>
            </w:r>
          </w:p>
        </w:tc>
        <w:tc>
          <w:tcPr>
            <w:tcW w:w="628" w:type="pct"/>
            <w:noWrap/>
            <w:vAlign w:val="center"/>
            <w:hideMark/>
          </w:tcPr>
          <w:p w14:paraId="55B133EC" w14:textId="7B7B6BD5" w:rsidR="00316EC1" w:rsidRPr="00A635DC" w:rsidRDefault="00316EC1" w:rsidP="00467575">
            <w:pPr>
              <w:rPr>
                <w:rFonts w:ascii="Times" w:hAnsi="Times"/>
                <w:sz w:val="16"/>
                <w:szCs w:val="16"/>
              </w:rPr>
            </w:pPr>
            <w:r w:rsidRPr="00A635DC">
              <w:rPr>
                <w:rFonts w:ascii="Times" w:hAnsi="Times"/>
                <w:sz w:val="16"/>
                <w:szCs w:val="16"/>
              </w:rPr>
              <w:t>6.03 ± 2.53</w:t>
            </w:r>
          </w:p>
        </w:tc>
        <w:tc>
          <w:tcPr>
            <w:tcW w:w="628" w:type="pct"/>
            <w:noWrap/>
            <w:vAlign w:val="center"/>
            <w:hideMark/>
          </w:tcPr>
          <w:p w14:paraId="4A45AE56" w14:textId="34C028DA" w:rsidR="00316EC1" w:rsidRPr="00A635DC" w:rsidRDefault="00316EC1" w:rsidP="00467575">
            <w:pPr>
              <w:rPr>
                <w:rFonts w:ascii="Times" w:hAnsi="Times"/>
                <w:sz w:val="16"/>
                <w:szCs w:val="16"/>
              </w:rPr>
            </w:pPr>
            <w:r w:rsidRPr="00A635DC">
              <w:rPr>
                <w:rFonts w:ascii="Times" w:hAnsi="Times"/>
                <w:sz w:val="16"/>
                <w:szCs w:val="16"/>
              </w:rPr>
              <w:t>5.29 ± 0.77</w:t>
            </w:r>
          </w:p>
        </w:tc>
        <w:tc>
          <w:tcPr>
            <w:tcW w:w="628" w:type="pct"/>
            <w:noWrap/>
            <w:vAlign w:val="center"/>
            <w:hideMark/>
          </w:tcPr>
          <w:p w14:paraId="57B4D48B" w14:textId="520C7FAC" w:rsidR="00316EC1" w:rsidRPr="00A635DC" w:rsidRDefault="00316EC1" w:rsidP="00467575">
            <w:pPr>
              <w:rPr>
                <w:rFonts w:ascii="Times" w:hAnsi="Times"/>
                <w:sz w:val="16"/>
                <w:szCs w:val="16"/>
              </w:rPr>
            </w:pPr>
            <w:r w:rsidRPr="00A635DC">
              <w:rPr>
                <w:rFonts w:ascii="Times" w:hAnsi="Times"/>
                <w:sz w:val="16"/>
                <w:szCs w:val="16"/>
              </w:rPr>
              <w:t>5.97 ± 2.58</w:t>
            </w:r>
          </w:p>
        </w:tc>
        <w:tc>
          <w:tcPr>
            <w:tcW w:w="596" w:type="pct"/>
            <w:noWrap/>
            <w:vAlign w:val="center"/>
            <w:hideMark/>
          </w:tcPr>
          <w:p w14:paraId="025A3FE1" w14:textId="4102188C" w:rsidR="00316EC1" w:rsidRPr="00A635DC" w:rsidRDefault="00316EC1" w:rsidP="00467575">
            <w:pPr>
              <w:rPr>
                <w:rFonts w:ascii="Times" w:hAnsi="Times"/>
                <w:sz w:val="16"/>
                <w:szCs w:val="16"/>
              </w:rPr>
            </w:pPr>
            <w:r w:rsidRPr="00A635DC">
              <w:rPr>
                <w:rFonts w:ascii="Times" w:hAnsi="Times"/>
                <w:sz w:val="16"/>
                <w:szCs w:val="16"/>
              </w:rPr>
              <w:t>4.77 ± 2.45</w:t>
            </w:r>
          </w:p>
        </w:tc>
        <w:tc>
          <w:tcPr>
            <w:tcW w:w="628" w:type="pct"/>
            <w:noWrap/>
            <w:vAlign w:val="center"/>
            <w:hideMark/>
          </w:tcPr>
          <w:p w14:paraId="5A6317F2" w14:textId="4D99249B" w:rsidR="00316EC1" w:rsidRPr="00A635DC" w:rsidRDefault="00316EC1" w:rsidP="00467575">
            <w:pPr>
              <w:rPr>
                <w:rFonts w:ascii="Times" w:hAnsi="Times"/>
                <w:sz w:val="16"/>
                <w:szCs w:val="16"/>
              </w:rPr>
            </w:pPr>
            <w:r w:rsidRPr="00A635DC">
              <w:rPr>
                <w:rFonts w:ascii="Times" w:hAnsi="Times"/>
                <w:sz w:val="16"/>
                <w:szCs w:val="16"/>
              </w:rPr>
              <w:t>7.47 ± 4.22</w:t>
            </w:r>
          </w:p>
        </w:tc>
        <w:tc>
          <w:tcPr>
            <w:tcW w:w="629" w:type="pct"/>
            <w:noWrap/>
            <w:vAlign w:val="center"/>
            <w:hideMark/>
          </w:tcPr>
          <w:p w14:paraId="103F6878" w14:textId="1D6C3A2B" w:rsidR="00316EC1" w:rsidRPr="00A635DC" w:rsidRDefault="00316EC1" w:rsidP="00467575">
            <w:pPr>
              <w:rPr>
                <w:rFonts w:ascii="Times" w:hAnsi="Times"/>
                <w:sz w:val="16"/>
                <w:szCs w:val="16"/>
              </w:rPr>
            </w:pPr>
            <w:r w:rsidRPr="00A635DC">
              <w:rPr>
                <w:rFonts w:ascii="Times" w:hAnsi="Times"/>
                <w:sz w:val="16"/>
                <w:szCs w:val="16"/>
              </w:rPr>
              <w:t>4.72 ± 2.86</w:t>
            </w:r>
          </w:p>
        </w:tc>
      </w:tr>
      <w:tr w:rsidR="00316EC1" w:rsidRPr="00A635DC" w14:paraId="7246D466" w14:textId="77777777" w:rsidTr="00951EE7">
        <w:trPr>
          <w:trHeight w:val="320"/>
        </w:trPr>
        <w:tc>
          <w:tcPr>
            <w:tcW w:w="667" w:type="pct"/>
            <w:noWrap/>
            <w:vAlign w:val="center"/>
            <w:hideMark/>
          </w:tcPr>
          <w:p w14:paraId="065D3259" w14:textId="74566119" w:rsidR="00316EC1" w:rsidRPr="00A635DC" w:rsidRDefault="00316EC1" w:rsidP="00467575">
            <w:pPr>
              <w:rPr>
                <w:rFonts w:ascii="Times" w:hAnsi="Times"/>
                <w:b/>
                <w:bCs/>
                <w:sz w:val="16"/>
                <w:szCs w:val="16"/>
              </w:rPr>
            </w:pPr>
            <w:r w:rsidRPr="00A635DC">
              <w:rPr>
                <w:rFonts w:ascii="Times" w:hAnsi="Times"/>
                <w:b/>
                <w:bCs/>
                <w:sz w:val="16"/>
                <w:szCs w:val="16"/>
              </w:rPr>
              <w:t>14-</w:t>
            </w:r>
            <w:r w:rsidR="00376A0B" w:rsidRPr="00A635DC">
              <w:rPr>
                <w:rFonts w:ascii="Times" w:hAnsi="Times"/>
                <w:b/>
                <w:bCs/>
                <w:sz w:val="16"/>
                <w:szCs w:val="16"/>
              </w:rPr>
              <w:t xml:space="preserve"> </w:t>
            </w:r>
            <w:proofErr w:type="spellStart"/>
            <w:r w:rsidR="00376A0B" w:rsidRPr="00A635DC">
              <w:rPr>
                <w:rFonts w:ascii="Times" w:hAnsi="Times"/>
                <w:b/>
                <w:bCs/>
                <w:sz w:val="16"/>
                <w:szCs w:val="16"/>
              </w:rPr>
              <w:t>HDoHE</w:t>
            </w:r>
            <w:proofErr w:type="spellEnd"/>
            <w:r w:rsidRPr="00A635DC">
              <w:rPr>
                <w:rFonts w:ascii="Times" w:hAnsi="Times"/>
                <w:b/>
                <w:bCs/>
                <w:sz w:val="16"/>
                <w:szCs w:val="16"/>
              </w:rPr>
              <w:t xml:space="preserve"> : DHA</w:t>
            </w:r>
          </w:p>
        </w:tc>
        <w:tc>
          <w:tcPr>
            <w:tcW w:w="596" w:type="pct"/>
            <w:noWrap/>
            <w:vAlign w:val="center"/>
            <w:hideMark/>
          </w:tcPr>
          <w:p w14:paraId="406146EA" w14:textId="0407D381" w:rsidR="00316EC1" w:rsidRPr="00A635DC" w:rsidRDefault="00316EC1" w:rsidP="00467575">
            <w:pPr>
              <w:rPr>
                <w:rFonts w:ascii="Times" w:hAnsi="Times"/>
                <w:sz w:val="16"/>
                <w:szCs w:val="16"/>
              </w:rPr>
            </w:pPr>
            <w:r w:rsidRPr="00A635DC">
              <w:rPr>
                <w:rFonts w:ascii="Times" w:hAnsi="Times"/>
                <w:sz w:val="16"/>
                <w:szCs w:val="16"/>
              </w:rPr>
              <w:t>19.30 ± 5.67</w:t>
            </w:r>
          </w:p>
        </w:tc>
        <w:tc>
          <w:tcPr>
            <w:tcW w:w="628" w:type="pct"/>
            <w:noWrap/>
            <w:vAlign w:val="center"/>
            <w:hideMark/>
          </w:tcPr>
          <w:p w14:paraId="2FFA8786" w14:textId="7AA3ED53" w:rsidR="00316EC1" w:rsidRPr="00A635DC" w:rsidRDefault="00316EC1" w:rsidP="00467575">
            <w:pPr>
              <w:rPr>
                <w:rFonts w:ascii="Times" w:hAnsi="Times"/>
                <w:sz w:val="16"/>
                <w:szCs w:val="16"/>
              </w:rPr>
            </w:pPr>
            <w:r w:rsidRPr="00A635DC">
              <w:rPr>
                <w:rFonts w:ascii="Times" w:hAnsi="Times"/>
                <w:sz w:val="16"/>
                <w:szCs w:val="16"/>
              </w:rPr>
              <w:t>29.34 ± 4.97</w:t>
            </w:r>
          </w:p>
        </w:tc>
        <w:tc>
          <w:tcPr>
            <w:tcW w:w="628" w:type="pct"/>
            <w:noWrap/>
            <w:vAlign w:val="center"/>
            <w:hideMark/>
          </w:tcPr>
          <w:p w14:paraId="2F1E6ACA" w14:textId="4E6033AF" w:rsidR="00316EC1" w:rsidRPr="00A635DC" w:rsidRDefault="00316EC1" w:rsidP="00467575">
            <w:pPr>
              <w:rPr>
                <w:rFonts w:ascii="Times" w:hAnsi="Times"/>
                <w:sz w:val="16"/>
                <w:szCs w:val="16"/>
              </w:rPr>
            </w:pPr>
            <w:r w:rsidRPr="00A635DC">
              <w:rPr>
                <w:rFonts w:ascii="Times" w:hAnsi="Times"/>
                <w:sz w:val="16"/>
                <w:szCs w:val="16"/>
              </w:rPr>
              <w:t>23.12 ± 6.95</w:t>
            </w:r>
          </w:p>
        </w:tc>
        <w:tc>
          <w:tcPr>
            <w:tcW w:w="628" w:type="pct"/>
            <w:noWrap/>
            <w:vAlign w:val="center"/>
            <w:hideMark/>
          </w:tcPr>
          <w:p w14:paraId="679FAED8" w14:textId="131665A0" w:rsidR="00316EC1" w:rsidRPr="00A635DC" w:rsidRDefault="00316EC1" w:rsidP="00467575">
            <w:pPr>
              <w:rPr>
                <w:rFonts w:ascii="Times" w:hAnsi="Times"/>
                <w:sz w:val="16"/>
                <w:szCs w:val="16"/>
              </w:rPr>
            </w:pPr>
            <w:r w:rsidRPr="00A635DC">
              <w:rPr>
                <w:rFonts w:ascii="Times" w:hAnsi="Times"/>
                <w:sz w:val="16"/>
                <w:szCs w:val="16"/>
              </w:rPr>
              <w:t>23.18 ± 6.06</w:t>
            </w:r>
          </w:p>
        </w:tc>
        <w:tc>
          <w:tcPr>
            <w:tcW w:w="596" w:type="pct"/>
            <w:noWrap/>
            <w:vAlign w:val="center"/>
            <w:hideMark/>
          </w:tcPr>
          <w:p w14:paraId="4762E80E" w14:textId="7CA88DB0" w:rsidR="00316EC1" w:rsidRPr="00A635DC" w:rsidRDefault="00316EC1" w:rsidP="00467575">
            <w:pPr>
              <w:rPr>
                <w:rFonts w:ascii="Times" w:hAnsi="Times"/>
                <w:sz w:val="16"/>
                <w:szCs w:val="16"/>
              </w:rPr>
            </w:pPr>
            <w:r w:rsidRPr="00A635DC">
              <w:rPr>
                <w:rFonts w:ascii="Times" w:hAnsi="Times"/>
                <w:sz w:val="16"/>
                <w:szCs w:val="16"/>
              </w:rPr>
              <w:t>12.47 ± 7.73</w:t>
            </w:r>
          </w:p>
        </w:tc>
        <w:tc>
          <w:tcPr>
            <w:tcW w:w="628" w:type="pct"/>
            <w:noWrap/>
            <w:vAlign w:val="center"/>
            <w:hideMark/>
          </w:tcPr>
          <w:p w14:paraId="50C2700C" w14:textId="27A36828" w:rsidR="00316EC1" w:rsidRPr="00A635DC" w:rsidRDefault="00316EC1" w:rsidP="00467575">
            <w:pPr>
              <w:rPr>
                <w:rFonts w:ascii="Times" w:hAnsi="Times"/>
                <w:sz w:val="16"/>
                <w:szCs w:val="16"/>
              </w:rPr>
            </w:pPr>
            <w:r w:rsidRPr="00A635DC">
              <w:rPr>
                <w:rFonts w:ascii="Times" w:hAnsi="Times"/>
                <w:sz w:val="16"/>
                <w:szCs w:val="16"/>
              </w:rPr>
              <w:t>20.61 ± 9.06</w:t>
            </w:r>
          </w:p>
        </w:tc>
        <w:tc>
          <w:tcPr>
            <w:tcW w:w="629" w:type="pct"/>
            <w:noWrap/>
            <w:vAlign w:val="center"/>
            <w:hideMark/>
          </w:tcPr>
          <w:p w14:paraId="209B7D41" w14:textId="3AC21E3F" w:rsidR="00316EC1" w:rsidRPr="00A635DC" w:rsidRDefault="00316EC1" w:rsidP="00467575">
            <w:pPr>
              <w:rPr>
                <w:rFonts w:ascii="Times" w:hAnsi="Times"/>
                <w:sz w:val="16"/>
                <w:szCs w:val="16"/>
              </w:rPr>
            </w:pPr>
            <w:r w:rsidRPr="00A635DC">
              <w:rPr>
                <w:rFonts w:ascii="Times" w:hAnsi="Times"/>
                <w:sz w:val="16"/>
                <w:szCs w:val="16"/>
              </w:rPr>
              <w:t>24.15 ± 10.70</w:t>
            </w:r>
          </w:p>
        </w:tc>
      </w:tr>
      <w:tr w:rsidR="00316EC1" w:rsidRPr="00A635DC" w14:paraId="140C0E90" w14:textId="77777777" w:rsidTr="00951EE7">
        <w:trPr>
          <w:trHeight w:val="320"/>
        </w:trPr>
        <w:tc>
          <w:tcPr>
            <w:tcW w:w="667" w:type="pct"/>
            <w:noWrap/>
            <w:vAlign w:val="center"/>
            <w:hideMark/>
          </w:tcPr>
          <w:p w14:paraId="224F4F82" w14:textId="0B4E3245" w:rsidR="00316EC1" w:rsidRPr="00A635DC" w:rsidRDefault="00316EC1" w:rsidP="00467575">
            <w:pPr>
              <w:rPr>
                <w:rFonts w:ascii="Times" w:hAnsi="Times"/>
                <w:b/>
                <w:bCs/>
                <w:sz w:val="16"/>
                <w:szCs w:val="16"/>
              </w:rPr>
            </w:pPr>
            <w:r w:rsidRPr="00A635DC">
              <w:rPr>
                <w:rFonts w:ascii="Times" w:hAnsi="Times"/>
                <w:b/>
                <w:bCs/>
                <w:sz w:val="16"/>
                <w:szCs w:val="16"/>
              </w:rPr>
              <w:t>17-</w:t>
            </w:r>
            <w:r w:rsidR="00376A0B" w:rsidRPr="00A635DC">
              <w:rPr>
                <w:rFonts w:ascii="Times" w:hAnsi="Times"/>
                <w:b/>
                <w:bCs/>
                <w:sz w:val="16"/>
                <w:szCs w:val="16"/>
              </w:rPr>
              <w:t xml:space="preserve"> </w:t>
            </w:r>
            <w:proofErr w:type="spellStart"/>
            <w:r w:rsidR="00376A0B" w:rsidRPr="00A635DC">
              <w:rPr>
                <w:rFonts w:ascii="Times" w:hAnsi="Times"/>
                <w:b/>
                <w:bCs/>
                <w:sz w:val="16"/>
                <w:szCs w:val="16"/>
              </w:rPr>
              <w:t>HDoHE</w:t>
            </w:r>
            <w:proofErr w:type="spellEnd"/>
            <w:r w:rsidRPr="00A635DC">
              <w:rPr>
                <w:rFonts w:ascii="Times" w:hAnsi="Times"/>
                <w:b/>
                <w:bCs/>
                <w:sz w:val="16"/>
                <w:szCs w:val="16"/>
              </w:rPr>
              <w:t xml:space="preserve"> : DHA</w:t>
            </w:r>
          </w:p>
        </w:tc>
        <w:tc>
          <w:tcPr>
            <w:tcW w:w="596" w:type="pct"/>
            <w:noWrap/>
            <w:vAlign w:val="center"/>
            <w:hideMark/>
          </w:tcPr>
          <w:p w14:paraId="57A9EAD8" w14:textId="45CFD9FA" w:rsidR="00316EC1" w:rsidRPr="00A635DC" w:rsidRDefault="00316EC1" w:rsidP="00467575">
            <w:pPr>
              <w:rPr>
                <w:rFonts w:ascii="Times" w:hAnsi="Times"/>
                <w:sz w:val="16"/>
                <w:szCs w:val="16"/>
              </w:rPr>
            </w:pPr>
            <w:r w:rsidRPr="00A635DC">
              <w:rPr>
                <w:rFonts w:ascii="Times" w:hAnsi="Times"/>
                <w:sz w:val="16"/>
                <w:szCs w:val="16"/>
              </w:rPr>
              <w:t>6.54 ± 2.90</w:t>
            </w:r>
          </w:p>
        </w:tc>
        <w:tc>
          <w:tcPr>
            <w:tcW w:w="628" w:type="pct"/>
            <w:noWrap/>
            <w:vAlign w:val="center"/>
            <w:hideMark/>
          </w:tcPr>
          <w:p w14:paraId="0CB31DDE" w14:textId="36FC0B29" w:rsidR="00316EC1" w:rsidRPr="00A635DC" w:rsidRDefault="00316EC1" w:rsidP="00467575">
            <w:pPr>
              <w:rPr>
                <w:rFonts w:ascii="Times" w:hAnsi="Times"/>
                <w:sz w:val="16"/>
                <w:szCs w:val="16"/>
              </w:rPr>
            </w:pPr>
            <w:r w:rsidRPr="00A635DC">
              <w:rPr>
                <w:rFonts w:ascii="Times" w:hAnsi="Times"/>
                <w:sz w:val="16"/>
                <w:szCs w:val="16"/>
              </w:rPr>
              <w:t>6.69 ± 0.66</w:t>
            </w:r>
          </w:p>
        </w:tc>
        <w:tc>
          <w:tcPr>
            <w:tcW w:w="628" w:type="pct"/>
            <w:noWrap/>
            <w:vAlign w:val="center"/>
            <w:hideMark/>
          </w:tcPr>
          <w:p w14:paraId="24FBA1AC" w14:textId="5CB52306" w:rsidR="00316EC1" w:rsidRPr="00A635DC" w:rsidRDefault="00316EC1" w:rsidP="00467575">
            <w:pPr>
              <w:rPr>
                <w:rFonts w:ascii="Times" w:hAnsi="Times"/>
                <w:sz w:val="16"/>
                <w:szCs w:val="16"/>
              </w:rPr>
            </w:pPr>
            <w:r w:rsidRPr="00A635DC">
              <w:rPr>
                <w:rFonts w:ascii="Times" w:hAnsi="Times"/>
                <w:sz w:val="16"/>
                <w:szCs w:val="16"/>
              </w:rPr>
              <w:t>6.98 ± 2.77</w:t>
            </w:r>
          </w:p>
        </w:tc>
        <w:tc>
          <w:tcPr>
            <w:tcW w:w="628" w:type="pct"/>
            <w:noWrap/>
            <w:vAlign w:val="center"/>
            <w:hideMark/>
          </w:tcPr>
          <w:p w14:paraId="1D33E5AB" w14:textId="5C8EF60B" w:rsidR="00316EC1" w:rsidRPr="00A635DC" w:rsidRDefault="00316EC1" w:rsidP="00467575">
            <w:pPr>
              <w:rPr>
                <w:rFonts w:ascii="Times" w:hAnsi="Times"/>
                <w:sz w:val="16"/>
                <w:szCs w:val="16"/>
              </w:rPr>
            </w:pPr>
            <w:r w:rsidRPr="00A635DC">
              <w:rPr>
                <w:rFonts w:ascii="Times" w:hAnsi="Times"/>
                <w:sz w:val="16"/>
                <w:szCs w:val="16"/>
              </w:rPr>
              <w:t>10.28 ± 7.02</w:t>
            </w:r>
          </w:p>
        </w:tc>
        <w:tc>
          <w:tcPr>
            <w:tcW w:w="596" w:type="pct"/>
            <w:noWrap/>
            <w:vAlign w:val="center"/>
            <w:hideMark/>
          </w:tcPr>
          <w:p w14:paraId="462B19F6" w14:textId="4E3EA04D" w:rsidR="00316EC1" w:rsidRPr="00A635DC" w:rsidRDefault="00316EC1" w:rsidP="00467575">
            <w:pPr>
              <w:rPr>
                <w:rFonts w:ascii="Times" w:hAnsi="Times"/>
                <w:sz w:val="16"/>
                <w:szCs w:val="16"/>
              </w:rPr>
            </w:pPr>
            <w:r w:rsidRPr="00A635DC">
              <w:rPr>
                <w:rFonts w:ascii="Times" w:hAnsi="Times"/>
                <w:sz w:val="16"/>
                <w:szCs w:val="16"/>
              </w:rPr>
              <w:t>6.87 ± 6.66</w:t>
            </w:r>
          </w:p>
        </w:tc>
        <w:tc>
          <w:tcPr>
            <w:tcW w:w="628" w:type="pct"/>
            <w:noWrap/>
            <w:vAlign w:val="center"/>
            <w:hideMark/>
          </w:tcPr>
          <w:p w14:paraId="6FEA0448" w14:textId="2D47D572" w:rsidR="00316EC1" w:rsidRPr="00A635DC" w:rsidRDefault="00316EC1" w:rsidP="00467575">
            <w:pPr>
              <w:rPr>
                <w:rFonts w:ascii="Times" w:hAnsi="Times"/>
                <w:sz w:val="16"/>
                <w:szCs w:val="16"/>
              </w:rPr>
            </w:pPr>
            <w:r w:rsidRPr="00A635DC">
              <w:rPr>
                <w:rFonts w:ascii="Times" w:hAnsi="Times"/>
                <w:sz w:val="16"/>
                <w:szCs w:val="16"/>
              </w:rPr>
              <w:t>9.88 ± 6.85</w:t>
            </w:r>
          </w:p>
        </w:tc>
        <w:tc>
          <w:tcPr>
            <w:tcW w:w="629" w:type="pct"/>
            <w:noWrap/>
            <w:vAlign w:val="center"/>
            <w:hideMark/>
          </w:tcPr>
          <w:p w14:paraId="199D2A7C" w14:textId="65D022AA" w:rsidR="00316EC1" w:rsidRPr="00A635DC" w:rsidRDefault="00316EC1" w:rsidP="00467575">
            <w:pPr>
              <w:rPr>
                <w:rFonts w:ascii="Times" w:hAnsi="Times"/>
                <w:sz w:val="16"/>
                <w:szCs w:val="16"/>
              </w:rPr>
            </w:pPr>
            <w:r w:rsidRPr="00A635DC">
              <w:rPr>
                <w:rFonts w:ascii="Times" w:hAnsi="Times"/>
                <w:sz w:val="16"/>
                <w:szCs w:val="16"/>
              </w:rPr>
              <w:t>8.01 ± 8.45</w:t>
            </w:r>
          </w:p>
        </w:tc>
      </w:tr>
      <w:tr w:rsidR="00D51BB7" w:rsidRPr="00A635DC" w14:paraId="2385DE11" w14:textId="77777777" w:rsidTr="008424BB">
        <w:trPr>
          <w:trHeight w:val="320"/>
        </w:trPr>
        <w:tc>
          <w:tcPr>
            <w:tcW w:w="5000" w:type="pct"/>
            <w:gridSpan w:val="8"/>
            <w:tcBorders>
              <w:top w:val="single" w:sz="4" w:space="0" w:color="auto"/>
            </w:tcBorders>
            <w:noWrap/>
            <w:vAlign w:val="center"/>
          </w:tcPr>
          <w:p w14:paraId="39CDB42C" w14:textId="77777777" w:rsidR="00D51BB7" w:rsidRPr="00A635DC" w:rsidRDefault="00D51BB7" w:rsidP="008424BB">
            <w:pPr>
              <w:contextualSpacing/>
              <w:rPr>
                <w:rFonts w:ascii="Times" w:hAnsi="Times"/>
                <w:sz w:val="18"/>
                <w:szCs w:val="18"/>
              </w:rPr>
            </w:pPr>
            <w:r w:rsidRPr="00A635DC">
              <w:rPr>
                <w:rFonts w:ascii="Times" w:hAnsi="Times"/>
                <w:b/>
                <w:bCs/>
                <w:sz w:val="18"/>
                <w:szCs w:val="18"/>
              </w:rPr>
              <w:t xml:space="preserve">Non-enzymatically oxidized lipid metabolites </w:t>
            </w:r>
          </w:p>
        </w:tc>
      </w:tr>
      <w:tr w:rsidR="00316EC1" w:rsidRPr="00467575" w14:paraId="75265FA6" w14:textId="77777777" w:rsidTr="00951EE7">
        <w:trPr>
          <w:trHeight w:val="320"/>
        </w:trPr>
        <w:tc>
          <w:tcPr>
            <w:tcW w:w="667" w:type="pct"/>
            <w:tcBorders>
              <w:bottom w:val="single" w:sz="4" w:space="0" w:color="auto"/>
            </w:tcBorders>
            <w:noWrap/>
            <w:vAlign w:val="center"/>
            <w:hideMark/>
          </w:tcPr>
          <w:p w14:paraId="2D976356" w14:textId="39AEDEA1" w:rsidR="00316EC1" w:rsidRPr="00A635DC" w:rsidRDefault="00316EC1" w:rsidP="00467575">
            <w:pPr>
              <w:rPr>
                <w:rFonts w:ascii="Times" w:hAnsi="Times"/>
                <w:b/>
                <w:bCs/>
                <w:sz w:val="16"/>
                <w:szCs w:val="16"/>
              </w:rPr>
            </w:pPr>
            <w:r w:rsidRPr="00A635DC">
              <w:rPr>
                <w:rFonts w:ascii="Times" w:hAnsi="Times"/>
                <w:b/>
                <w:bCs/>
                <w:sz w:val="16"/>
                <w:szCs w:val="16"/>
              </w:rPr>
              <w:t>F</w:t>
            </w:r>
            <w:r w:rsidRPr="00A635DC">
              <w:rPr>
                <w:rFonts w:ascii="Times" w:hAnsi="Times"/>
                <w:b/>
                <w:bCs/>
                <w:sz w:val="16"/>
                <w:szCs w:val="16"/>
                <w:vertAlign w:val="subscript"/>
              </w:rPr>
              <w:t>2</w:t>
            </w:r>
            <w:r w:rsidRPr="00A635DC">
              <w:rPr>
                <w:rFonts w:ascii="Times" w:hAnsi="Times"/>
                <w:b/>
                <w:bCs/>
                <w:sz w:val="16"/>
                <w:szCs w:val="16"/>
              </w:rPr>
              <w:t>-IsoP</w:t>
            </w:r>
            <w:r w:rsidR="00F8287F" w:rsidRPr="00A635DC">
              <w:rPr>
                <w:rFonts w:ascii="Times" w:hAnsi="Times"/>
                <w:b/>
                <w:bCs/>
                <w:sz w:val="16"/>
                <w:szCs w:val="16"/>
              </w:rPr>
              <w:t>s</w:t>
            </w:r>
            <w:r w:rsidRPr="00A635DC">
              <w:rPr>
                <w:rFonts w:ascii="Times" w:hAnsi="Times"/>
                <w:b/>
                <w:bCs/>
                <w:sz w:val="16"/>
                <w:szCs w:val="16"/>
              </w:rPr>
              <w:t xml:space="preserve"> : AA</w:t>
            </w:r>
          </w:p>
        </w:tc>
        <w:tc>
          <w:tcPr>
            <w:tcW w:w="596" w:type="pct"/>
            <w:tcBorders>
              <w:bottom w:val="single" w:sz="4" w:space="0" w:color="auto"/>
            </w:tcBorders>
            <w:noWrap/>
            <w:vAlign w:val="center"/>
            <w:hideMark/>
          </w:tcPr>
          <w:p w14:paraId="23CA967D" w14:textId="143EBBE2" w:rsidR="00316EC1" w:rsidRPr="00A635DC" w:rsidRDefault="00316EC1" w:rsidP="00467575">
            <w:pPr>
              <w:rPr>
                <w:rFonts w:ascii="Times" w:hAnsi="Times"/>
                <w:sz w:val="16"/>
                <w:szCs w:val="16"/>
              </w:rPr>
            </w:pPr>
            <w:r w:rsidRPr="00A635DC">
              <w:rPr>
                <w:rFonts w:ascii="Times" w:hAnsi="Times"/>
                <w:sz w:val="16"/>
                <w:szCs w:val="16"/>
              </w:rPr>
              <w:t>0.00897 ± 0.00318</w:t>
            </w:r>
          </w:p>
        </w:tc>
        <w:tc>
          <w:tcPr>
            <w:tcW w:w="628" w:type="pct"/>
            <w:tcBorders>
              <w:bottom w:val="single" w:sz="4" w:space="0" w:color="auto"/>
            </w:tcBorders>
            <w:noWrap/>
            <w:vAlign w:val="center"/>
            <w:hideMark/>
          </w:tcPr>
          <w:p w14:paraId="34F50F8D" w14:textId="503F8E2E" w:rsidR="00316EC1" w:rsidRPr="00A635DC" w:rsidRDefault="00316EC1" w:rsidP="00467575">
            <w:pPr>
              <w:rPr>
                <w:rFonts w:ascii="Times" w:hAnsi="Times"/>
                <w:sz w:val="16"/>
                <w:szCs w:val="16"/>
              </w:rPr>
            </w:pPr>
            <w:r w:rsidRPr="00A635DC">
              <w:rPr>
                <w:rFonts w:ascii="Times" w:hAnsi="Times"/>
                <w:sz w:val="16"/>
                <w:szCs w:val="16"/>
              </w:rPr>
              <w:t>0.01003 ± 0.00364</w:t>
            </w:r>
          </w:p>
        </w:tc>
        <w:tc>
          <w:tcPr>
            <w:tcW w:w="628" w:type="pct"/>
            <w:tcBorders>
              <w:bottom w:val="single" w:sz="4" w:space="0" w:color="auto"/>
            </w:tcBorders>
            <w:noWrap/>
            <w:vAlign w:val="center"/>
            <w:hideMark/>
          </w:tcPr>
          <w:p w14:paraId="32397817" w14:textId="469F7E07" w:rsidR="00316EC1" w:rsidRPr="00A635DC" w:rsidRDefault="00316EC1" w:rsidP="00467575">
            <w:pPr>
              <w:rPr>
                <w:rFonts w:ascii="Times" w:hAnsi="Times"/>
                <w:sz w:val="16"/>
                <w:szCs w:val="16"/>
              </w:rPr>
            </w:pPr>
            <w:r w:rsidRPr="00A635DC">
              <w:rPr>
                <w:rFonts w:ascii="Times" w:hAnsi="Times"/>
                <w:sz w:val="16"/>
                <w:szCs w:val="16"/>
              </w:rPr>
              <w:t>0.01075 ± 0.00310</w:t>
            </w:r>
          </w:p>
        </w:tc>
        <w:tc>
          <w:tcPr>
            <w:tcW w:w="628" w:type="pct"/>
            <w:tcBorders>
              <w:bottom w:val="single" w:sz="4" w:space="0" w:color="auto"/>
            </w:tcBorders>
            <w:noWrap/>
            <w:vAlign w:val="center"/>
            <w:hideMark/>
          </w:tcPr>
          <w:p w14:paraId="3ED43149" w14:textId="0BA3C89A" w:rsidR="00316EC1" w:rsidRPr="00A635DC" w:rsidRDefault="00316EC1" w:rsidP="00467575">
            <w:pPr>
              <w:rPr>
                <w:rFonts w:ascii="Times" w:hAnsi="Times"/>
                <w:sz w:val="16"/>
                <w:szCs w:val="16"/>
              </w:rPr>
            </w:pPr>
            <w:r w:rsidRPr="00A635DC">
              <w:rPr>
                <w:rFonts w:ascii="Times" w:hAnsi="Times"/>
                <w:sz w:val="16"/>
                <w:szCs w:val="16"/>
              </w:rPr>
              <w:t>0.01279 ± 0.00963</w:t>
            </w:r>
          </w:p>
        </w:tc>
        <w:tc>
          <w:tcPr>
            <w:tcW w:w="596" w:type="pct"/>
            <w:tcBorders>
              <w:bottom w:val="single" w:sz="4" w:space="0" w:color="auto"/>
            </w:tcBorders>
            <w:noWrap/>
            <w:vAlign w:val="center"/>
            <w:hideMark/>
          </w:tcPr>
          <w:p w14:paraId="076E2B7E" w14:textId="1DB7BD79" w:rsidR="00316EC1" w:rsidRPr="00A635DC" w:rsidRDefault="00316EC1" w:rsidP="00467575">
            <w:pPr>
              <w:rPr>
                <w:rFonts w:ascii="Times" w:hAnsi="Times"/>
                <w:sz w:val="16"/>
                <w:szCs w:val="16"/>
              </w:rPr>
            </w:pPr>
            <w:r w:rsidRPr="00A635DC">
              <w:rPr>
                <w:rFonts w:ascii="Times" w:hAnsi="Times"/>
                <w:sz w:val="16"/>
                <w:szCs w:val="16"/>
              </w:rPr>
              <w:t>0.01177 ± 0.00441</w:t>
            </w:r>
          </w:p>
        </w:tc>
        <w:tc>
          <w:tcPr>
            <w:tcW w:w="628" w:type="pct"/>
            <w:tcBorders>
              <w:bottom w:val="single" w:sz="4" w:space="0" w:color="auto"/>
            </w:tcBorders>
            <w:noWrap/>
            <w:vAlign w:val="center"/>
            <w:hideMark/>
          </w:tcPr>
          <w:p w14:paraId="66F4C106" w14:textId="722D9613" w:rsidR="00316EC1" w:rsidRPr="00A635DC" w:rsidRDefault="00316EC1" w:rsidP="00467575">
            <w:pPr>
              <w:rPr>
                <w:rFonts w:ascii="Times" w:hAnsi="Times"/>
                <w:sz w:val="16"/>
                <w:szCs w:val="16"/>
              </w:rPr>
            </w:pPr>
            <w:r w:rsidRPr="00A635DC">
              <w:rPr>
                <w:rFonts w:ascii="Times" w:hAnsi="Times"/>
                <w:sz w:val="16"/>
                <w:szCs w:val="16"/>
              </w:rPr>
              <w:t>0.01262 ± 0.00332</w:t>
            </w:r>
          </w:p>
        </w:tc>
        <w:tc>
          <w:tcPr>
            <w:tcW w:w="629" w:type="pct"/>
            <w:tcBorders>
              <w:bottom w:val="single" w:sz="4" w:space="0" w:color="auto"/>
            </w:tcBorders>
            <w:noWrap/>
            <w:vAlign w:val="center"/>
            <w:hideMark/>
          </w:tcPr>
          <w:p w14:paraId="01D01382" w14:textId="1252033C" w:rsidR="00316EC1" w:rsidRPr="00467575" w:rsidRDefault="00316EC1" w:rsidP="00467575">
            <w:pPr>
              <w:rPr>
                <w:rFonts w:ascii="Times" w:hAnsi="Times"/>
                <w:sz w:val="16"/>
                <w:szCs w:val="16"/>
              </w:rPr>
            </w:pPr>
            <w:r w:rsidRPr="00A635DC">
              <w:rPr>
                <w:rFonts w:ascii="Times" w:hAnsi="Times"/>
                <w:sz w:val="16"/>
                <w:szCs w:val="16"/>
              </w:rPr>
              <w:t>0.01134 ± 0.00309</w:t>
            </w:r>
          </w:p>
        </w:tc>
      </w:tr>
    </w:tbl>
    <w:p w14:paraId="00E4EA11" w14:textId="77777777" w:rsidR="009F7A82" w:rsidRDefault="00467575" w:rsidP="00253BD7">
      <w:pPr>
        <w:jc w:val="both"/>
        <w:rPr>
          <w:rFonts w:ascii="Times" w:hAnsi="Times"/>
        </w:rPr>
      </w:pPr>
      <w:r w:rsidRPr="00467575">
        <w:rPr>
          <w:rFonts w:ascii="Times" w:hAnsi="Times"/>
        </w:rPr>
        <w:t xml:space="preserve"> </w:t>
      </w:r>
    </w:p>
    <w:p w14:paraId="03BEB158" w14:textId="3460D31F" w:rsidR="001208C6" w:rsidRPr="00C87734" w:rsidRDefault="009F7A82" w:rsidP="001208C6">
      <w:pPr>
        <w:jc w:val="both"/>
        <w:rPr>
          <w:rFonts w:ascii="Times" w:hAnsi="Times"/>
        </w:rPr>
      </w:pPr>
      <w:r w:rsidRPr="003206DF">
        <w:rPr>
          <w:rFonts w:ascii="Times" w:hAnsi="Times"/>
          <w:b/>
        </w:rPr>
        <w:t xml:space="preserve">Table S1(B). Levels of PUFAs and other detectable PUFA metabolites at 24h. </w:t>
      </w:r>
      <w:r w:rsidRPr="003206DF">
        <w:rPr>
          <w:rFonts w:ascii="Times" w:hAnsi="Times"/>
        </w:rPr>
        <w:t>Levels of PUFAs were expressed as absolute quantity normalized</w:t>
      </w:r>
      <w:r>
        <w:rPr>
          <w:rFonts w:ascii="Times" w:hAnsi="Times"/>
        </w:rPr>
        <w:t xml:space="preserve"> with the protein content. Levels of PUFA metabolites were expressed as ratio of metabolite to precursor PUFA. All results are shown as mean </w:t>
      </w:r>
      <w:r w:rsidR="00230CE5">
        <w:rPr>
          <w:rFonts w:ascii="Times" w:hAnsi="Times"/>
        </w:rPr>
        <w:t>±</w:t>
      </w:r>
      <w:r w:rsidR="006677B0">
        <w:rPr>
          <w:rFonts w:ascii="Times" w:hAnsi="Times"/>
        </w:rPr>
        <w:t xml:space="preserve"> </w:t>
      </w:r>
      <w:r>
        <w:rPr>
          <w:rFonts w:ascii="Times" w:hAnsi="Times"/>
        </w:rPr>
        <w:t>SD (n = 5).</w:t>
      </w:r>
      <w:r w:rsidR="001208C6">
        <w:rPr>
          <w:rFonts w:ascii="Times" w:hAnsi="Times"/>
        </w:rPr>
        <w:t xml:space="preserve"> S</w:t>
      </w:r>
      <w:r w:rsidR="001208C6" w:rsidRPr="00F17D9F">
        <w:rPr>
          <w:rFonts w:ascii="Times" w:hAnsi="Times"/>
        </w:rPr>
        <w:t xml:space="preserve">ignificance </w:t>
      </w:r>
      <w:r w:rsidR="001208C6">
        <w:rPr>
          <w:rFonts w:ascii="Times" w:hAnsi="Times"/>
        </w:rPr>
        <w:t>level</w:t>
      </w:r>
      <w:r w:rsidR="001208C6" w:rsidRPr="00F17D9F">
        <w:rPr>
          <w:rFonts w:ascii="Times" w:hAnsi="Times"/>
        </w:rPr>
        <w:t xml:space="preserve"> </w:t>
      </w:r>
      <w:r w:rsidR="001208C6">
        <w:rPr>
          <w:rFonts w:ascii="Times" w:hAnsi="Times"/>
        </w:rPr>
        <w:t>**</w:t>
      </w:r>
      <w:r w:rsidR="001208C6" w:rsidRPr="00F17D9F">
        <w:rPr>
          <w:rFonts w:ascii="Times" w:hAnsi="Times"/>
        </w:rPr>
        <w:t>p &lt; 0.01</w:t>
      </w:r>
      <w:r w:rsidR="001208C6">
        <w:rPr>
          <w:rFonts w:ascii="Times" w:hAnsi="Times"/>
        </w:rPr>
        <w:t xml:space="preserve"> </w:t>
      </w:r>
      <w:r w:rsidR="001208C6" w:rsidRPr="00F17D9F">
        <w:rPr>
          <w:rFonts w:ascii="Times" w:hAnsi="Times"/>
        </w:rPr>
        <w:t xml:space="preserve">determined by </w:t>
      </w:r>
      <w:r w:rsidR="001208C6">
        <w:rPr>
          <w:rFonts w:ascii="Times" w:hAnsi="Times"/>
        </w:rPr>
        <w:t>one</w:t>
      </w:r>
      <w:r w:rsidR="001208C6" w:rsidRPr="00F17D9F">
        <w:rPr>
          <w:rFonts w:ascii="Times" w:hAnsi="Times"/>
        </w:rPr>
        <w:t>-way ANOVA.</w:t>
      </w:r>
      <w:r w:rsidR="00C81D0C">
        <w:rPr>
          <w:rFonts w:ascii="Times" w:hAnsi="Times"/>
        </w:rPr>
        <w:t xml:space="preserve"> </w:t>
      </w:r>
      <w:r w:rsidR="00C81D0C" w:rsidRPr="00C81D0C">
        <w:rPr>
          <w:rFonts w:ascii="Times" w:hAnsi="Times"/>
        </w:rPr>
        <w:t>F2-Isoprostanes (F2-IsoPs)</w:t>
      </w:r>
    </w:p>
    <w:p w14:paraId="68F44A0B" w14:textId="7D92CC90" w:rsidR="009F7A82" w:rsidRPr="00C87734" w:rsidRDefault="009F7A82" w:rsidP="009F7A82">
      <w:pPr>
        <w:jc w:val="both"/>
        <w:rPr>
          <w:rFonts w:ascii="Times" w:hAnsi="Times"/>
        </w:rPr>
      </w:pPr>
    </w:p>
    <w:p w14:paraId="44C1A602" w14:textId="1616B9DC" w:rsidR="000152FE" w:rsidRDefault="00A8119D" w:rsidP="00253BD7">
      <w:pPr>
        <w:jc w:val="both"/>
        <w:rPr>
          <w:rFonts w:ascii="Times" w:hAnsi="Times"/>
        </w:rPr>
      </w:pPr>
      <w:r>
        <w:rPr>
          <w:rFonts w:ascii="Times" w:hAnsi="Times"/>
        </w:rPr>
        <w:br w:type="page"/>
      </w:r>
    </w:p>
    <w:p w14:paraId="619A361A" w14:textId="77777777" w:rsidR="00C325F8" w:rsidRDefault="00C325F8">
      <w:pPr>
        <w:rPr>
          <w:rFonts w:ascii="Times" w:hAnsi="Times"/>
          <w:b/>
        </w:rPr>
        <w:sectPr w:rsidR="00C325F8" w:rsidSect="00C325F8">
          <w:pgSz w:w="16840" w:h="11900" w:orient="landscape"/>
          <w:pgMar w:top="1440" w:right="1440" w:bottom="1440" w:left="1440" w:header="708" w:footer="708" w:gutter="0"/>
          <w:cols w:space="708"/>
          <w:docGrid w:linePitch="360"/>
        </w:sectPr>
      </w:pPr>
    </w:p>
    <w:p w14:paraId="0280100D" w14:textId="77777777" w:rsidR="00267FFB" w:rsidRDefault="00267FFB">
      <w:pPr>
        <w:rPr>
          <w:rFonts w:ascii="Times" w:hAnsi="Times"/>
        </w:rPr>
      </w:pPr>
      <w:r>
        <w:rPr>
          <w:noProof/>
        </w:rPr>
        <w:lastRenderedPageBreak/>
        <w:drawing>
          <wp:inline distT="0" distB="0" distL="0" distR="0" wp14:anchorId="2A764639" wp14:editId="6BA63B96">
            <wp:extent cx="5727700" cy="30543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27700" cy="3054350"/>
                    </a:xfrm>
                    <a:prstGeom prst="rect">
                      <a:avLst/>
                    </a:prstGeom>
                  </pic:spPr>
                </pic:pic>
              </a:graphicData>
            </a:graphic>
          </wp:inline>
        </w:drawing>
      </w:r>
    </w:p>
    <w:p w14:paraId="2E4FCED5" w14:textId="77777777" w:rsidR="00267FFB" w:rsidRDefault="00267FFB" w:rsidP="00267FFB">
      <w:pPr>
        <w:jc w:val="both"/>
        <w:rPr>
          <w:rFonts w:ascii="Times New Roman" w:hAnsi="Times New Roman" w:cs="Times New Roman"/>
          <w:b/>
        </w:rPr>
      </w:pPr>
    </w:p>
    <w:p w14:paraId="5FF2D619" w14:textId="4FDFF3B4" w:rsidR="00267FFB" w:rsidRPr="003206DF" w:rsidRDefault="00267FFB" w:rsidP="00267FFB">
      <w:pPr>
        <w:jc w:val="both"/>
        <w:rPr>
          <w:rFonts w:ascii="Times New Roman" w:hAnsi="Times New Roman" w:cs="Times New Roman"/>
        </w:rPr>
      </w:pPr>
      <w:r w:rsidRPr="003206DF">
        <w:rPr>
          <w:rFonts w:ascii="Times New Roman" w:hAnsi="Times New Roman" w:cs="Times New Roman"/>
          <w:b/>
        </w:rPr>
        <w:t>Figure S</w:t>
      </w:r>
      <w:r w:rsidR="00962CDC">
        <w:rPr>
          <w:rFonts w:ascii="Times New Roman" w:hAnsi="Times New Roman" w:cs="Times New Roman"/>
          <w:b/>
        </w:rPr>
        <w:t>1</w:t>
      </w:r>
      <w:r w:rsidRPr="003206DF">
        <w:rPr>
          <w:rFonts w:ascii="Times New Roman" w:hAnsi="Times New Roman" w:cs="Times New Roman"/>
          <w:b/>
        </w:rPr>
        <w:t xml:space="preserve">. Levels of HETEs at 6h. </w:t>
      </w:r>
      <w:r w:rsidRPr="003206DF">
        <w:rPr>
          <w:rFonts w:ascii="Times New Roman" w:hAnsi="Times New Roman" w:cs="Times New Roman"/>
        </w:rPr>
        <w:t xml:space="preserve">No significant changes on the AA-to-HETE conversions were observed at 6h across all exposures. Results are expressed as mean </w:t>
      </w:r>
      <w:r w:rsidRPr="003206DF">
        <w:rPr>
          <w:rFonts w:ascii="Times New Roman" w:hAnsi="Times New Roman" w:cs="Times New Roman"/>
        </w:rPr>
        <w:sym w:font="Symbol" w:char="F0B1"/>
      </w:r>
      <w:r w:rsidRPr="003206DF">
        <w:rPr>
          <w:rFonts w:ascii="Times New Roman" w:hAnsi="Times New Roman" w:cs="Times New Roman"/>
        </w:rPr>
        <w:t xml:space="preserve"> SD (n = 5).</w:t>
      </w:r>
    </w:p>
    <w:p w14:paraId="0B9B9468" w14:textId="77777777" w:rsidR="00267FFB" w:rsidRDefault="00267FFB">
      <w:pPr>
        <w:rPr>
          <w:rFonts w:ascii="Times" w:hAnsi="Times"/>
        </w:rPr>
      </w:pPr>
    </w:p>
    <w:p w14:paraId="0E8C7C6D" w14:textId="77777777" w:rsidR="00267FFB" w:rsidRDefault="00267FFB">
      <w:pPr>
        <w:rPr>
          <w:rFonts w:ascii="Times" w:hAnsi="Times"/>
        </w:rPr>
      </w:pPr>
    </w:p>
    <w:p w14:paraId="69C8C2B9" w14:textId="70B6AA65" w:rsidR="00267FFB" w:rsidRDefault="00267FFB">
      <w:pPr>
        <w:rPr>
          <w:rFonts w:ascii="Times" w:hAnsi="Times"/>
        </w:rPr>
      </w:pPr>
    </w:p>
    <w:p w14:paraId="30CE253D" w14:textId="30ADBA58" w:rsidR="00D35669" w:rsidRDefault="00D35669">
      <w:pPr>
        <w:rPr>
          <w:rFonts w:ascii="Times" w:hAnsi="Times"/>
        </w:rPr>
      </w:pPr>
    </w:p>
    <w:p w14:paraId="5310DE28" w14:textId="77777777" w:rsidR="000C5DEF" w:rsidRDefault="000C5DEF" w:rsidP="00527444">
      <w:pPr>
        <w:jc w:val="both"/>
        <w:rPr>
          <w:rFonts w:ascii="Times New Roman" w:hAnsi="Times New Roman" w:cs="Times New Roman"/>
          <w:b/>
        </w:rPr>
      </w:pPr>
    </w:p>
    <w:p w14:paraId="29D76F81" w14:textId="3C1BE29A" w:rsidR="00527444" w:rsidRDefault="00527444" w:rsidP="00527444">
      <w:pPr>
        <w:jc w:val="both"/>
        <w:rPr>
          <w:rFonts w:ascii="Times New Roman" w:hAnsi="Times New Roman" w:cs="Times New Roman"/>
        </w:rPr>
      </w:pPr>
    </w:p>
    <w:p w14:paraId="14D10DA2" w14:textId="3304B19B" w:rsidR="003E39F9" w:rsidRDefault="003E39F9" w:rsidP="00527444">
      <w:pPr>
        <w:jc w:val="both"/>
        <w:rPr>
          <w:rFonts w:ascii="Times New Roman" w:hAnsi="Times New Roman" w:cs="Times New Roman"/>
        </w:rPr>
      </w:pPr>
    </w:p>
    <w:p w14:paraId="561E5229" w14:textId="77777777" w:rsidR="003E39F9" w:rsidRDefault="003E39F9" w:rsidP="00527444">
      <w:pPr>
        <w:jc w:val="both"/>
        <w:rPr>
          <w:rFonts w:ascii="Times New Roman" w:hAnsi="Times New Roman" w:cs="Times New Roman"/>
        </w:rPr>
      </w:pPr>
    </w:p>
    <w:sectPr w:rsidR="003E39F9" w:rsidSect="00D96A3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auto"/>
    <w:pitch w:val="variable"/>
    <w:sig w:usb0="20002A87" w:usb1="80000000" w:usb2="00000008" w:usb3="00000000" w:csb0="000001FF" w:csb1="00000000"/>
  </w:font>
  <w:font w:name="Times">
    <w:panose1 w:val="0200050000000000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DD7"/>
    <w:rsid w:val="00003994"/>
    <w:rsid w:val="000152FE"/>
    <w:rsid w:val="00017F4E"/>
    <w:rsid w:val="0003456F"/>
    <w:rsid w:val="0005134F"/>
    <w:rsid w:val="00060787"/>
    <w:rsid w:val="00071518"/>
    <w:rsid w:val="000872DC"/>
    <w:rsid w:val="000B543A"/>
    <w:rsid w:val="000C5DEF"/>
    <w:rsid w:val="000E1102"/>
    <w:rsid w:val="000F0DF4"/>
    <w:rsid w:val="00100D51"/>
    <w:rsid w:val="00112689"/>
    <w:rsid w:val="00116C18"/>
    <w:rsid w:val="001208C6"/>
    <w:rsid w:val="001272D8"/>
    <w:rsid w:val="00190E0C"/>
    <w:rsid w:val="00192542"/>
    <w:rsid w:val="001B0BF4"/>
    <w:rsid w:val="001B4787"/>
    <w:rsid w:val="001B751F"/>
    <w:rsid w:val="001C0942"/>
    <w:rsid w:val="001D1B95"/>
    <w:rsid w:val="001D411F"/>
    <w:rsid w:val="001D71EF"/>
    <w:rsid w:val="001E4BB4"/>
    <w:rsid w:val="002030E0"/>
    <w:rsid w:val="002038AB"/>
    <w:rsid w:val="00206D7A"/>
    <w:rsid w:val="00227BFA"/>
    <w:rsid w:val="00230CE5"/>
    <w:rsid w:val="00247D00"/>
    <w:rsid w:val="00251887"/>
    <w:rsid w:val="00253BD7"/>
    <w:rsid w:val="00265239"/>
    <w:rsid w:val="00267FFB"/>
    <w:rsid w:val="002733EC"/>
    <w:rsid w:val="00273F40"/>
    <w:rsid w:val="002815F3"/>
    <w:rsid w:val="002820B4"/>
    <w:rsid w:val="00283605"/>
    <w:rsid w:val="002A18DE"/>
    <w:rsid w:val="002A2173"/>
    <w:rsid w:val="002C512B"/>
    <w:rsid w:val="002D3629"/>
    <w:rsid w:val="002E3789"/>
    <w:rsid w:val="002E6A02"/>
    <w:rsid w:val="003008AF"/>
    <w:rsid w:val="00316EC1"/>
    <w:rsid w:val="003206DF"/>
    <w:rsid w:val="003264B7"/>
    <w:rsid w:val="00334022"/>
    <w:rsid w:val="00337979"/>
    <w:rsid w:val="00352EF2"/>
    <w:rsid w:val="00363252"/>
    <w:rsid w:val="00376A0B"/>
    <w:rsid w:val="003771A2"/>
    <w:rsid w:val="00386B82"/>
    <w:rsid w:val="00390969"/>
    <w:rsid w:val="003B110E"/>
    <w:rsid w:val="003B26B5"/>
    <w:rsid w:val="003C6935"/>
    <w:rsid w:val="003D208A"/>
    <w:rsid w:val="003D749C"/>
    <w:rsid w:val="003E2FF2"/>
    <w:rsid w:val="003E39F9"/>
    <w:rsid w:val="004076AF"/>
    <w:rsid w:val="004109B1"/>
    <w:rsid w:val="0043766D"/>
    <w:rsid w:val="004414F8"/>
    <w:rsid w:val="00467575"/>
    <w:rsid w:val="0048199F"/>
    <w:rsid w:val="004A0044"/>
    <w:rsid w:val="004B3292"/>
    <w:rsid w:val="004C3A9A"/>
    <w:rsid w:val="004E2990"/>
    <w:rsid w:val="004E7FE4"/>
    <w:rsid w:val="004F13E1"/>
    <w:rsid w:val="0050771D"/>
    <w:rsid w:val="00527444"/>
    <w:rsid w:val="0053456A"/>
    <w:rsid w:val="005418DE"/>
    <w:rsid w:val="005436D7"/>
    <w:rsid w:val="00551C59"/>
    <w:rsid w:val="00555A8D"/>
    <w:rsid w:val="005676A9"/>
    <w:rsid w:val="005766F0"/>
    <w:rsid w:val="00584E5E"/>
    <w:rsid w:val="00587B77"/>
    <w:rsid w:val="0059069F"/>
    <w:rsid w:val="00591C52"/>
    <w:rsid w:val="00596BC3"/>
    <w:rsid w:val="005A2067"/>
    <w:rsid w:val="005C0EBA"/>
    <w:rsid w:val="005C638A"/>
    <w:rsid w:val="005E22AF"/>
    <w:rsid w:val="005E29F8"/>
    <w:rsid w:val="005E4FF7"/>
    <w:rsid w:val="005F56C8"/>
    <w:rsid w:val="00635B91"/>
    <w:rsid w:val="00653B8F"/>
    <w:rsid w:val="00657CF5"/>
    <w:rsid w:val="00663A56"/>
    <w:rsid w:val="00664919"/>
    <w:rsid w:val="006677B0"/>
    <w:rsid w:val="0068691A"/>
    <w:rsid w:val="0069336C"/>
    <w:rsid w:val="00696DAC"/>
    <w:rsid w:val="006A1886"/>
    <w:rsid w:val="006D3AFD"/>
    <w:rsid w:val="00704624"/>
    <w:rsid w:val="00707388"/>
    <w:rsid w:val="00711756"/>
    <w:rsid w:val="00712693"/>
    <w:rsid w:val="00717D47"/>
    <w:rsid w:val="00726AA6"/>
    <w:rsid w:val="0073181C"/>
    <w:rsid w:val="00746BBD"/>
    <w:rsid w:val="00747B0C"/>
    <w:rsid w:val="00753FB5"/>
    <w:rsid w:val="0076479A"/>
    <w:rsid w:val="00773565"/>
    <w:rsid w:val="00782098"/>
    <w:rsid w:val="007917CA"/>
    <w:rsid w:val="007A5DC6"/>
    <w:rsid w:val="007B313E"/>
    <w:rsid w:val="007C3D9E"/>
    <w:rsid w:val="007D36F0"/>
    <w:rsid w:val="007F1C6B"/>
    <w:rsid w:val="008042D8"/>
    <w:rsid w:val="008065D1"/>
    <w:rsid w:val="008300A1"/>
    <w:rsid w:val="00830F85"/>
    <w:rsid w:val="008424BB"/>
    <w:rsid w:val="00846522"/>
    <w:rsid w:val="00850FCE"/>
    <w:rsid w:val="00866F19"/>
    <w:rsid w:val="008671F9"/>
    <w:rsid w:val="00876C6F"/>
    <w:rsid w:val="00883941"/>
    <w:rsid w:val="008A0D27"/>
    <w:rsid w:val="008A73F2"/>
    <w:rsid w:val="008B0C0F"/>
    <w:rsid w:val="008B2283"/>
    <w:rsid w:val="008C747E"/>
    <w:rsid w:val="008E01EB"/>
    <w:rsid w:val="009315C6"/>
    <w:rsid w:val="00940F9B"/>
    <w:rsid w:val="00942C06"/>
    <w:rsid w:val="00951EE7"/>
    <w:rsid w:val="009566E3"/>
    <w:rsid w:val="00962CDC"/>
    <w:rsid w:val="00986DEC"/>
    <w:rsid w:val="009A2425"/>
    <w:rsid w:val="009C081D"/>
    <w:rsid w:val="009D2862"/>
    <w:rsid w:val="009D5928"/>
    <w:rsid w:val="009F7A82"/>
    <w:rsid w:val="00A10DD7"/>
    <w:rsid w:val="00A11746"/>
    <w:rsid w:val="00A131B8"/>
    <w:rsid w:val="00A1532A"/>
    <w:rsid w:val="00A41305"/>
    <w:rsid w:val="00A44DD1"/>
    <w:rsid w:val="00A45C16"/>
    <w:rsid w:val="00A561A8"/>
    <w:rsid w:val="00A61AD4"/>
    <w:rsid w:val="00A635DC"/>
    <w:rsid w:val="00A720CC"/>
    <w:rsid w:val="00A7311E"/>
    <w:rsid w:val="00A740EB"/>
    <w:rsid w:val="00A8119D"/>
    <w:rsid w:val="00A863D8"/>
    <w:rsid w:val="00A923AC"/>
    <w:rsid w:val="00AA3B6C"/>
    <w:rsid w:val="00AD0E1E"/>
    <w:rsid w:val="00AE51F0"/>
    <w:rsid w:val="00AE7A4F"/>
    <w:rsid w:val="00B22030"/>
    <w:rsid w:val="00B471E8"/>
    <w:rsid w:val="00B74FB4"/>
    <w:rsid w:val="00B80954"/>
    <w:rsid w:val="00B960AD"/>
    <w:rsid w:val="00B967E5"/>
    <w:rsid w:val="00B9697D"/>
    <w:rsid w:val="00BB2AFA"/>
    <w:rsid w:val="00BD33E2"/>
    <w:rsid w:val="00BE45B9"/>
    <w:rsid w:val="00BF02F9"/>
    <w:rsid w:val="00BF6C3F"/>
    <w:rsid w:val="00C15912"/>
    <w:rsid w:val="00C15F58"/>
    <w:rsid w:val="00C325F8"/>
    <w:rsid w:val="00C3560F"/>
    <w:rsid w:val="00C35C40"/>
    <w:rsid w:val="00C468E4"/>
    <w:rsid w:val="00C61571"/>
    <w:rsid w:val="00C81D0C"/>
    <w:rsid w:val="00C87734"/>
    <w:rsid w:val="00C92B0C"/>
    <w:rsid w:val="00CB217E"/>
    <w:rsid w:val="00CB3A8F"/>
    <w:rsid w:val="00CC3885"/>
    <w:rsid w:val="00CF6516"/>
    <w:rsid w:val="00D04EB2"/>
    <w:rsid w:val="00D35669"/>
    <w:rsid w:val="00D36907"/>
    <w:rsid w:val="00D51BB7"/>
    <w:rsid w:val="00D57A9B"/>
    <w:rsid w:val="00D73A3C"/>
    <w:rsid w:val="00D93058"/>
    <w:rsid w:val="00D96A38"/>
    <w:rsid w:val="00D97D44"/>
    <w:rsid w:val="00DA518C"/>
    <w:rsid w:val="00DA7EAB"/>
    <w:rsid w:val="00DC1D6D"/>
    <w:rsid w:val="00DF608B"/>
    <w:rsid w:val="00DF6F15"/>
    <w:rsid w:val="00E1544E"/>
    <w:rsid w:val="00E21871"/>
    <w:rsid w:val="00E259A5"/>
    <w:rsid w:val="00E30367"/>
    <w:rsid w:val="00E34FF5"/>
    <w:rsid w:val="00E6717F"/>
    <w:rsid w:val="00E759F0"/>
    <w:rsid w:val="00EE4756"/>
    <w:rsid w:val="00F17D9F"/>
    <w:rsid w:val="00F23007"/>
    <w:rsid w:val="00F27D7B"/>
    <w:rsid w:val="00F33210"/>
    <w:rsid w:val="00F55355"/>
    <w:rsid w:val="00F57D09"/>
    <w:rsid w:val="00F758F4"/>
    <w:rsid w:val="00F8287F"/>
    <w:rsid w:val="00F836D7"/>
    <w:rsid w:val="00FB15CB"/>
    <w:rsid w:val="00FC0223"/>
    <w:rsid w:val="00FC768A"/>
    <w:rsid w:val="00FE05D9"/>
    <w:rsid w:val="00FE2E64"/>
    <w:rsid w:val="00FF051E"/>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98328"/>
  <w15:chartTrackingRefBased/>
  <w15:docId w15:val="{0A0DA331-8FEF-8B47-9A84-191EEFE1C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HK"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2283"/>
    <w:rPr>
      <w:color w:val="0563C1" w:themeColor="hyperlink"/>
      <w:u w:val="single"/>
    </w:rPr>
  </w:style>
  <w:style w:type="character" w:styleId="UnresolvedMention">
    <w:name w:val="Unresolved Mention"/>
    <w:basedOn w:val="DefaultParagraphFont"/>
    <w:uiPriority w:val="99"/>
    <w:semiHidden/>
    <w:unhideWhenUsed/>
    <w:rsid w:val="008B2283"/>
    <w:rPr>
      <w:color w:val="605E5C"/>
      <w:shd w:val="clear" w:color="auto" w:fill="E1DFDD"/>
    </w:rPr>
  </w:style>
  <w:style w:type="character" w:styleId="FollowedHyperlink">
    <w:name w:val="FollowedHyperlink"/>
    <w:basedOn w:val="DefaultParagraphFont"/>
    <w:uiPriority w:val="99"/>
    <w:semiHidden/>
    <w:unhideWhenUsed/>
    <w:rsid w:val="008B2283"/>
    <w:rPr>
      <w:color w:val="954F72" w:themeColor="followedHyperlink"/>
      <w:u w:val="single"/>
    </w:rPr>
  </w:style>
  <w:style w:type="table" w:styleId="TableGrid">
    <w:name w:val="Table Grid"/>
    <w:basedOn w:val="TableNormal"/>
    <w:uiPriority w:val="39"/>
    <w:rsid w:val="00F23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01E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01EB"/>
    <w:rPr>
      <w:rFonts w:ascii="Times New Roman" w:hAnsi="Times New Roman" w:cs="Times New Roman"/>
      <w:sz w:val="18"/>
      <w:szCs w:val="18"/>
    </w:rPr>
  </w:style>
  <w:style w:type="paragraph" w:styleId="Footer">
    <w:name w:val="footer"/>
    <w:basedOn w:val="Normal"/>
    <w:link w:val="FooterChar"/>
    <w:uiPriority w:val="99"/>
    <w:semiHidden/>
    <w:unhideWhenUsed/>
    <w:rsid w:val="00747B0C"/>
    <w:pPr>
      <w:tabs>
        <w:tab w:val="center" w:pos="4680"/>
        <w:tab w:val="right" w:pos="9360"/>
      </w:tabs>
    </w:pPr>
  </w:style>
  <w:style w:type="character" w:customStyle="1" w:styleId="FooterChar">
    <w:name w:val="Footer Char"/>
    <w:basedOn w:val="DefaultParagraphFont"/>
    <w:link w:val="Footer"/>
    <w:uiPriority w:val="99"/>
    <w:semiHidden/>
    <w:rsid w:val="00747B0C"/>
  </w:style>
  <w:style w:type="character" w:styleId="PageNumber">
    <w:name w:val="page number"/>
    <w:basedOn w:val="DefaultParagraphFont"/>
    <w:uiPriority w:val="99"/>
    <w:semiHidden/>
    <w:unhideWhenUsed/>
    <w:rsid w:val="00747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6316">
      <w:bodyDiv w:val="1"/>
      <w:marLeft w:val="0"/>
      <w:marRight w:val="0"/>
      <w:marTop w:val="0"/>
      <w:marBottom w:val="0"/>
      <w:divBdr>
        <w:top w:val="none" w:sz="0" w:space="0" w:color="auto"/>
        <w:left w:val="none" w:sz="0" w:space="0" w:color="auto"/>
        <w:bottom w:val="none" w:sz="0" w:space="0" w:color="auto"/>
        <w:right w:val="none" w:sz="0" w:space="0" w:color="auto"/>
      </w:divBdr>
    </w:div>
    <w:div w:id="152449645">
      <w:bodyDiv w:val="1"/>
      <w:marLeft w:val="0"/>
      <w:marRight w:val="0"/>
      <w:marTop w:val="0"/>
      <w:marBottom w:val="0"/>
      <w:divBdr>
        <w:top w:val="none" w:sz="0" w:space="0" w:color="auto"/>
        <w:left w:val="none" w:sz="0" w:space="0" w:color="auto"/>
        <w:bottom w:val="none" w:sz="0" w:space="0" w:color="auto"/>
        <w:right w:val="none" w:sz="0" w:space="0" w:color="auto"/>
      </w:divBdr>
      <w:divsChild>
        <w:div w:id="1952474042">
          <w:marLeft w:val="0"/>
          <w:marRight w:val="0"/>
          <w:marTop w:val="0"/>
          <w:marBottom w:val="0"/>
          <w:divBdr>
            <w:top w:val="none" w:sz="0" w:space="0" w:color="auto"/>
            <w:left w:val="none" w:sz="0" w:space="0" w:color="auto"/>
            <w:bottom w:val="none" w:sz="0" w:space="0" w:color="auto"/>
            <w:right w:val="none" w:sz="0" w:space="0" w:color="auto"/>
          </w:divBdr>
          <w:divsChild>
            <w:div w:id="906306028">
              <w:marLeft w:val="0"/>
              <w:marRight w:val="0"/>
              <w:marTop w:val="0"/>
              <w:marBottom w:val="0"/>
              <w:divBdr>
                <w:top w:val="none" w:sz="0" w:space="0" w:color="auto"/>
                <w:left w:val="none" w:sz="0" w:space="0" w:color="auto"/>
                <w:bottom w:val="none" w:sz="0" w:space="0" w:color="auto"/>
                <w:right w:val="none" w:sz="0" w:space="0" w:color="auto"/>
              </w:divBdr>
              <w:divsChild>
                <w:div w:id="1474328115">
                  <w:marLeft w:val="0"/>
                  <w:marRight w:val="0"/>
                  <w:marTop w:val="0"/>
                  <w:marBottom w:val="0"/>
                  <w:divBdr>
                    <w:top w:val="none" w:sz="0" w:space="0" w:color="auto"/>
                    <w:left w:val="none" w:sz="0" w:space="0" w:color="auto"/>
                    <w:bottom w:val="none" w:sz="0" w:space="0" w:color="auto"/>
                    <w:right w:val="none" w:sz="0" w:space="0" w:color="auto"/>
                  </w:divBdr>
                  <w:divsChild>
                    <w:div w:id="181379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78061">
      <w:bodyDiv w:val="1"/>
      <w:marLeft w:val="0"/>
      <w:marRight w:val="0"/>
      <w:marTop w:val="0"/>
      <w:marBottom w:val="0"/>
      <w:divBdr>
        <w:top w:val="none" w:sz="0" w:space="0" w:color="auto"/>
        <w:left w:val="none" w:sz="0" w:space="0" w:color="auto"/>
        <w:bottom w:val="none" w:sz="0" w:space="0" w:color="auto"/>
        <w:right w:val="none" w:sz="0" w:space="0" w:color="auto"/>
      </w:divBdr>
    </w:div>
    <w:div w:id="382366782">
      <w:bodyDiv w:val="1"/>
      <w:marLeft w:val="0"/>
      <w:marRight w:val="0"/>
      <w:marTop w:val="0"/>
      <w:marBottom w:val="0"/>
      <w:divBdr>
        <w:top w:val="none" w:sz="0" w:space="0" w:color="auto"/>
        <w:left w:val="none" w:sz="0" w:space="0" w:color="auto"/>
        <w:bottom w:val="none" w:sz="0" w:space="0" w:color="auto"/>
        <w:right w:val="none" w:sz="0" w:space="0" w:color="auto"/>
      </w:divBdr>
    </w:div>
    <w:div w:id="598492227">
      <w:bodyDiv w:val="1"/>
      <w:marLeft w:val="0"/>
      <w:marRight w:val="0"/>
      <w:marTop w:val="0"/>
      <w:marBottom w:val="0"/>
      <w:divBdr>
        <w:top w:val="none" w:sz="0" w:space="0" w:color="auto"/>
        <w:left w:val="none" w:sz="0" w:space="0" w:color="auto"/>
        <w:bottom w:val="none" w:sz="0" w:space="0" w:color="auto"/>
        <w:right w:val="none" w:sz="0" w:space="0" w:color="auto"/>
      </w:divBdr>
    </w:div>
    <w:div w:id="640812581">
      <w:bodyDiv w:val="1"/>
      <w:marLeft w:val="0"/>
      <w:marRight w:val="0"/>
      <w:marTop w:val="0"/>
      <w:marBottom w:val="0"/>
      <w:divBdr>
        <w:top w:val="none" w:sz="0" w:space="0" w:color="auto"/>
        <w:left w:val="none" w:sz="0" w:space="0" w:color="auto"/>
        <w:bottom w:val="none" w:sz="0" w:space="0" w:color="auto"/>
        <w:right w:val="none" w:sz="0" w:space="0" w:color="auto"/>
      </w:divBdr>
    </w:div>
    <w:div w:id="731271057">
      <w:bodyDiv w:val="1"/>
      <w:marLeft w:val="0"/>
      <w:marRight w:val="0"/>
      <w:marTop w:val="0"/>
      <w:marBottom w:val="0"/>
      <w:divBdr>
        <w:top w:val="none" w:sz="0" w:space="0" w:color="auto"/>
        <w:left w:val="none" w:sz="0" w:space="0" w:color="auto"/>
        <w:bottom w:val="none" w:sz="0" w:space="0" w:color="auto"/>
        <w:right w:val="none" w:sz="0" w:space="0" w:color="auto"/>
      </w:divBdr>
    </w:div>
    <w:div w:id="1581602313">
      <w:bodyDiv w:val="1"/>
      <w:marLeft w:val="0"/>
      <w:marRight w:val="0"/>
      <w:marTop w:val="0"/>
      <w:marBottom w:val="0"/>
      <w:divBdr>
        <w:top w:val="none" w:sz="0" w:space="0" w:color="auto"/>
        <w:left w:val="none" w:sz="0" w:space="0" w:color="auto"/>
        <w:bottom w:val="none" w:sz="0" w:space="0" w:color="auto"/>
        <w:right w:val="none" w:sz="0" w:space="0" w:color="auto"/>
      </w:divBdr>
    </w:div>
    <w:div w:id="1954089189">
      <w:bodyDiv w:val="1"/>
      <w:marLeft w:val="0"/>
      <w:marRight w:val="0"/>
      <w:marTop w:val="0"/>
      <w:marBottom w:val="0"/>
      <w:divBdr>
        <w:top w:val="none" w:sz="0" w:space="0" w:color="auto"/>
        <w:left w:val="none" w:sz="0" w:space="0" w:color="auto"/>
        <w:bottom w:val="none" w:sz="0" w:space="0" w:color="auto"/>
        <w:right w:val="none" w:sz="0" w:space="0" w:color="auto"/>
      </w:divBdr>
    </w:div>
    <w:div w:id="213359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Karisola, Piia</cp:lastModifiedBy>
  <cp:revision>2</cp:revision>
  <dcterms:created xsi:type="dcterms:W3CDTF">2019-05-30T13:21:00Z</dcterms:created>
  <dcterms:modified xsi:type="dcterms:W3CDTF">2019-05-30T13:21:00Z</dcterms:modified>
</cp:coreProperties>
</file>