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8F4C" w14:textId="77777777" w:rsidR="00C575AC" w:rsidRPr="00A15A89" w:rsidRDefault="00357F07" w:rsidP="00357F07">
      <w:pPr>
        <w:jc w:val="center"/>
        <w:rPr>
          <w:rFonts w:ascii="Times New Roman" w:hAnsi="Times New Roman" w:cs="Times New Roman"/>
          <w:b/>
          <w:sz w:val="24"/>
          <w:szCs w:val="24"/>
        </w:rPr>
      </w:pPr>
      <w:bookmarkStart w:id="0" w:name="_GoBack"/>
      <w:bookmarkEnd w:id="0"/>
      <w:r w:rsidRPr="00A15A89">
        <w:rPr>
          <w:rFonts w:ascii="Times New Roman" w:hAnsi="Times New Roman" w:cs="Times New Roman"/>
          <w:b/>
          <w:sz w:val="24"/>
          <w:szCs w:val="24"/>
        </w:rPr>
        <w:t xml:space="preserve">Supplementary Analyses </w:t>
      </w:r>
    </w:p>
    <w:p w14:paraId="1F3B24B0" w14:textId="77777777" w:rsidR="00E42500" w:rsidRPr="00D50367" w:rsidRDefault="00DF2051" w:rsidP="00E42500">
      <w:pPr>
        <w:spacing w:line="480" w:lineRule="auto"/>
        <w:rPr>
          <w:rFonts w:ascii="Times New Roman" w:hAnsi="Times New Roman" w:cs="Times New Roman"/>
          <w:sz w:val="24"/>
          <w:szCs w:val="24"/>
          <w:u w:val="single"/>
        </w:rPr>
      </w:pPr>
      <w:r w:rsidRPr="00D50367">
        <w:rPr>
          <w:rFonts w:ascii="Times New Roman" w:hAnsi="Times New Roman" w:cs="Times New Roman"/>
          <w:sz w:val="24"/>
          <w:szCs w:val="24"/>
          <w:u w:val="single"/>
        </w:rPr>
        <w:t>Dummy-coded three group</w:t>
      </w:r>
      <w:r w:rsidR="00E42500" w:rsidRPr="00D50367">
        <w:rPr>
          <w:rFonts w:ascii="Times New Roman" w:hAnsi="Times New Roman" w:cs="Times New Roman"/>
          <w:sz w:val="24"/>
          <w:szCs w:val="24"/>
          <w:u w:val="single"/>
        </w:rPr>
        <w:t xml:space="preserve"> comparisons in Study 1</w:t>
      </w:r>
    </w:p>
    <w:p w14:paraId="3AFB31C1" w14:textId="77777777" w:rsidR="00E42500" w:rsidRDefault="00E42500" w:rsidP="00E42500">
      <w:pPr>
        <w:spacing w:line="480" w:lineRule="auto"/>
        <w:ind w:firstLine="720"/>
        <w:rPr>
          <w:rFonts w:ascii="Times New Roman" w:hAnsi="Times New Roman" w:cs="Times New Roman"/>
          <w:sz w:val="24"/>
          <w:szCs w:val="24"/>
          <w:lang w:bidi="en-US"/>
        </w:rPr>
      </w:pPr>
      <w:r w:rsidRPr="00917E07">
        <w:rPr>
          <w:rFonts w:ascii="Times New Roman" w:hAnsi="Times New Roman" w:cs="Times New Roman"/>
          <w:sz w:val="24"/>
          <w:szCs w:val="24"/>
        </w:rPr>
        <w:t xml:space="preserve">To </w:t>
      </w:r>
      <w:r>
        <w:rPr>
          <w:rFonts w:ascii="Times New Roman" w:hAnsi="Times New Roman" w:cs="Times New Roman"/>
          <w:sz w:val="24"/>
          <w:szCs w:val="24"/>
        </w:rPr>
        <w:t xml:space="preserve">further </w:t>
      </w:r>
      <w:r w:rsidRPr="00917E07">
        <w:rPr>
          <w:rFonts w:ascii="Times New Roman" w:hAnsi="Times New Roman" w:cs="Times New Roman"/>
          <w:sz w:val="24"/>
          <w:szCs w:val="24"/>
        </w:rPr>
        <w:t xml:space="preserve">probe the interaction, the confidence condition was dummy coded with the confidence condition variable (Confidence vs. Doubt) comparing the reference group, the confidence condition to the first comparison group, the doubt condition (confidence = 0, doubt = 1, control = 0). The second dummy coded variable (Confidence vs. Control) compares the reference group, the confidence condition to the second comparison group, the control condition (confidence = 0, doubt = 0, control = 1).  Both confidence condition variables were entered into a mean-centered regression with commitment and each of the resulting interactions in predicting intentions to engage in pro-relationship behavior. The predicted interaction between the first dummy variable (Confidence vs. Doubt) and commitment was significant, </w:t>
      </w:r>
      <w:r w:rsidRPr="00917E07">
        <w:rPr>
          <w:rFonts w:ascii="Times New Roman" w:hAnsi="Times New Roman" w:cs="Times New Roman"/>
          <w:i/>
          <w:sz w:val="24"/>
          <w:szCs w:val="24"/>
        </w:rPr>
        <w:t>b</w:t>
      </w:r>
      <w:r w:rsidRPr="00917E07">
        <w:rPr>
          <w:rFonts w:ascii="Times New Roman" w:hAnsi="Times New Roman" w:cs="Times New Roman"/>
          <w:sz w:val="24"/>
          <w:szCs w:val="24"/>
          <w:lang w:bidi="en-US"/>
        </w:rPr>
        <w:t xml:space="preserve"> = -.15, </w:t>
      </w:r>
      <w:r w:rsidRPr="00917E07">
        <w:rPr>
          <w:rFonts w:ascii="Times New Roman" w:hAnsi="Times New Roman" w:cs="Times New Roman"/>
          <w:i/>
          <w:sz w:val="24"/>
          <w:szCs w:val="24"/>
          <w:lang w:bidi="en-US"/>
        </w:rPr>
        <w:t>t</w:t>
      </w:r>
      <w:r w:rsidRPr="00917E07">
        <w:rPr>
          <w:rFonts w:ascii="Times New Roman" w:hAnsi="Times New Roman" w:cs="Times New Roman"/>
          <w:sz w:val="24"/>
          <w:szCs w:val="24"/>
          <w:lang w:bidi="en-US"/>
        </w:rPr>
        <w:t xml:space="preserve">(229) = -1.95, </w:t>
      </w:r>
      <w:r w:rsidRPr="00917E07">
        <w:rPr>
          <w:rFonts w:ascii="Times New Roman" w:hAnsi="Times New Roman" w:cs="Times New Roman"/>
          <w:i/>
          <w:sz w:val="24"/>
          <w:szCs w:val="24"/>
          <w:lang w:bidi="en-US"/>
        </w:rPr>
        <w:t>p</w:t>
      </w:r>
      <w:r w:rsidRPr="00917E07">
        <w:rPr>
          <w:rFonts w:ascii="Times New Roman" w:hAnsi="Times New Roman" w:cs="Times New Roman"/>
          <w:sz w:val="24"/>
          <w:szCs w:val="24"/>
          <w:lang w:bidi="en-US"/>
        </w:rPr>
        <w:t xml:space="preserve"> = .053, </w:t>
      </w:r>
      <w:r w:rsidRPr="00917E07">
        <w:rPr>
          <w:rFonts w:ascii="Times New Roman" w:hAnsi="Times New Roman" w:cs="Times New Roman"/>
          <w:i/>
          <w:sz w:val="24"/>
          <w:szCs w:val="24"/>
          <w:lang w:bidi="en-US"/>
        </w:rPr>
        <w:t>r</w:t>
      </w:r>
      <w:r w:rsidRPr="00917E07">
        <w:rPr>
          <w:rFonts w:ascii="Times New Roman" w:hAnsi="Times New Roman" w:cs="Times New Roman"/>
          <w:sz w:val="24"/>
          <w:szCs w:val="24"/>
          <w:lang w:bidi="en-US"/>
        </w:rPr>
        <w:t xml:space="preserve"> = .13, 95% CI [0, 0.266]. When people were primed with confidence, their commitment predicted pro-relationship significantly better, </w:t>
      </w:r>
      <w:r w:rsidRPr="00917E07">
        <w:rPr>
          <w:rFonts w:ascii="Times New Roman" w:hAnsi="Times New Roman" w:cs="Times New Roman"/>
          <w:i/>
          <w:sz w:val="24"/>
          <w:szCs w:val="24"/>
        </w:rPr>
        <w:t>b</w:t>
      </w:r>
      <w:r w:rsidRPr="00917E07">
        <w:rPr>
          <w:rFonts w:ascii="Times New Roman" w:hAnsi="Times New Roman" w:cs="Times New Roman"/>
          <w:sz w:val="24"/>
          <w:szCs w:val="24"/>
          <w:lang w:bidi="en-US"/>
        </w:rPr>
        <w:t xml:space="preserve"> = .34, </w:t>
      </w:r>
      <w:r w:rsidRPr="00917E07">
        <w:rPr>
          <w:rFonts w:ascii="Times New Roman" w:hAnsi="Times New Roman" w:cs="Times New Roman"/>
          <w:i/>
          <w:sz w:val="24"/>
          <w:szCs w:val="24"/>
          <w:lang w:bidi="en-US"/>
        </w:rPr>
        <w:t>t</w:t>
      </w:r>
      <w:r w:rsidRPr="00917E07">
        <w:rPr>
          <w:rFonts w:ascii="Times New Roman" w:hAnsi="Times New Roman" w:cs="Times New Roman"/>
          <w:sz w:val="24"/>
          <w:szCs w:val="24"/>
          <w:lang w:bidi="en-US"/>
        </w:rPr>
        <w:t xml:space="preserve">(229) = 6.28, </w:t>
      </w:r>
      <w:r w:rsidRPr="00917E07">
        <w:rPr>
          <w:rFonts w:ascii="Times New Roman" w:hAnsi="Times New Roman" w:cs="Times New Roman"/>
          <w:i/>
          <w:sz w:val="24"/>
          <w:szCs w:val="24"/>
          <w:lang w:bidi="en-US"/>
        </w:rPr>
        <w:t>p</w:t>
      </w:r>
      <w:r w:rsidRPr="00917E07">
        <w:rPr>
          <w:rFonts w:ascii="Times New Roman" w:hAnsi="Times New Roman" w:cs="Times New Roman"/>
          <w:sz w:val="24"/>
          <w:szCs w:val="24"/>
          <w:lang w:bidi="en-US"/>
        </w:rPr>
        <w:t xml:space="preserve"> &lt; .00001, </w:t>
      </w:r>
      <w:r w:rsidRPr="00917E07">
        <w:rPr>
          <w:rFonts w:ascii="Times New Roman" w:hAnsi="Times New Roman" w:cs="Times New Roman"/>
          <w:i/>
          <w:sz w:val="24"/>
          <w:szCs w:val="24"/>
          <w:lang w:bidi="en-US"/>
        </w:rPr>
        <w:t>r</w:t>
      </w:r>
      <w:r w:rsidRPr="00917E07">
        <w:rPr>
          <w:rFonts w:ascii="Times New Roman" w:hAnsi="Times New Roman" w:cs="Times New Roman"/>
          <w:sz w:val="24"/>
          <w:szCs w:val="24"/>
          <w:lang w:bidi="en-US"/>
        </w:rPr>
        <w:t xml:space="preserve"> = .38, 95% CI [0.277, 0.590] than when people were primed with doubt, </w:t>
      </w:r>
      <w:r w:rsidRPr="00917E07">
        <w:rPr>
          <w:rFonts w:ascii="Times New Roman" w:hAnsi="Times New Roman" w:cs="Times New Roman"/>
          <w:i/>
          <w:sz w:val="24"/>
          <w:szCs w:val="24"/>
        </w:rPr>
        <w:t>b</w:t>
      </w:r>
      <w:r w:rsidRPr="00917E07">
        <w:rPr>
          <w:rFonts w:ascii="Times New Roman" w:hAnsi="Times New Roman" w:cs="Times New Roman"/>
          <w:sz w:val="24"/>
          <w:szCs w:val="24"/>
          <w:lang w:bidi="en-US"/>
        </w:rPr>
        <w:t xml:space="preserve"> = .19, </w:t>
      </w:r>
      <w:r w:rsidRPr="00917E07">
        <w:rPr>
          <w:rFonts w:ascii="Times New Roman" w:hAnsi="Times New Roman" w:cs="Times New Roman"/>
          <w:i/>
          <w:sz w:val="24"/>
          <w:szCs w:val="24"/>
          <w:lang w:bidi="en-US"/>
        </w:rPr>
        <w:t>t</w:t>
      </w:r>
      <w:r w:rsidRPr="00917E07">
        <w:rPr>
          <w:rFonts w:ascii="Times New Roman" w:hAnsi="Times New Roman" w:cs="Times New Roman"/>
          <w:sz w:val="24"/>
          <w:szCs w:val="24"/>
          <w:lang w:bidi="en-US"/>
        </w:rPr>
        <w:t xml:space="preserve">(229) = 3.25, </w:t>
      </w:r>
      <w:r w:rsidRPr="00917E07">
        <w:rPr>
          <w:rFonts w:ascii="Times New Roman" w:hAnsi="Times New Roman" w:cs="Times New Roman"/>
          <w:i/>
          <w:sz w:val="24"/>
          <w:szCs w:val="24"/>
          <w:lang w:bidi="en-US"/>
        </w:rPr>
        <w:t>p</w:t>
      </w:r>
      <w:r w:rsidRPr="00917E07">
        <w:rPr>
          <w:rFonts w:ascii="Times New Roman" w:hAnsi="Times New Roman" w:cs="Times New Roman"/>
          <w:sz w:val="24"/>
          <w:szCs w:val="24"/>
          <w:lang w:bidi="en-US"/>
        </w:rPr>
        <w:t xml:space="preserve"> = .001, </w:t>
      </w:r>
      <w:r w:rsidRPr="00917E07">
        <w:rPr>
          <w:rFonts w:ascii="Times New Roman" w:hAnsi="Times New Roman" w:cs="Times New Roman"/>
          <w:i/>
          <w:sz w:val="24"/>
          <w:szCs w:val="24"/>
          <w:lang w:bidi="en-US"/>
        </w:rPr>
        <w:t>r</w:t>
      </w:r>
      <w:r w:rsidRPr="00917E07">
        <w:rPr>
          <w:rFonts w:ascii="Times New Roman" w:hAnsi="Times New Roman" w:cs="Times New Roman"/>
          <w:sz w:val="24"/>
          <w:szCs w:val="24"/>
          <w:lang w:bidi="en-US"/>
        </w:rPr>
        <w:t xml:space="preserve"> = .21, 95% CI [0.080, 0.354]. There</w:t>
      </w:r>
      <w:r w:rsidRPr="00917E07">
        <w:rPr>
          <w:rFonts w:ascii="Times New Roman" w:hAnsi="Times New Roman" w:cs="Times New Roman"/>
          <w:sz w:val="24"/>
          <w:szCs w:val="24"/>
        </w:rPr>
        <w:t xml:space="preserve"> was no interaction between the second dummy variable (Confidence vs. Control) and commitment, </w:t>
      </w:r>
      <w:r w:rsidRPr="00917E07">
        <w:rPr>
          <w:rFonts w:ascii="Times New Roman" w:hAnsi="Times New Roman" w:cs="Times New Roman"/>
          <w:i/>
          <w:sz w:val="24"/>
          <w:szCs w:val="24"/>
        </w:rPr>
        <w:t>b</w:t>
      </w:r>
      <w:r w:rsidRPr="00917E07">
        <w:rPr>
          <w:rFonts w:ascii="Times New Roman" w:hAnsi="Times New Roman" w:cs="Times New Roman"/>
          <w:sz w:val="24"/>
          <w:szCs w:val="24"/>
          <w:lang w:bidi="en-US"/>
        </w:rPr>
        <w:t xml:space="preserve"> = -.10, </w:t>
      </w:r>
      <w:r w:rsidRPr="00917E07">
        <w:rPr>
          <w:rFonts w:ascii="Times New Roman" w:hAnsi="Times New Roman" w:cs="Times New Roman"/>
          <w:i/>
          <w:sz w:val="24"/>
          <w:szCs w:val="24"/>
          <w:lang w:bidi="en-US"/>
        </w:rPr>
        <w:t>t</w:t>
      </w:r>
      <w:r w:rsidRPr="00917E07">
        <w:rPr>
          <w:rFonts w:ascii="Times New Roman" w:hAnsi="Times New Roman" w:cs="Times New Roman"/>
          <w:sz w:val="24"/>
          <w:szCs w:val="24"/>
          <w:lang w:bidi="en-US"/>
        </w:rPr>
        <w:t xml:space="preserve">(229) = -1.41, </w:t>
      </w:r>
      <w:r w:rsidRPr="00917E07">
        <w:rPr>
          <w:rFonts w:ascii="Times New Roman" w:hAnsi="Times New Roman" w:cs="Times New Roman"/>
          <w:i/>
          <w:sz w:val="24"/>
          <w:szCs w:val="24"/>
          <w:lang w:bidi="en-US"/>
        </w:rPr>
        <w:t>p</w:t>
      </w:r>
      <w:r w:rsidRPr="00917E07">
        <w:rPr>
          <w:rFonts w:ascii="Times New Roman" w:hAnsi="Times New Roman" w:cs="Times New Roman"/>
          <w:sz w:val="24"/>
          <w:szCs w:val="24"/>
          <w:lang w:bidi="en-US"/>
        </w:rPr>
        <w:t xml:space="preserve"> = .16, </w:t>
      </w:r>
      <w:r w:rsidRPr="00917E07">
        <w:rPr>
          <w:rFonts w:ascii="Times New Roman" w:hAnsi="Times New Roman" w:cs="Times New Roman"/>
          <w:i/>
          <w:sz w:val="24"/>
          <w:szCs w:val="24"/>
          <w:lang w:bidi="en-US"/>
        </w:rPr>
        <w:t>r</w:t>
      </w:r>
      <w:r w:rsidRPr="00917E07">
        <w:rPr>
          <w:rFonts w:ascii="Times New Roman" w:hAnsi="Times New Roman" w:cs="Times New Roman"/>
          <w:sz w:val="24"/>
          <w:szCs w:val="24"/>
          <w:lang w:bidi="en-US"/>
        </w:rPr>
        <w:t xml:space="preserve"> = .09, 95% CI [-0.030, 0.224] suggesting that the commitment simple slope for the confidence group did not differ from the control group. In order to compare the control to the doubt group, two additional dummy variables were created using a parallel dummy coding scheme signifying  doubt as the reference group (Doubt vs. Control: </w:t>
      </w:r>
      <w:r w:rsidRPr="00917E07">
        <w:rPr>
          <w:rFonts w:ascii="Times New Roman" w:hAnsi="Times New Roman" w:cs="Times New Roman"/>
          <w:sz w:val="24"/>
          <w:szCs w:val="24"/>
        </w:rPr>
        <w:t>confidence = 0, doubt = 0, control = 1; Doubt vs. Confidence: confidence = 1, doubt = 0, control = 0)</w:t>
      </w:r>
      <w:r w:rsidRPr="00917E07">
        <w:rPr>
          <w:rFonts w:ascii="Times New Roman" w:hAnsi="Times New Roman" w:cs="Times New Roman"/>
          <w:sz w:val="24"/>
          <w:szCs w:val="24"/>
          <w:lang w:bidi="en-US"/>
        </w:rPr>
        <w:t xml:space="preserve">. The interaction between the Doubt vs. Control and commitment was not significant, </w:t>
      </w:r>
      <w:r w:rsidRPr="00917E07">
        <w:rPr>
          <w:rFonts w:ascii="Times New Roman" w:hAnsi="Times New Roman" w:cs="Times New Roman"/>
          <w:i/>
          <w:sz w:val="24"/>
          <w:szCs w:val="24"/>
        </w:rPr>
        <w:t>b</w:t>
      </w:r>
      <w:r w:rsidRPr="00917E07">
        <w:rPr>
          <w:rFonts w:ascii="Times New Roman" w:hAnsi="Times New Roman" w:cs="Times New Roman"/>
          <w:sz w:val="24"/>
          <w:szCs w:val="24"/>
          <w:lang w:bidi="en-US"/>
        </w:rPr>
        <w:t xml:space="preserve"> = .05, </w:t>
      </w:r>
      <w:r w:rsidRPr="00917E07">
        <w:rPr>
          <w:rFonts w:ascii="Times New Roman" w:hAnsi="Times New Roman" w:cs="Times New Roman"/>
          <w:i/>
          <w:sz w:val="24"/>
          <w:szCs w:val="24"/>
          <w:lang w:bidi="en-US"/>
        </w:rPr>
        <w:t>t</w:t>
      </w:r>
      <w:r w:rsidRPr="00917E07">
        <w:rPr>
          <w:rFonts w:ascii="Times New Roman" w:hAnsi="Times New Roman" w:cs="Times New Roman"/>
          <w:sz w:val="24"/>
          <w:szCs w:val="24"/>
          <w:lang w:bidi="en-US"/>
        </w:rPr>
        <w:t xml:space="preserve">(229) = 0.70, </w:t>
      </w:r>
      <w:r w:rsidRPr="00917E07">
        <w:rPr>
          <w:rFonts w:ascii="Times New Roman" w:hAnsi="Times New Roman" w:cs="Times New Roman"/>
          <w:i/>
          <w:sz w:val="24"/>
          <w:szCs w:val="24"/>
          <w:lang w:bidi="en-US"/>
        </w:rPr>
        <w:t>p</w:t>
      </w:r>
      <w:r w:rsidRPr="00917E07">
        <w:rPr>
          <w:rFonts w:ascii="Times New Roman" w:hAnsi="Times New Roman" w:cs="Times New Roman"/>
          <w:sz w:val="24"/>
          <w:szCs w:val="24"/>
          <w:lang w:bidi="en-US"/>
        </w:rPr>
        <w:t xml:space="preserve"> = .48, </w:t>
      </w:r>
      <w:r w:rsidRPr="00917E07">
        <w:rPr>
          <w:rFonts w:ascii="Times New Roman" w:hAnsi="Times New Roman" w:cs="Times New Roman"/>
          <w:i/>
          <w:sz w:val="24"/>
          <w:szCs w:val="24"/>
          <w:lang w:bidi="en-US"/>
        </w:rPr>
        <w:t>r</w:t>
      </w:r>
      <w:r w:rsidRPr="00917E07">
        <w:rPr>
          <w:rFonts w:ascii="Times New Roman" w:hAnsi="Times New Roman" w:cs="Times New Roman"/>
          <w:sz w:val="24"/>
          <w:szCs w:val="24"/>
          <w:lang w:bidi="en-US"/>
        </w:rPr>
        <w:t xml:space="preserve"> = .05, 95% CI [-0.080, 0.182] indicating that the doubt and control groups did not have significantly different </w:t>
      </w:r>
      <w:r w:rsidRPr="00917E07">
        <w:rPr>
          <w:rFonts w:ascii="Times New Roman" w:hAnsi="Times New Roman" w:cs="Times New Roman"/>
          <w:sz w:val="24"/>
          <w:szCs w:val="24"/>
          <w:lang w:bidi="en-US"/>
        </w:rPr>
        <w:lastRenderedPageBreak/>
        <w:t>commitment simple slopes. In sum, the commitment simple slope for the confidence condition better predicted relationship outcomes than the doubt condition, with no significant comp</w:t>
      </w:r>
      <w:r>
        <w:rPr>
          <w:rFonts w:ascii="Times New Roman" w:hAnsi="Times New Roman" w:cs="Times New Roman"/>
          <w:sz w:val="24"/>
          <w:szCs w:val="24"/>
          <w:lang w:bidi="en-US"/>
        </w:rPr>
        <w:t xml:space="preserve">arisons to the control group.  </w:t>
      </w:r>
    </w:p>
    <w:p w14:paraId="51B08D55" w14:textId="77777777" w:rsidR="003900A0" w:rsidRPr="00617431" w:rsidRDefault="003900A0" w:rsidP="003900A0">
      <w:pPr>
        <w:rPr>
          <w:rFonts w:ascii="Times New Roman" w:hAnsi="Times New Roman" w:cs="Times New Roman"/>
          <w:b/>
          <w:bCs/>
          <w:i/>
          <w:iCs/>
          <w:sz w:val="24"/>
          <w:szCs w:val="24"/>
        </w:rPr>
      </w:pPr>
      <w:r w:rsidRPr="00617431">
        <w:rPr>
          <w:rFonts w:ascii="Times New Roman" w:hAnsi="Times New Roman" w:cs="Times New Roman"/>
          <w:b/>
          <w:bCs/>
          <w:i/>
          <w:iCs/>
          <w:sz w:val="24"/>
          <w:szCs w:val="24"/>
        </w:rPr>
        <w:t xml:space="preserve">Table 1. Correlations of key variables for Study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48"/>
        <w:gridCol w:w="1814"/>
        <w:gridCol w:w="1814"/>
        <w:gridCol w:w="1814"/>
      </w:tblGrid>
      <w:tr w:rsidR="003900A0" w:rsidRPr="00B6595A" w14:paraId="4C0940A8" w14:textId="77777777" w:rsidTr="000807FA">
        <w:trPr>
          <w:trHeight w:val="537"/>
        </w:trPr>
        <w:tc>
          <w:tcPr>
            <w:tcW w:w="2970" w:type="dxa"/>
          </w:tcPr>
          <w:p w14:paraId="7D2AD602" w14:textId="77777777" w:rsidR="003900A0" w:rsidRPr="00AE71A3" w:rsidRDefault="003900A0" w:rsidP="000807FA">
            <w:pPr>
              <w:rPr>
                <w:rFonts w:ascii="Times New Roman" w:hAnsi="Times New Roman" w:cs="Times New Roman"/>
              </w:rPr>
            </w:pPr>
          </w:p>
        </w:tc>
        <w:tc>
          <w:tcPr>
            <w:tcW w:w="948" w:type="dxa"/>
            <w:tcBorders>
              <w:bottom w:val="double" w:sz="4" w:space="0" w:color="auto"/>
            </w:tcBorders>
          </w:tcPr>
          <w:p w14:paraId="6F610CA6" w14:textId="77777777" w:rsidR="003900A0" w:rsidRPr="00B6595A" w:rsidRDefault="003900A0" w:rsidP="000807FA">
            <w:pPr>
              <w:jc w:val="center"/>
              <w:rPr>
                <w:rFonts w:ascii="Times New Roman" w:hAnsi="Times New Roman" w:cs="Times New Roman"/>
                <w:b/>
              </w:rPr>
            </w:pPr>
            <w:r>
              <w:rPr>
                <w:rFonts w:ascii="Times New Roman" w:hAnsi="Times New Roman" w:cs="Times New Roman"/>
                <w:b/>
              </w:rPr>
              <w:t>1</w:t>
            </w:r>
          </w:p>
        </w:tc>
        <w:tc>
          <w:tcPr>
            <w:tcW w:w="1814" w:type="dxa"/>
            <w:tcBorders>
              <w:bottom w:val="double" w:sz="4" w:space="0" w:color="auto"/>
            </w:tcBorders>
          </w:tcPr>
          <w:p w14:paraId="792F3B4E" w14:textId="77777777" w:rsidR="003900A0" w:rsidRPr="00B6595A" w:rsidRDefault="003900A0" w:rsidP="000807FA">
            <w:pPr>
              <w:jc w:val="center"/>
              <w:rPr>
                <w:rFonts w:ascii="Times New Roman" w:hAnsi="Times New Roman" w:cs="Times New Roman"/>
                <w:b/>
              </w:rPr>
            </w:pPr>
            <w:r>
              <w:rPr>
                <w:rFonts w:ascii="Times New Roman" w:hAnsi="Times New Roman" w:cs="Times New Roman"/>
                <w:b/>
              </w:rPr>
              <w:t>2</w:t>
            </w:r>
          </w:p>
        </w:tc>
        <w:tc>
          <w:tcPr>
            <w:tcW w:w="1814" w:type="dxa"/>
            <w:tcBorders>
              <w:bottom w:val="double" w:sz="4" w:space="0" w:color="auto"/>
            </w:tcBorders>
          </w:tcPr>
          <w:p w14:paraId="24031B0B" w14:textId="77777777" w:rsidR="003900A0" w:rsidRPr="00B6595A" w:rsidRDefault="003900A0" w:rsidP="000807FA">
            <w:pPr>
              <w:jc w:val="center"/>
              <w:rPr>
                <w:rFonts w:ascii="Times New Roman" w:hAnsi="Times New Roman" w:cs="Times New Roman"/>
                <w:b/>
              </w:rPr>
            </w:pPr>
            <w:r>
              <w:rPr>
                <w:rFonts w:ascii="Times New Roman" w:hAnsi="Times New Roman" w:cs="Times New Roman"/>
                <w:b/>
              </w:rPr>
              <w:t>3</w:t>
            </w:r>
          </w:p>
        </w:tc>
        <w:tc>
          <w:tcPr>
            <w:tcW w:w="1814" w:type="dxa"/>
            <w:tcBorders>
              <w:bottom w:val="double" w:sz="4" w:space="0" w:color="auto"/>
            </w:tcBorders>
          </w:tcPr>
          <w:p w14:paraId="26314AA4" w14:textId="77777777" w:rsidR="003900A0" w:rsidRPr="00B6595A" w:rsidRDefault="003900A0" w:rsidP="000807FA">
            <w:pPr>
              <w:jc w:val="center"/>
              <w:rPr>
                <w:rFonts w:ascii="Times New Roman" w:hAnsi="Times New Roman" w:cs="Times New Roman"/>
                <w:b/>
              </w:rPr>
            </w:pPr>
            <w:r>
              <w:rPr>
                <w:rFonts w:ascii="Times New Roman" w:hAnsi="Times New Roman" w:cs="Times New Roman"/>
                <w:b/>
              </w:rPr>
              <w:t>4</w:t>
            </w:r>
          </w:p>
        </w:tc>
      </w:tr>
      <w:tr w:rsidR="003900A0" w:rsidRPr="00AE71A3" w14:paraId="6C9E289E" w14:textId="77777777" w:rsidTr="000807FA">
        <w:trPr>
          <w:trHeight w:val="672"/>
        </w:trPr>
        <w:tc>
          <w:tcPr>
            <w:tcW w:w="2970" w:type="dxa"/>
          </w:tcPr>
          <w:p w14:paraId="1A024706" w14:textId="77777777" w:rsidR="003900A0" w:rsidRPr="00A15928" w:rsidRDefault="003900A0" w:rsidP="000807FA">
            <w:pPr>
              <w:pStyle w:val="ListParagraph"/>
              <w:rPr>
                <w:rFonts w:ascii="Times New Roman" w:hAnsi="Times New Roman" w:cs="Times New Roman"/>
              </w:rPr>
            </w:pPr>
          </w:p>
          <w:p w14:paraId="646B6A6C" w14:textId="77777777" w:rsidR="003900A0" w:rsidRPr="00A15928" w:rsidRDefault="003900A0" w:rsidP="003900A0">
            <w:pPr>
              <w:pStyle w:val="ListParagraph"/>
              <w:numPr>
                <w:ilvl w:val="0"/>
                <w:numId w:val="1"/>
              </w:numPr>
              <w:spacing w:after="0" w:line="240" w:lineRule="auto"/>
              <w:rPr>
                <w:rFonts w:ascii="Times New Roman" w:hAnsi="Times New Roman" w:cs="Times New Roman"/>
              </w:rPr>
            </w:pPr>
            <w:r w:rsidRPr="00A15928">
              <w:rPr>
                <w:rFonts w:ascii="Times New Roman" w:hAnsi="Times New Roman" w:cs="Times New Roman"/>
              </w:rPr>
              <w:t xml:space="preserve">Commitment </w:t>
            </w:r>
          </w:p>
        </w:tc>
        <w:tc>
          <w:tcPr>
            <w:tcW w:w="948" w:type="dxa"/>
            <w:tcBorders>
              <w:top w:val="double" w:sz="4" w:space="0" w:color="auto"/>
            </w:tcBorders>
          </w:tcPr>
          <w:p w14:paraId="07DEA8C0" w14:textId="77777777" w:rsidR="003900A0" w:rsidRDefault="003900A0" w:rsidP="000807FA">
            <w:pPr>
              <w:jc w:val="center"/>
              <w:rPr>
                <w:rFonts w:ascii="Times New Roman" w:hAnsi="Times New Roman" w:cs="Times New Roman"/>
              </w:rPr>
            </w:pPr>
            <w:r>
              <w:rPr>
                <w:rFonts w:ascii="Times New Roman" w:hAnsi="Times New Roman" w:cs="Times New Roman"/>
              </w:rPr>
              <w:t xml:space="preserve"> </w:t>
            </w:r>
          </w:p>
          <w:p w14:paraId="03FC765D"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814" w:type="dxa"/>
            <w:tcBorders>
              <w:top w:val="double" w:sz="4" w:space="0" w:color="auto"/>
            </w:tcBorders>
          </w:tcPr>
          <w:p w14:paraId="07559280"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c>
          <w:tcPr>
            <w:tcW w:w="1814" w:type="dxa"/>
            <w:tcBorders>
              <w:top w:val="double" w:sz="4" w:space="0" w:color="auto"/>
            </w:tcBorders>
          </w:tcPr>
          <w:p w14:paraId="78E1DB43"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c>
          <w:tcPr>
            <w:tcW w:w="1814" w:type="dxa"/>
            <w:tcBorders>
              <w:top w:val="double" w:sz="4" w:space="0" w:color="auto"/>
            </w:tcBorders>
          </w:tcPr>
          <w:p w14:paraId="0BA5A456"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r>
      <w:tr w:rsidR="003900A0" w:rsidRPr="00AE71A3" w14:paraId="32923E80" w14:textId="77777777" w:rsidTr="000807FA">
        <w:trPr>
          <w:trHeight w:val="537"/>
        </w:trPr>
        <w:tc>
          <w:tcPr>
            <w:tcW w:w="2970" w:type="dxa"/>
          </w:tcPr>
          <w:p w14:paraId="0A892A24" w14:textId="77777777" w:rsidR="003900A0" w:rsidRPr="00A15928" w:rsidRDefault="003900A0" w:rsidP="003900A0">
            <w:pPr>
              <w:pStyle w:val="ListParagraph"/>
              <w:numPr>
                <w:ilvl w:val="0"/>
                <w:numId w:val="1"/>
              </w:numPr>
              <w:spacing w:after="0" w:line="240" w:lineRule="auto"/>
              <w:rPr>
                <w:rFonts w:ascii="Times New Roman" w:hAnsi="Times New Roman" w:cs="Times New Roman"/>
              </w:rPr>
            </w:pPr>
            <w:r w:rsidRPr="00A15928">
              <w:rPr>
                <w:rFonts w:ascii="Times New Roman" w:hAnsi="Times New Roman" w:cs="Times New Roman"/>
              </w:rPr>
              <w:t>Certainty</w:t>
            </w:r>
            <w:r>
              <w:rPr>
                <w:rFonts w:ascii="Times New Roman" w:hAnsi="Times New Roman" w:cs="Times New Roman"/>
              </w:rPr>
              <w:t xml:space="preserve"> Condition</w:t>
            </w:r>
          </w:p>
        </w:tc>
        <w:tc>
          <w:tcPr>
            <w:tcW w:w="948" w:type="dxa"/>
          </w:tcPr>
          <w:p w14:paraId="4B225A8E"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-.02</w:t>
            </w:r>
          </w:p>
        </w:tc>
        <w:tc>
          <w:tcPr>
            <w:tcW w:w="1814" w:type="dxa"/>
          </w:tcPr>
          <w:p w14:paraId="7FF8CB41"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814" w:type="dxa"/>
          </w:tcPr>
          <w:p w14:paraId="069A7C5F"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c>
          <w:tcPr>
            <w:tcW w:w="1814" w:type="dxa"/>
          </w:tcPr>
          <w:p w14:paraId="6FA1F072"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r>
      <w:tr w:rsidR="003900A0" w:rsidRPr="00AE71A3" w14:paraId="5B0EE600" w14:textId="77777777" w:rsidTr="000807FA">
        <w:trPr>
          <w:trHeight w:val="537"/>
        </w:trPr>
        <w:tc>
          <w:tcPr>
            <w:tcW w:w="2970" w:type="dxa"/>
          </w:tcPr>
          <w:p w14:paraId="2F747C5C" w14:textId="77777777" w:rsidR="003900A0" w:rsidRPr="00A15928" w:rsidRDefault="003900A0" w:rsidP="003900A0">
            <w:pPr>
              <w:pStyle w:val="ListParagraph"/>
              <w:numPr>
                <w:ilvl w:val="0"/>
                <w:numId w:val="1"/>
              </w:numPr>
              <w:spacing w:after="0" w:line="240" w:lineRule="auto"/>
              <w:rPr>
                <w:rFonts w:ascii="Times New Roman" w:hAnsi="Times New Roman" w:cs="Times New Roman"/>
              </w:rPr>
            </w:pPr>
            <w:r w:rsidRPr="00A15928">
              <w:rPr>
                <w:rFonts w:ascii="Times New Roman" w:hAnsi="Times New Roman" w:cs="Times New Roman"/>
              </w:rPr>
              <w:t xml:space="preserve">Self </w:t>
            </w:r>
            <w:r>
              <w:rPr>
                <w:rFonts w:ascii="Times New Roman" w:hAnsi="Times New Roman" w:cs="Times New Roman"/>
              </w:rPr>
              <w:t>Esteem</w:t>
            </w:r>
          </w:p>
        </w:tc>
        <w:tc>
          <w:tcPr>
            <w:tcW w:w="948" w:type="dxa"/>
          </w:tcPr>
          <w:p w14:paraId="22D39051"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-.13*</w:t>
            </w:r>
          </w:p>
        </w:tc>
        <w:tc>
          <w:tcPr>
            <w:tcW w:w="1814" w:type="dxa"/>
          </w:tcPr>
          <w:p w14:paraId="2954446D"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.01</w:t>
            </w:r>
          </w:p>
        </w:tc>
        <w:tc>
          <w:tcPr>
            <w:tcW w:w="1814" w:type="dxa"/>
          </w:tcPr>
          <w:p w14:paraId="20D1CAA3"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814" w:type="dxa"/>
          </w:tcPr>
          <w:p w14:paraId="2B579C2B"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 xml:space="preserve"> </w:t>
            </w:r>
          </w:p>
        </w:tc>
      </w:tr>
      <w:tr w:rsidR="003900A0" w:rsidRPr="00AE71A3" w14:paraId="3A0A98AC" w14:textId="77777777" w:rsidTr="000807FA">
        <w:trPr>
          <w:trHeight w:val="537"/>
        </w:trPr>
        <w:tc>
          <w:tcPr>
            <w:tcW w:w="2970" w:type="dxa"/>
          </w:tcPr>
          <w:p w14:paraId="659A79AC" w14:textId="77777777" w:rsidR="003900A0" w:rsidRPr="00A15928" w:rsidRDefault="003900A0" w:rsidP="003900A0">
            <w:pPr>
              <w:pStyle w:val="ListParagraph"/>
              <w:numPr>
                <w:ilvl w:val="0"/>
                <w:numId w:val="1"/>
              </w:numPr>
              <w:spacing w:after="0" w:line="240" w:lineRule="auto"/>
              <w:rPr>
                <w:rFonts w:ascii="Times New Roman" w:hAnsi="Times New Roman" w:cs="Times New Roman"/>
              </w:rPr>
            </w:pPr>
            <w:r w:rsidRPr="00A15928">
              <w:rPr>
                <w:rFonts w:ascii="Times New Roman" w:hAnsi="Times New Roman" w:cs="Times New Roman"/>
              </w:rPr>
              <w:t>Pro-relationship Behavior</w:t>
            </w:r>
          </w:p>
        </w:tc>
        <w:tc>
          <w:tcPr>
            <w:tcW w:w="948" w:type="dxa"/>
          </w:tcPr>
          <w:p w14:paraId="723A95FF"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.49**</w:t>
            </w:r>
          </w:p>
        </w:tc>
        <w:tc>
          <w:tcPr>
            <w:tcW w:w="1814" w:type="dxa"/>
          </w:tcPr>
          <w:p w14:paraId="4C9941A9"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.03</w:t>
            </w:r>
          </w:p>
        </w:tc>
        <w:tc>
          <w:tcPr>
            <w:tcW w:w="1814" w:type="dxa"/>
          </w:tcPr>
          <w:p w14:paraId="2E78CB22"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.07</w:t>
            </w:r>
          </w:p>
        </w:tc>
        <w:tc>
          <w:tcPr>
            <w:tcW w:w="1814" w:type="dxa"/>
          </w:tcPr>
          <w:p w14:paraId="6B15AFEA"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r>
    </w:tbl>
    <w:p w14:paraId="438FD148" w14:textId="77777777" w:rsidR="003900A0" w:rsidRDefault="003900A0" w:rsidP="003900A0">
      <w:pPr>
        <w:rPr>
          <w:rFonts w:ascii="Times New Roman" w:hAnsi="Times New Roman" w:cs="Times New Roman"/>
        </w:rPr>
      </w:pPr>
    </w:p>
    <w:p w14:paraId="1B8CCB52" w14:textId="379181A9" w:rsidR="003900A0" w:rsidRPr="00A15A89" w:rsidRDefault="003900A0" w:rsidP="00617431">
      <w:pPr>
        <w:spacing w:line="480" w:lineRule="auto"/>
        <w:rPr>
          <w:rFonts w:ascii="Times New Roman" w:hAnsi="Times New Roman" w:cs="Times New Roman"/>
          <w:sz w:val="24"/>
          <w:szCs w:val="24"/>
        </w:rPr>
      </w:pPr>
      <w:r w:rsidRPr="00A15A89">
        <w:rPr>
          <w:rFonts w:ascii="Times New Roman" w:hAnsi="Times New Roman" w:cs="Times New Roman"/>
          <w:sz w:val="24"/>
          <w:szCs w:val="24"/>
        </w:rPr>
        <w:t>Note: ** Correlation is significant at the .01 level (2-tailed); * Correlation is significant at the .05 level (2-tailed)</w:t>
      </w:r>
    </w:p>
    <w:p w14:paraId="0360DA3D" w14:textId="77777777" w:rsidR="003900A0" w:rsidRPr="00617431" w:rsidRDefault="003900A0" w:rsidP="003900A0">
      <w:pPr>
        <w:rPr>
          <w:rFonts w:ascii="Times New Roman" w:hAnsi="Times New Roman" w:cs="Times New Roman"/>
          <w:b/>
          <w:bCs/>
          <w:i/>
          <w:iCs/>
          <w:sz w:val="24"/>
          <w:szCs w:val="24"/>
        </w:rPr>
      </w:pPr>
      <w:r w:rsidRPr="00617431">
        <w:rPr>
          <w:rFonts w:ascii="Times New Roman" w:hAnsi="Times New Roman" w:cs="Times New Roman"/>
          <w:b/>
          <w:bCs/>
          <w:i/>
          <w:iCs/>
          <w:sz w:val="24"/>
          <w:szCs w:val="24"/>
        </w:rPr>
        <w:t xml:space="preserve">Table 2. Correlations of key variables for Study 2A (upper diagonal) and Study 2B (lower diagonal).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530"/>
        <w:gridCol w:w="1080"/>
        <w:gridCol w:w="1260"/>
        <w:gridCol w:w="1440"/>
        <w:gridCol w:w="1705"/>
      </w:tblGrid>
      <w:tr w:rsidR="003900A0" w:rsidRPr="00AE71A3" w14:paraId="0E18E948" w14:textId="77777777" w:rsidTr="000807FA">
        <w:trPr>
          <w:trHeight w:val="537"/>
        </w:trPr>
        <w:tc>
          <w:tcPr>
            <w:tcW w:w="2340" w:type="dxa"/>
            <w:tcBorders>
              <w:bottom w:val="double" w:sz="4" w:space="0" w:color="auto"/>
            </w:tcBorders>
          </w:tcPr>
          <w:p w14:paraId="35A11AA5" w14:textId="77777777" w:rsidR="003900A0" w:rsidRPr="00411965" w:rsidRDefault="003900A0" w:rsidP="000807FA">
            <w:pPr>
              <w:jc w:val="center"/>
              <w:rPr>
                <w:rFonts w:ascii="Times New Roman" w:hAnsi="Times New Roman" w:cs="Times New Roman"/>
                <w:b/>
                <w:sz w:val="20"/>
                <w:szCs w:val="20"/>
              </w:rPr>
            </w:pPr>
          </w:p>
        </w:tc>
        <w:tc>
          <w:tcPr>
            <w:tcW w:w="1530" w:type="dxa"/>
            <w:tcBorders>
              <w:bottom w:val="double" w:sz="4" w:space="0" w:color="auto"/>
            </w:tcBorders>
          </w:tcPr>
          <w:p w14:paraId="00880689" w14:textId="77777777" w:rsidR="003900A0" w:rsidRPr="00411965" w:rsidRDefault="003900A0" w:rsidP="000807FA">
            <w:pPr>
              <w:jc w:val="center"/>
              <w:rPr>
                <w:rFonts w:ascii="Times New Roman" w:hAnsi="Times New Roman" w:cs="Times New Roman"/>
                <w:b/>
                <w:sz w:val="20"/>
                <w:szCs w:val="20"/>
              </w:rPr>
            </w:pPr>
            <w:r>
              <w:rPr>
                <w:rFonts w:ascii="Times New Roman" w:hAnsi="Times New Roman" w:cs="Times New Roman"/>
                <w:b/>
                <w:sz w:val="20"/>
                <w:szCs w:val="20"/>
              </w:rPr>
              <w:t>1</w:t>
            </w:r>
          </w:p>
        </w:tc>
        <w:tc>
          <w:tcPr>
            <w:tcW w:w="1080" w:type="dxa"/>
            <w:tcBorders>
              <w:bottom w:val="double" w:sz="4" w:space="0" w:color="auto"/>
            </w:tcBorders>
          </w:tcPr>
          <w:p w14:paraId="7D6F5A08" w14:textId="77777777" w:rsidR="003900A0" w:rsidRPr="00411965" w:rsidRDefault="003900A0" w:rsidP="000807FA">
            <w:pPr>
              <w:jc w:val="center"/>
              <w:rPr>
                <w:rFonts w:ascii="Times New Roman" w:hAnsi="Times New Roman" w:cs="Times New Roman"/>
                <w:b/>
                <w:sz w:val="20"/>
                <w:szCs w:val="20"/>
              </w:rPr>
            </w:pPr>
            <w:r>
              <w:rPr>
                <w:rFonts w:ascii="Times New Roman" w:hAnsi="Times New Roman" w:cs="Times New Roman"/>
                <w:b/>
                <w:sz w:val="20"/>
                <w:szCs w:val="20"/>
              </w:rPr>
              <w:t>2</w:t>
            </w:r>
          </w:p>
        </w:tc>
        <w:tc>
          <w:tcPr>
            <w:tcW w:w="1260" w:type="dxa"/>
            <w:tcBorders>
              <w:bottom w:val="double" w:sz="4" w:space="0" w:color="auto"/>
            </w:tcBorders>
          </w:tcPr>
          <w:p w14:paraId="33DDE1D0" w14:textId="77777777" w:rsidR="003900A0" w:rsidRPr="00411965" w:rsidRDefault="003900A0" w:rsidP="000807FA">
            <w:pPr>
              <w:jc w:val="center"/>
              <w:rPr>
                <w:rFonts w:ascii="Times New Roman" w:hAnsi="Times New Roman" w:cs="Times New Roman"/>
                <w:b/>
                <w:sz w:val="20"/>
                <w:szCs w:val="20"/>
              </w:rPr>
            </w:pPr>
            <w:r>
              <w:rPr>
                <w:rFonts w:ascii="Times New Roman" w:hAnsi="Times New Roman" w:cs="Times New Roman"/>
                <w:b/>
                <w:sz w:val="20"/>
                <w:szCs w:val="20"/>
              </w:rPr>
              <w:t>3</w:t>
            </w:r>
          </w:p>
        </w:tc>
        <w:tc>
          <w:tcPr>
            <w:tcW w:w="1440" w:type="dxa"/>
            <w:tcBorders>
              <w:bottom w:val="double" w:sz="4" w:space="0" w:color="auto"/>
            </w:tcBorders>
          </w:tcPr>
          <w:p w14:paraId="622CC625" w14:textId="77777777" w:rsidR="003900A0" w:rsidRPr="00411965" w:rsidRDefault="003900A0" w:rsidP="000807FA">
            <w:pPr>
              <w:jc w:val="center"/>
              <w:rPr>
                <w:rFonts w:ascii="Times New Roman" w:hAnsi="Times New Roman" w:cs="Times New Roman"/>
                <w:b/>
                <w:sz w:val="20"/>
                <w:szCs w:val="20"/>
              </w:rPr>
            </w:pPr>
            <w:r>
              <w:rPr>
                <w:rFonts w:ascii="Times New Roman" w:hAnsi="Times New Roman" w:cs="Times New Roman"/>
                <w:b/>
                <w:sz w:val="20"/>
                <w:szCs w:val="20"/>
              </w:rPr>
              <w:t>4</w:t>
            </w:r>
          </w:p>
        </w:tc>
        <w:tc>
          <w:tcPr>
            <w:tcW w:w="1705" w:type="dxa"/>
            <w:tcBorders>
              <w:bottom w:val="double" w:sz="4" w:space="0" w:color="auto"/>
            </w:tcBorders>
          </w:tcPr>
          <w:p w14:paraId="6ABA749F" w14:textId="77777777" w:rsidR="003900A0" w:rsidRPr="00411965" w:rsidRDefault="003900A0" w:rsidP="000807FA">
            <w:pPr>
              <w:jc w:val="center"/>
              <w:rPr>
                <w:rFonts w:ascii="Times New Roman" w:hAnsi="Times New Roman" w:cs="Times New Roman"/>
                <w:b/>
                <w:sz w:val="20"/>
                <w:szCs w:val="20"/>
              </w:rPr>
            </w:pPr>
            <w:r>
              <w:rPr>
                <w:rFonts w:ascii="Times New Roman" w:hAnsi="Times New Roman" w:cs="Times New Roman"/>
                <w:b/>
                <w:sz w:val="20"/>
                <w:szCs w:val="20"/>
              </w:rPr>
              <w:t>5</w:t>
            </w:r>
          </w:p>
        </w:tc>
      </w:tr>
      <w:tr w:rsidR="003900A0" w:rsidRPr="00AE71A3" w14:paraId="4FA2301C" w14:textId="77777777" w:rsidTr="000807FA">
        <w:trPr>
          <w:trHeight w:val="537"/>
        </w:trPr>
        <w:tc>
          <w:tcPr>
            <w:tcW w:w="2340" w:type="dxa"/>
            <w:tcBorders>
              <w:top w:val="double" w:sz="4" w:space="0" w:color="auto"/>
            </w:tcBorders>
          </w:tcPr>
          <w:p w14:paraId="6CBA29BF" w14:textId="77777777" w:rsidR="003900A0" w:rsidRPr="00B62238" w:rsidRDefault="003900A0" w:rsidP="003900A0">
            <w:pPr>
              <w:pStyle w:val="ListParagraph"/>
              <w:numPr>
                <w:ilvl w:val="0"/>
                <w:numId w:val="2"/>
              </w:numPr>
              <w:spacing w:after="0" w:line="240" w:lineRule="auto"/>
              <w:rPr>
                <w:rFonts w:ascii="Times New Roman" w:hAnsi="Times New Roman" w:cs="Times New Roman"/>
                <w:sz w:val="20"/>
                <w:szCs w:val="20"/>
              </w:rPr>
            </w:pPr>
            <w:r w:rsidRPr="00B62238">
              <w:rPr>
                <w:rFonts w:ascii="Times New Roman" w:hAnsi="Times New Roman" w:cs="Times New Roman"/>
                <w:sz w:val="20"/>
                <w:szCs w:val="20"/>
              </w:rPr>
              <w:t xml:space="preserve">Commitment </w:t>
            </w:r>
          </w:p>
        </w:tc>
        <w:tc>
          <w:tcPr>
            <w:tcW w:w="1530" w:type="dxa"/>
            <w:tcBorders>
              <w:top w:val="double" w:sz="4" w:space="0" w:color="auto"/>
            </w:tcBorders>
          </w:tcPr>
          <w:p w14:paraId="3CE0863D"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080" w:type="dxa"/>
            <w:tcBorders>
              <w:top w:val="double" w:sz="4" w:space="0" w:color="auto"/>
            </w:tcBorders>
          </w:tcPr>
          <w:p w14:paraId="0C8AA3C3"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-.13</w:t>
            </w:r>
          </w:p>
        </w:tc>
        <w:tc>
          <w:tcPr>
            <w:tcW w:w="1260" w:type="dxa"/>
            <w:tcBorders>
              <w:top w:val="double" w:sz="4" w:space="0" w:color="auto"/>
            </w:tcBorders>
          </w:tcPr>
          <w:p w14:paraId="3DB91BE6"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-.09</w:t>
            </w:r>
          </w:p>
        </w:tc>
        <w:tc>
          <w:tcPr>
            <w:tcW w:w="1440" w:type="dxa"/>
            <w:tcBorders>
              <w:top w:val="double" w:sz="4" w:space="0" w:color="auto"/>
            </w:tcBorders>
          </w:tcPr>
          <w:p w14:paraId="017018E8"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-.08</w:t>
            </w:r>
          </w:p>
        </w:tc>
        <w:tc>
          <w:tcPr>
            <w:tcW w:w="1705" w:type="dxa"/>
            <w:tcBorders>
              <w:top w:val="double" w:sz="4" w:space="0" w:color="auto"/>
            </w:tcBorders>
          </w:tcPr>
          <w:p w14:paraId="4478214C"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.34**</w:t>
            </w:r>
          </w:p>
        </w:tc>
      </w:tr>
      <w:tr w:rsidR="003900A0" w:rsidRPr="00AE71A3" w14:paraId="2FBC1616" w14:textId="77777777" w:rsidTr="000807FA">
        <w:trPr>
          <w:trHeight w:val="537"/>
        </w:trPr>
        <w:tc>
          <w:tcPr>
            <w:tcW w:w="2340" w:type="dxa"/>
          </w:tcPr>
          <w:p w14:paraId="1C1C7CC3" w14:textId="77777777" w:rsidR="003900A0" w:rsidRPr="00B62238" w:rsidRDefault="003900A0" w:rsidP="003900A0">
            <w:pPr>
              <w:pStyle w:val="ListParagraph"/>
              <w:numPr>
                <w:ilvl w:val="0"/>
                <w:numId w:val="2"/>
              </w:numPr>
              <w:spacing w:after="0" w:line="240" w:lineRule="auto"/>
              <w:rPr>
                <w:rFonts w:ascii="Times New Roman" w:hAnsi="Times New Roman" w:cs="Times New Roman"/>
                <w:sz w:val="20"/>
                <w:szCs w:val="20"/>
              </w:rPr>
            </w:pPr>
            <w:r w:rsidRPr="00B62238">
              <w:rPr>
                <w:rFonts w:ascii="Times New Roman" w:hAnsi="Times New Roman" w:cs="Times New Roman"/>
                <w:sz w:val="20"/>
                <w:szCs w:val="20"/>
              </w:rPr>
              <w:t>Certainty Condition</w:t>
            </w:r>
          </w:p>
        </w:tc>
        <w:tc>
          <w:tcPr>
            <w:tcW w:w="1530" w:type="dxa"/>
          </w:tcPr>
          <w:p w14:paraId="0BEB0F79"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-.20*</w:t>
            </w:r>
          </w:p>
        </w:tc>
        <w:tc>
          <w:tcPr>
            <w:tcW w:w="1080" w:type="dxa"/>
          </w:tcPr>
          <w:p w14:paraId="53BD4523"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260" w:type="dxa"/>
          </w:tcPr>
          <w:p w14:paraId="1F1221B0" w14:textId="77777777" w:rsidR="003900A0" w:rsidRPr="00C70444" w:rsidRDefault="003900A0" w:rsidP="000807FA">
            <w:pPr>
              <w:jc w:val="center"/>
              <w:rPr>
                <w:rFonts w:ascii="Times New Roman" w:hAnsi="Times New Roman" w:cs="Times New Roman"/>
              </w:rPr>
            </w:pPr>
            <w:r w:rsidRPr="00C70444">
              <w:rPr>
                <w:rFonts w:ascii="Times New Roman" w:hAnsi="Times New Roman" w:cs="Times New Roman"/>
              </w:rPr>
              <w:t>-.07</w:t>
            </w:r>
          </w:p>
        </w:tc>
        <w:tc>
          <w:tcPr>
            <w:tcW w:w="1440" w:type="dxa"/>
          </w:tcPr>
          <w:p w14:paraId="15A32BD7"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.02</w:t>
            </w:r>
          </w:p>
        </w:tc>
        <w:tc>
          <w:tcPr>
            <w:tcW w:w="1705" w:type="dxa"/>
          </w:tcPr>
          <w:p w14:paraId="2FD594D9"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.05</w:t>
            </w:r>
          </w:p>
        </w:tc>
      </w:tr>
      <w:tr w:rsidR="003900A0" w:rsidRPr="00AE71A3" w14:paraId="72C89E82" w14:textId="77777777" w:rsidTr="000807FA">
        <w:trPr>
          <w:trHeight w:val="537"/>
        </w:trPr>
        <w:tc>
          <w:tcPr>
            <w:tcW w:w="2340" w:type="dxa"/>
          </w:tcPr>
          <w:p w14:paraId="5DA807E2" w14:textId="77777777" w:rsidR="003900A0" w:rsidRPr="00B62238" w:rsidRDefault="003900A0" w:rsidP="003900A0">
            <w:pPr>
              <w:pStyle w:val="ListParagraph"/>
              <w:numPr>
                <w:ilvl w:val="0"/>
                <w:numId w:val="2"/>
              </w:numPr>
              <w:spacing w:after="0" w:line="240" w:lineRule="auto"/>
              <w:rPr>
                <w:rFonts w:ascii="Times New Roman" w:hAnsi="Times New Roman" w:cs="Times New Roman"/>
                <w:sz w:val="20"/>
                <w:szCs w:val="20"/>
              </w:rPr>
            </w:pPr>
            <w:r w:rsidRPr="00B62238">
              <w:rPr>
                <w:rFonts w:ascii="Times New Roman" w:hAnsi="Times New Roman" w:cs="Times New Roman"/>
                <w:sz w:val="20"/>
                <w:szCs w:val="20"/>
              </w:rPr>
              <w:t xml:space="preserve">Self </w:t>
            </w:r>
            <w:r>
              <w:rPr>
                <w:rFonts w:ascii="Times New Roman" w:hAnsi="Times New Roman" w:cs="Times New Roman"/>
                <w:sz w:val="20"/>
                <w:szCs w:val="20"/>
              </w:rPr>
              <w:t>Esteem</w:t>
            </w:r>
          </w:p>
        </w:tc>
        <w:tc>
          <w:tcPr>
            <w:tcW w:w="1530" w:type="dxa"/>
          </w:tcPr>
          <w:p w14:paraId="1243444B"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-.15</w:t>
            </w:r>
          </w:p>
        </w:tc>
        <w:tc>
          <w:tcPr>
            <w:tcW w:w="1080" w:type="dxa"/>
          </w:tcPr>
          <w:p w14:paraId="399FA6E5"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-.01</w:t>
            </w:r>
          </w:p>
        </w:tc>
        <w:tc>
          <w:tcPr>
            <w:tcW w:w="1260" w:type="dxa"/>
          </w:tcPr>
          <w:p w14:paraId="3CD27B21"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440" w:type="dxa"/>
          </w:tcPr>
          <w:p w14:paraId="71CA75F4"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.11</w:t>
            </w:r>
          </w:p>
        </w:tc>
        <w:tc>
          <w:tcPr>
            <w:tcW w:w="1705" w:type="dxa"/>
          </w:tcPr>
          <w:p w14:paraId="7F1C1117"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-.06</w:t>
            </w:r>
          </w:p>
        </w:tc>
      </w:tr>
      <w:tr w:rsidR="003900A0" w:rsidRPr="00AE71A3" w14:paraId="04C1F347" w14:textId="77777777" w:rsidTr="000807FA">
        <w:trPr>
          <w:trHeight w:val="537"/>
        </w:trPr>
        <w:tc>
          <w:tcPr>
            <w:tcW w:w="2340" w:type="dxa"/>
          </w:tcPr>
          <w:p w14:paraId="1575C482" w14:textId="77777777" w:rsidR="003900A0" w:rsidRPr="00B62238" w:rsidRDefault="003900A0" w:rsidP="003900A0">
            <w:pPr>
              <w:pStyle w:val="ListParagraph"/>
              <w:numPr>
                <w:ilvl w:val="0"/>
                <w:numId w:val="2"/>
              </w:numPr>
              <w:spacing w:after="0" w:line="240" w:lineRule="auto"/>
              <w:rPr>
                <w:rFonts w:ascii="Times New Roman" w:hAnsi="Times New Roman" w:cs="Times New Roman"/>
                <w:sz w:val="20"/>
                <w:szCs w:val="20"/>
              </w:rPr>
            </w:pPr>
            <w:r w:rsidRPr="00B62238">
              <w:rPr>
                <w:rFonts w:ascii="Times New Roman" w:hAnsi="Times New Roman" w:cs="Times New Roman"/>
                <w:sz w:val="20"/>
                <w:szCs w:val="20"/>
              </w:rPr>
              <w:t>Metacognitive Reflection</w:t>
            </w:r>
          </w:p>
        </w:tc>
        <w:tc>
          <w:tcPr>
            <w:tcW w:w="1530" w:type="dxa"/>
          </w:tcPr>
          <w:p w14:paraId="62007CA0"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.02</w:t>
            </w:r>
          </w:p>
        </w:tc>
        <w:tc>
          <w:tcPr>
            <w:tcW w:w="1080" w:type="dxa"/>
          </w:tcPr>
          <w:p w14:paraId="47B9F851"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-.05</w:t>
            </w:r>
          </w:p>
        </w:tc>
        <w:tc>
          <w:tcPr>
            <w:tcW w:w="1260" w:type="dxa"/>
          </w:tcPr>
          <w:p w14:paraId="44780E5F"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-.19*</w:t>
            </w:r>
          </w:p>
        </w:tc>
        <w:tc>
          <w:tcPr>
            <w:tcW w:w="1440" w:type="dxa"/>
          </w:tcPr>
          <w:p w14:paraId="4CCC2F46"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c>
          <w:tcPr>
            <w:tcW w:w="1705" w:type="dxa"/>
          </w:tcPr>
          <w:p w14:paraId="503E6553"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-.16*</w:t>
            </w:r>
          </w:p>
        </w:tc>
      </w:tr>
      <w:tr w:rsidR="003900A0" w:rsidRPr="00AE71A3" w14:paraId="13FF932A" w14:textId="77777777" w:rsidTr="000807FA">
        <w:trPr>
          <w:trHeight w:val="537"/>
        </w:trPr>
        <w:tc>
          <w:tcPr>
            <w:tcW w:w="2340" w:type="dxa"/>
          </w:tcPr>
          <w:p w14:paraId="1F9EA145" w14:textId="77777777" w:rsidR="003900A0" w:rsidRPr="00B62238" w:rsidRDefault="003900A0" w:rsidP="003900A0">
            <w:pPr>
              <w:pStyle w:val="ListParagraph"/>
              <w:numPr>
                <w:ilvl w:val="0"/>
                <w:numId w:val="2"/>
              </w:numPr>
              <w:spacing w:after="0" w:line="240" w:lineRule="auto"/>
              <w:rPr>
                <w:rFonts w:ascii="Times New Roman" w:hAnsi="Times New Roman" w:cs="Times New Roman"/>
                <w:sz w:val="20"/>
                <w:szCs w:val="20"/>
              </w:rPr>
            </w:pPr>
            <w:r w:rsidRPr="00B62238">
              <w:rPr>
                <w:rFonts w:ascii="Times New Roman" w:hAnsi="Times New Roman" w:cs="Times New Roman"/>
                <w:sz w:val="20"/>
                <w:szCs w:val="20"/>
              </w:rPr>
              <w:t>Pro-relationship Behavior</w:t>
            </w:r>
          </w:p>
        </w:tc>
        <w:tc>
          <w:tcPr>
            <w:tcW w:w="1530" w:type="dxa"/>
          </w:tcPr>
          <w:p w14:paraId="239D8991" w14:textId="77777777" w:rsidR="003900A0" w:rsidRPr="00AE71A3" w:rsidRDefault="003900A0" w:rsidP="000807FA">
            <w:pPr>
              <w:jc w:val="center"/>
              <w:rPr>
                <w:rFonts w:ascii="Times New Roman" w:hAnsi="Times New Roman" w:cs="Times New Roman"/>
              </w:rPr>
            </w:pPr>
            <w:r w:rsidRPr="00AE71A3">
              <w:rPr>
                <w:rFonts w:ascii="Times New Roman" w:hAnsi="Times New Roman" w:cs="Times New Roman"/>
              </w:rPr>
              <w:t>.</w:t>
            </w:r>
            <w:r>
              <w:rPr>
                <w:rFonts w:ascii="Times New Roman" w:hAnsi="Times New Roman" w:cs="Times New Roman"/>
              </w:rPr>
              <w:t>70</w:t>
            </w:r>
            <w:r w:rsidRPr="00AE71A3">
              <w:rPr>
                <w:rFonts w:ascii="Times New Roman" w:hAnsi="Times New Roman" w:cs="Times New Roman"/>
              </w:rPr>
              <w:t>**</w:t>
            </w:r>
          </w:p>
        </w:tc>
        <w:tc>
          <w:tcPr>
            <w:tcW w:w="1080" w:type="dxa"/>
          </w:tcPr>
          <w:p w14:paraId="6DB34DAC"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-.12</w:t>
            </w:r>
          </w:p>
        </w:tc>
        <w:tc>
          <w:tcPr>
            <w:tcW w:w="1260" w:type="dxa"/>
          </w:tcPr>
          <w:p w14:paraId="12B7C310"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-.15</w:t>
            </w:r>
          </w:p>
        </w:tc>
        <w:tc>
          <w:tcPr>
            <w:tcW w:w="1440" w:type="dxa"/>
          </w:tcPr>
          <w:p w14:paraId="2EC2EECB"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-.07</w:t>
            </w:r>
          </w:p>
        </w:tc>
        <w:tc>
          <w:tcPr>
            <w:tcW w:w="1705" w:type="dxa"/>
          </w:tcPr>
          <w:p w14:paraId="074F9B25" w14:textId="77777777" w:rsidR="003900A0" w:rsidRPr="00AE71A3" w:rsidRDefault="003900A0" w:rsidP="000807FA">
            <w:pPr>
              <w:jc w:val="center"/>
              <w:rPr>
                <w:rFonts w:ascii="Times New Roman" w:hAnsi="Times New Roman" w:cs="Times New Roman"/>
              </w:rPr>
            </w:pPr>
            <w:r>
              <w:rPr>
                <w:rFonts w:ascii="Times New Roman" w:hAnsi="Times New Roman" w:cs="Times New Roman"/>
              </w:rPr>
              <w:t>1.00</w:t>
            </w:r>
          </w:p>
        </w:tc>
      </w:tr>
    </w:tbl>
    <w:p w14:paraId="4EBD78FD" w14:textId="77777777" w:rsidR="003900A0" w:rsidRPr="00AE71A3" w:rsidRDefault="003900A0" w:rsidP="003900A0">
      <w:pPr>
        <w:rPr>
          <w:rFonts w:ascii="Times New Roman" w:hAnsi="Times New Roman" w:cs="Times New Roman"/>
        </w:rPr>
      </w:pPr>
    </w:p>
    <w:p w14:paraId="55D76DBB" w14:textId="1AE6122D" w:rsidR="003900A0" w:rsidRPr="00A15A89" w:rsidRDefault="003900A0" w:rsidP="00617431">
      <w:pPr>
        <w:spacing w:line="480" w:lineRule="auto"/>
        <w:rPr>
          <w:rFonts w:ascii="Times New Roman" w:hAnsi="Times New Roman" w:cs="Times New Roman"/>
          <w:sz w:val="24"/>
          <w:szCs w:val="24"/>
        </w:rPr>
      </w:pPr>
      <w:r w:rsidRPr="00A15A89">
        <w:rPr>
          <w:rFonts w:ascii="Times New Roman" w:hAnsi="Times New Roman" w:cs="Times New Roman"/>
          <w:sz w:val="24"/>
          <w:szCs w:val="24"/>
        </w:rPr>
        <w:t>Note: ** Correlation is significant at the .01 level (2-tailed); * Correlation is significant at the .05 level (2-tailed)</w:t>
      </w:r>
    </w:p>
    <w:p w14:paraId="70E7EE46" w14:textId="5B2E3B6D" w:rsidR="00A925E6" w:rsidRDefault="00D50367" w:rsidP="003900A0">
      <w:pPr>
        <w:spacing w:line="480" w:lineRule="auto"/>
        <w:rPr>
          <w:rFonts w:ascii="Times New Roman" w:hAnsi="Times New Roman" w:cs="Times New Roman"/>
          <w:sz w:val="24"/>
          <w:szCs w:val="24"/>
          <w:lang w:bidi="en-US"/>
        </w:rPr>
      </w:pPr>
      <w:r w:rsidRPr="00D50367">
        <w:rPr>
          <w:rFonts w:ascii="Times New Roman" w:hAnsi="Times New Roman" w:cs="Times New Roman"/>
          <w:sz w:val="24"/>
          <w:szCs w:val="24"/>
          <w:u w:val="single"/>
          <w:lang w:bidi="en-US"/>
        </w:rPr>
        <w:lastRenderedPageBreak/>
        <w:t xml:space="preserve">Coding of </w:t>
      </w:r>
      <w:r>
        <w:rPr>
          <w:rFonts w:ascii="Times New Roman" w:hAnsi="Times New Roman" w:cs="Times New Roman"/>
          <w:sz w:val="24"/>
          <w:szCs w:val="24"/>
          <w:u w:val="single"/>
          <w:lang w:bidi="en-US"/>
        </w:rPr>
        <w:t xml:space="preserve">Participant </w:t>
      </w:r>
      <w:r w:rsidRPr="00D50367">
        <w:rPr>
          <w:rFonts w:ascii="Times New Roman" w:hAnsi="Times New Roman" w:cs="Times New Roman"/>
          <w:sz w:val="24"/>
          <w:szCs w:val="24"/>
          <w:u w:val="single"/>
          <w:lang w:bidi="en-US"/>
        </w:rPr>
        <w:t>Responses</w:t>
      </w:r>
      <w:r>
        <w:rPr>
          <w:rFonts w:ascii="Times New Roman" w:hAnsi="Times New Roman" w:cs="Times New Roman"/>
          <w:sz w:val="24"/>
          <w:szCs w:val="24"/>
          <w:u w:val="single"/>
          <w:lang w:bidi="en-US"/>
        </w:rPr>
        <w:t xml:space="preserve"> to </w:t>
      </w:r>
      <w:r w:rsidR="008C6759">
        <w:rPr>
          <w:rFonts w:ascii="Times New Roman" w:hAnsi="Times New Roman" w:cs="Times New Roman"/>
          <w:sz w:val="24"/>
          <w:szCs w:val="24"/>
          <w:u w:val="single"/>
          <w:lang w:bidi="en-US"/>
        </w:rPr>
        <w:t>(Un)</w:t>
      </w:r>
      <w:r>
        <w:rPr>
          <w:rFonts w:ascii="Times New Roman" w:hAnsi="Times New Roman" w:cs="Times New Roman"/>
          <w:sz w:val="24"/>
          <w:szCs w:val="24"/>
          <w:u w:val="single"/>
          <w:lang w:bidi="en-US"/>
        </w:rPr>
        <w:t>Certainty Induction</w:t>
      </w:r>
    </w:p>
    <w:p w14:paraId="618D3259" w14:textId="3B6D061A" w:rsidR="00A925E6" w:rsidRDefault="0080589C" w:rsidP="00A925E6">
      <w:pPr>
        <w:spacing w:line="480" w:lineRule="auto"/>
        <w:ind w:firstLine="720"/>
        <w:rPr>
          <w:rFonts w:ascii="Times New Roman" w:hAnsi="Times New Roman" w:cs="Times New Roman"/>
          <w:sz w:val="24"/>
          <w:szCs w:val="24"/>
          <w:lang w:bidi="en-US"/>
        </w:rPr>
      </w:pPr>
      <w:r>
        <w:rPr>
          <w:rFonts w:ascii="Times New Roman" w:hAnsi="Times New Roman" w:cs="Times New Roman"/>
          <w:sz w:val="24"/>
          <w:szCs w:val="24"/>
          <w:lang w:bidi="en-US"/>
        </w:rPr>
        <w:t>In each study, p</w:t>
      </w:r>
      <w:r w:rsidR="00D50367">
        <w:rPr>
          <w:rFonts w:ascii="Times New Roman" w:hAnsi="Times New Roman" w:cs="Times New Roman"/>
          <w:sz w:val="24"/>
          <w:szCs w:val="24"/>
          <w:lang w:bidi="en-US"/>
        </w:rPr>
        <w:t xml:space="preserve">articipants </w:t>
      </w:r>
      <w:r w:rsidR="00A10D57">
        <w:rPr>
          <w:rFonts w:ascii="Times New Roman" w:hAnsi="Times New Roman" w:cs="Times New Roman"/>
          <w:sz w:val="24"/>
          <w:szCs w:val="24"/>
          <w:lang w:bidi="en-US"/>
        </w:rPr>
        <w:t xml:space="preserve">were asked to </w:t>
      </w:r>
      <w:r w:rsidR="00D50367">
        <w:rPr>
          <w:rFonts w:ascii="Times New Roman" w:hAnsi="Times New Roman" w:cs="Times New Roman"/>
          <w:sz w:val="24"/>
          <w:szCs w:val="24"/>
          <w:lang w:bidi="en-US"/>
        </w:rPr>
        <w:t>list</w:t>
      </w:r>
      <w:r w:rsidR="00A10D57">
        <w:rPr>
          <w:rFonts w:ascii="Times New Roman" w:hAnsi="Times New Roman" w:cs="Times New Roman"/>
          <w:sz w:val="24"/>
          <w:szCs w:val="24"/>
          <w:lang w:bidi="en-US"/>
        </w:rPr>
        <w:t xml:space="preserve"> </w:t>
      </w:r>
      <w:r w:rsidR="00D50367">
        <w:rPr>
          <w:rFonts w:ascii="Times New Roman" w:hAnsi="Times New Roman" w:cs="Times New Roman"/>
          <w:sz w:val="24"/>
          <w:szCs w:val="24"/>
          <w:lang w:bidi="en-US"/>
        </w:rPr>
        <w:t xml:space="preserve">thoughts </w:t>
      </w:r>
      <w:r w:rsidR="00A10D57">
        <w:rPr>
          <w:rFonts w:ascii="Times New Roman" w:hAnsi="Times New Roman" w:cs="Times New Roman"/>
          <w:sz w:val="24"/>
          <w:szCs w:val="24"/>
          <w:lang w:bidi="en-US"/>
        </w:rPr>
        <w:t>during</w:t>
      </w:r>
      <w:r w:rsidR="00D50367">
        <w:rPr>
          <w:rFonts w:ascii="Times New Roman" w:hAnsi="Times New Roman" w:cs="Times New Roman"/>
          <w:sz w:val="24"/>
          <w:szCs w:val="24"/>
          <w:lang w:bidi="en-US"/>
        </w:rPr>
        <w:t xml:space="preserve"> the </w:t>
      </w:r>
      <w:r w:rsidR="008C6759">
        <w:rPr>
          <w:rFonts w:ascii="Times New Roman" w:hAnsi="Times New Roman" w:cs="Times New Roman"/>
          <w:sz w:val="24"/>
          <w:szCs w:val="24"/>
          <w:lang w:bidi="en-US"/>
        </w:rPr>
        <w:t>(un)</w:t>
      </w:r>
      <w:r w:rsidR="00D50367">
        <w:rPr>
          <w:rFonts w:ascii="Times New Roman" w:hAnsi="Times New Roman" w:cs="Times New Roman"/>
          <w:sz w:val="24"/>
          <w:szCs w:val="24"/>
          <w:lang w:bidi="en-US"/>
        </w:rPr>
        <w:t xml:space="preserve">certainty induction. Each thought was coded by two independent coders for </w:t>
      </w:r>
      <w:r w:rsidR="00A925E6">
        <w:rPr>
          <w:rFonts w:ascii="Times New Roman" w:hAnsi="Times New Roman" w:cs="Times New Roman"/>
          <w:sz w:val="24"/>
          <w:szCs w:val="24"/>
          <w:lang w:bidi="en-US"/>
        </w:rPr>
        <w:t xml:space="preserve">following </w:t>
      </w:r>
      <w:r w:rsidR="00797FF0">
        <w:rPr>
          <w:rFonts w:ascii="Times New Roman" w:hAnsi="Times New Roman" w:cs="Times New Roman"/>
          <w:sz w:val="24"/>
          <w:szCs w:val="24"/>
          <w:lang w:bidi="en-US"/>
        </w:rPr>
        <w:t xml:space="preserve">two dimensions: 1) </w:t>
      </w:r>
      <w:r>
        <w:rPr>
          <w:rFonts w:ascii="Times New Roman" w:hAnsi="Times New Roman" w:cs="Times New Roman"/>
          <w:sz w:val="24"/>
          <w:szCs w:val="24"/>
          <w:lang w:bidi="en-US"/>
        </w:rPr>
        <w:t>amount</w:t>
      </w:r>
      <w:r w:rsidR="00D50367">
        <w:rPr>
          <w:rFonts w:ascii="Times New Roman" w:hAnsi="Times New Roman" w:cs="Times New Roman"/>
          <w:sz w:val="24"/>
          <w:szCs w:val="24"/>
          <w:lang w:bidi="en-US"/>
        </w:rPr>
        <w:t xml:space="preserve"> of expressed certainty and </w:t>
      </w:r>
      <w:r w:rsidR="00797FF0">
        <w:rPr>
          <w:rFonts w:ascii="Times New Roman" w:hAnsi="Times New Roman" w:cs="Times New Roman"/>
          <w:sz w:val="24"/>
          <w:szCs w:val="24"/>
          <w:lang w:bidi="en-US"/>
        </w:rPr>
        <w:t>2) content (</w:t>
      </w:r>
      <w:r>
        <w:rPr>
          <w:rFonts w:ascii="Times New Roman" w:hAnsi="Times New Roman" w:cs="Times New Roman"/>
          <w:sz w:val="24"/>
          <w:szCs w:val="24"/>
          <w:lang w:bidi="en-US"/>
        </w:rPr>
        <w:t xml:space="preserve">i.e., </w:t>
      </w:r>
      <w:r w:rsidR="00D50367">
        <w:rPr>
          <w:rFonts w:ascii="Times New Roman" w:hAnsi="Times New Roman" w:cs="Times New Roman"/>
          <w:sz w:val="24"/>
          <w:szCs w:val="24"/>
          <w:lang w:bidi="en-US"/>
        </w:rPr>
        <w:t>about the partner</w:t>
      </w:r>
      <w:r w:rsidR="008C6759">
        <w:rPr>
          <w:rFonts w:ascii="Times New Roman" w:hAnsi="Times New Roman" w:cs="Times New Roman"/>
          <w:sz w:val="24"/>
          <w:szCs w:val="24"/>
          <w:lang w:bidi="en-US"/>
        </w:rPr>
        <w:t xml:space="preserve"> and/or about </w:t>
      </w:r>
      <w:r w:rsidR="00D50367">
        <w:rPr>
          <w:rFonts w:ascii="Times New Roman" w:hAnsi="Times New Roman" w:cs="Times New Roman"/>
          <w:sz w:val="24"/>
          <w:szCs w:val="24"/>
          <w:lang w:bidi="en-US"/>
        </w:rPr>
        <w:t>the self</w:t>
      </w:r>
      <w:r w:rsidR="00797FF0">
        <w:rPr>
          <w:rFonts w:ascii="Times New Roman" w:hAnsi="Times New Roman" w:cs="Times New Roman"/>
          <w:sz w:val="24"/>
          <w:szCs w:val="24"/>
          <w:lang w:bidi="en-US"/>
        </w:rPr>
        <w:t>)</w:t>
      </w:r>
      <w:r w:rsidR="00D50367">
        <w:rPr>
          <w:rFonts w:ascii="Times New Roman" w:hAnsi="Times New Roman" w:cs="Times New Roman"/>
          <w:sz w:val="24"/>
          <w:szCs w:val="24"/>
          <w:lang w:bidi="en-US"/>
        </w:rPr>
        <w:t xml:space="preserve">. </w:t>
      </w:r>
      <w:r w:rsidR="008C6759">
        <w:rPr>
          <w:rFonts w:ascii="Times New Roman" w:hAnsi="Times New Roman" w:cs="Times New Roman"/>
          <w:sz w:val="24"/>
          <w:szCs w:val="24"/>
          <w:lang w:bidi="en-US"/>
        </w:rPr>
        <w:t xml:space="preserve">Both coders were unaware of study hypotheses and participant condition. </w:t>
      </w:r>
    </w:p>
    <w:p w14:paraId="0F42C204" w14:textId="521606DD" w:rsidR="002D6055" w:rsidRDefault="002D6055" w:rsidP="00782CFF">
      <w:pPr>
        <w:spacing w:line="480" w:lineRule="auto"/>
        <w:ind w:firstLine="720"/>
        <w:rPr>
          <w:rFonts w:ascii="Times New Roman" w:hAnsi="Times New Roman" w:cs="Times New Roman"/>
          <w:sz w:val="24"/>
          <w:szCs w:val="24"/>
          <w:lang w:bidi="en-US"/>
        </w:rPr>
      </w:pPr>
      <w:r w:rsidRPr="002D6055">
        <w:rPr>
          <w:rFonts w:ascii="Times New Roman" w:hAnsi="Times New Roman" w:cs="Times New Roman"/>
          <w:b/>
          <w:bCs/>
          <w:sz w:val="24"/>
          <w:szCs w:val="24"/>
          <w:lang w:bidi="en-US"/>
        </w:rPr>
        <w:t>Inter-rater reliability</w:t>
      </w:r>
      <w:r>
        <w:rPr>
          <w:rFonts w:ascii="Times New Roman" w:hAnsi="Times New Roman" w:cs="Times New Roman"/>
          <w:sz w:val="24"/>
          <w:szCs w:val="24"/>
          <w:lang w:bidi="en-US"/>
        </w:rPr>
        <w:t xml:space="preserve">. IRR </w:t>
      </w:r>
      <w:r w:rsidRPr="002D6055">
        <w:rPr>
          <w:rFonts w:ascii="Times New Roman" w:hAnsi="Times New Roman" w:cs="Times New Roman"/>
          <w:sz w:val="24"/>
          <w:szCs w:val="24"/>
          <w:lang w:bidi="en-US"/>
        </w:rPr>
        <w:t xml:space="preserve">was assessed using a two-way mixed, consistency, average measures intra-class correlation (ICC; McGraw &amp; Wong, 1996; Hallagren, 2012) to assess the degree to which coders providers consistency in their ratings of thought certainty and thought content (partner or self) across participants. The resulting ICC </w:t>
      </w:r>
      <w:r>
        <w:rPr>
          <w:rFonts w:ascii="Times New Roman" w:hAnsi="Times New Roman" w:cs="Times New Roman"/>
          <w:sz w:val="24"/>
          <w:szCs w:val="24"/>
          <w:lang w:bidi="en-US"/>
        </w:rPr>
        <w:t xml:space="preserve">for expressed thought certainty </w:t>
      </w:r>
      <w:r w:rsidRPr="002D6055">
        <w:rPr>
          <w:rFonts w:ascii="Times New Roman" w:hAnsi="Times New Roman" w:cs="Times New Roman"/>
          <w:sz w:val="24"/>
          <w:szCs w:val="24"/>
          <w:lang w:bidi="en-US"/>
        </w:rPr>
        <w:t>was in the excellent range, ICCs ranged from</w:t>
      </w:r>
      <w:r>
        <w:rPr>
          <w:rFonts w:ascii="Times New Roman" w:hAnsi="Times New Roman" w:cs="Times New Roman"/>
          <w:sz w:val="24"/>
          <w:szCs w:val="24"/>
          <w:lang w:bidi="en-US"/>
        </w:rPr>
        <w:t xml:space="preserve"> .90 to .99 indicating that coders had a high degree of agreement and suggesting that thought certainty was rated similarly across coders. </w:t>
      </w:r>
      <w:r w:rsidRPr="002D6055">
        <w:rPr>
          <w:rFonts w:ascii="Times New Roman" w:hAnsi="Times New Roman" w:cs="Times New Roman"/>
          <w:sz w:val="24"/>
          <w:szCs w:val="24"/>
          <w:lang w:bidi="en-US"/>
        </w:rPr>
        <w:t xml:space="preserve">The resulting ICC </w:t>
      </w:r>
      <w:r>
        <w:rPr>
          <w:rFonts w:ascii="Times New Roman" w:hAnsi="Times New Roman" w:cs="Times New Roman"/>
          <w:sz w:val="24"/>
          <w:szCs w:val="24"/>
          <w:lang w:bidi="en-US"/>
        </w:rPr>
        <w:t xml:space="preserve">for </w:t>
      </w:r>
      <w:r w:rsidR="00782CFF">
        <w:rPr>
          <w:rFonts w:ascii="Times New Roman" w:hAnsi="Times New Roman" w:cs="Times New Roman"/>
          <w:sz w:val="24"/>
          <w:szCs w:val="24"/>
          <w:lang w:bidi="en-US"/>
        </w:rPr>
        <w:t>though content</w:t>
      </w:r>
      <w:r>
        <w:rPr>
          <w:rFonts w:ascii="Times New Roman" w:hAnsi="Times New Roman" w:cs="Times New Roman"/>
          <w:sz w:val="24"/>
          <w:szCs w:val="24"/>
          <w:lang w:bidi="en-US"/>
        </w:rPr>
        <w:t xml:space="preserve"> </w:t>
      </w:r>
      <w:r w:rsidRPr="002D6055">
        <w:rPr>
          <w:rFonts w:ascii="Times New Roman" w:hAnsi="Times New Roman" w:cs="Times New Roman"/>
          <w:sz w:val="24"/>
          <w:szCs w:val="24"/>
          <w:lang w:bidi="en-US"/>
        </w:rPr>
        <w:t xml:space="preserve">was in the </w:t>
      </w:r>
      <w:r w:rsidR="00782CFF">
        <w:rPr>
          <w:rFonts w:ascii="Times New Roman" w:hAnsi="Times New Roman" w:cs="Times New Roman"/>
          <w:sz w:val="24"/>
          <w:szCs w:val="24"/>
          <w:lang w:bidi="en-US"/>
        </w:rPr>
        <w:t xml:space="preserve">good to </w:t>
      </w:r>
      <w:r w:rsidRPr="002D6055">
        <w:rPr>
          <w:rFonts w:ascii="Times New Roman" w:hAnsi="Times New Roman" w:cs="Times New Roman"/>
          <w:sz w:val="24"/>
          <w:szCs w:val="24"/>
          <w:lang w:bidi="en-US"/>
        </w:rPr>
        <w:t>excellent range, ICCs ranged from</w:t>
      </w:r>
      <w:r>
        <w:rPr>
          <w:rFonts w:ascii="Times New Roman" w:hAnsi="Times New Roman" w:cs="Times New Roman"/>
          <w:sz w:val="24"/>
          <w:szCs w:val="24"/>
          <w:lang w:bidi="en-US"/>
        </w:rPr>
        <w:t xml:space="preserve"> .</w:t>
      </w:r>
      <w:r w:rsidR="00782CFF">
        <w:rPr>
          <w:rFonts w:ascii="Times New Roman" w:hAnsi="Times New Roman" w:cs="Times New Roman"/>
          <w:sz w:val="24"/>
          <w:szCs w:val="24"/>
          <w:lang w:bidi="en-US"/>
        </w:rPr>
        <w:t xml:space="preserve">70 </w:t>
      </w:r>
      <w:r>
        <w:rPr>
          <w:rFonts w:ascii="Times New Roman" w:hAnsi="Times New Roman" w:cs="Times New Roman"/>
          <w:sz w:val="24"/>
          <w:szCs w:val="24"/>
          <w:lang w:bidi="en-US"/>
        </w:rPr>
        <w:t>to .9</w:t>
      </w:r>
      <w:r w:rsidR="00782CFF">
        <w:rPr>
          <w:rFonts w:ascii="Times New Roman" w:hAnsi="Times New Roman" w:cs="Times New Roman"/>
          <w:sz w:val="24"/>
          <w:szCs w:val="24"/>
          <w:lang w:bidi="en-US"/>
        </w:rPr>
        <w:t xml:space="preserve">8 </w:t>
      </w:r>
      <w:r>
        <w:rPr>
          <w:rFonts w:ascii="Times New Roman" w:hAnsi="Times New Roman" w:cs="Times New Roman"/>
          <w:sz w:val="24"/>
          <w:szCs w:val="24"/>
          <w:lang w:bidi="en-US"/>
        </w:rPr>
        <w:t xml:space="preserve">indicating that coders had a high degree of agreement and suggesting that </w:t>
      </w:r>
      <w:r w:rsidR="00782CFF">
        <w:rPr>
          <w:rFonts w:ascii="Times New Roman" w:hAnsi="Times New Roman" w:cs="Times New Roman"/>
          <w:sz w:val="24"/>
          <w:szCs w:val="24"/>
          <w:lang w:bidi="en-US"/>
        </w:rPr>
        <w:t>thought content</w:t>
      </w:r>
      <w:r>
        <w:rPr>
          <w:rFonts w:ascii="Times New Roman" w:hAnsi="Times New Roman" w:cs="Times New Roman"/>
          <w:sz w:val="24"/>
          <w:szCs w:val="24"/>
          <w:lang w:bidi="en-US"/>
        </w:rPr>
        <w:t xml:space="preserve"> was rated similarly across coders. </w:t>
      </w:r>
    </w:p>
    <w:p w14:paraId="6A544DF1" w14:textId="3FD48D16" w:rsidR="00A925E6" w:rsidRDefault="00A925E6" w:rsidP="00A925E6">
      <w:pPr>
        <w:spacing w:line="480" w:lineRule="auto"/>
        <w:ind w:firstLine="720"/>
        <w:rPr>
          <w:rFonts w:ascii="Times New Roman" w:hAnsi="Times New Roman" w:cs="Times New Roman"/>
          <w:sz w:val="24"/>
          <w:szCs w:val="24"/>
          <w:lang w:bidi="en-US"/>
        </w:rPr>
      </w:pPr>
      <w:r w:rsidRPr="002D6055">
        <w:rPr>
          <w:rFonts w:ascii="Times New Roman" w:hAnsi="Times New Roman" w:cs="Times New Roman"/>
          <w:b/>
          <w:bCs/>
          <w:sz w:val="24"/>
          <w:szCs w:val="24"/>
          <w:lang w:bidi="en-US"/>
        </w:rPr>
        <w:t>Expressed certainty.</w:t>
      </w:r>
      <w:r>
        <w:rPr>
          <w:rFonts w:ascii="Times New Roman" w:hAnsi="Times New Roman" w:cs="Times New Roman"/>
          <w:sz w:val="24"/>
          <w:szCs w:val="24"/>
          <w:lang w:bidi="en-US"/>
        </w:rPr>
        <w:t xml:space="preserve"> </w:t>
      </w:r>
      <w:r w:rsidR="00797FF0">
        <w:rPr>
          <w:rFonts w:ascii="Times New Roman" w:hAnsi="Times New Roman" w:cs="Times New Roman"/>
          <w:sz w:val="24"/>
          <w:szCs w:val="24"/>
          <w:lang w:bidi="en-US"/>
        </w:rPr>
        <w:t xml:space="preserve">To assess expressed </w:t>
      </w:r>
      <w:r w:rsidR="00A10D57">
        <w:rPr>
          <w:rFonts w:ascii="Times New Roman" w:hAnsi="Times New Roman" w:cs="Times New Roman"/>
          <w:sz w:val="24"/>
          <w:szCs w:val="24"/>
          <w:lang w:bidi="en-US"/>
        </w:rPr>
        <w:t xml:space="preserve">thought </w:t>
      </w:r>
      <w:r w:rsidR="00797FF0">
        <w:rPr>
          <w:rFonts w:ascii="Times New Roman" w:hAnsi="Times New Roman" w:cs="Times New Roman"/>
          <w:sz w:val="24"/>
          <w:szCs w:val="24"/>
          <w:lang w:bidi="en-US"/>
        </w:rPr>
        <w:t>certainty, coder</w:t>
      </w:r>
      <w:r w:rsidR="0080589C">
        <w:rPr>
          <w:rFonts w:ascii="Times New Roman" w:hAnsi="Times New Roman" w:cs="Times New Roman"/>
          <w:sz w:val="24"/>
          <w:szCs w:val="24"/>
          <w:lang w:bidi="en-US"/>
        </w:rPr>
        <w:t>s</w:t>
      </w:r>
      <w:r w:rsidR="00797FF0">
        <w:rPr>
          <w:rFonts w:ascii="Times New Roman" w:hAnsi="Times New Roman" w:cs="Times New Roman"/>
          <w:sz w:val="24"/>
          <w:szCs w:val="24"/>
          <w:lang w:bidi="en-US"/>
        </w:rPr>
        <w:t xml:space="preserve"> rated </w:t>
      </w:r>
      <w:r w:rsidR="0080589C">
        <w:rPr>
          <w:rFonts w:ascii="Times New Roman" w:hAnsi="Times New Roman" w:cs="Times New Roman"/>
          <w:sz w:val="24"/>
          <w:szCs w:val="24"/>
          <w:lang w:bidi="en-US"/>
        </w:rPr>
        <w:t xml:space="preserve">each thought for </w:t>
      </w:r>
      <w:r w:rsidR="00797FF0">
        <w:rPr>
          <w:rFonts w:ascii="Times New Roman" w:hAnsi="Times New Roman" w:cs="Times New Roman"/>
          <w:sz w:val="24"/>
          <w:szCs w:val="24"/>
          <w:lang w:bidi="en-US"/>
        </w:rPr>
        <w:t>“</w:t>
      </w:r>
      <w:r w:rsidR="00C64B16">
        <w:rPr>
          <w:rFonts w:ascii="Times New Roman" w:hAnsi="Times New Roman" w:cs="Times New Roman"/>
          <w:sz w:val="24"/>
          <w:szCs w:val="24"/>
          <w:lang w:bidi="en-US"/>
        </w:rPr>
        <w:t xml:space="preserve">what </w:t>
      </w:r>
      <w:r w:rsidR="00797FF0">
        <w:rPr>
          <w:rFonts w:ascii="Times New Roman" w:hAnsi="Times New Roman" w:cs="Times New Roman"/>
          <w:sz w:val="24"/>
          <w:szCs w:val="24"/>
          <w:lang w:bidi="en-US"/>
        </w:rPr>
        <w:t xml:space="preserve">the participant wrote conveys (-2 = </w:t>
      </w:r>
      <w:r w:rsidR="00797FF0" w:rsidRPr="00C64B16">
        <w:rPr>
          <w:rFonts w:ascii="Times New Roman" w:hAnsi="Times New Roman" w:cs="Times New Roman"/>
          <w:i/>
          <w:iCs/>
          <w:sz w:val="24"/>
          <w:szCs w:val="24"/>
          <w:lang w:bidi="en-US"/>
        </w:rPr>
        <w:t>extreme doubt</w:t>
      </w:r>
      <w:r w:rsidR="00797FF0">
        <w:rPr>
          <w:rFonts w:ascii="Times New Roman" w:hAnsi="Times New Roman" w:cs="Times New Roman"/>
          <w:sz w:val="24"/>
          <w:szCs w:val="24"/>
          <w:lang w:bidi="en-US"/>
        </w:rPr>
        <w:t xml:space="preserve">; 2 = </w:t>
      </w:r>
      <w:r w:rsidR="00797FF0" w:rsidRPr="00C64B16">
        <w:rPr>
          <w:rFonts w:ascii="Times New Roman" w:hAnsi="Times New Roman" w:cs="Times New Roman"/>
          <w:i/>
          <w:iCs/>
          <w:sz w:val="24"/>
          <w:szCs w:val="24"/>
          <w:lang w:bidi="en-US"/>
        </w:rPr>
        <w:t>extreme confidence</w:t>
      </w:r>
      <w:r w:rsidR="00797FF0">
        <w:rPr>
          <w:rFonts w:ascii="Times New Roman" w:hAnsi="Times New Roman" w:cs="Times New Roman"/>
          <w:sz w:val="24"/>
          <w:szCs w:val="24"/>
          <w:lang w:bidi="en-US"/>
        </w:rPr>
        <w:t>)”</w:t>
      </w:r>
      <w:r w:rsidR="0080589C">
        <w:rPr>
          <w:rFonts w:ascii="Times New Roman" w:hAnsi="Times New Roman" w:cs="Times New Roman"/>
          <w:sz w:val="24"/>
          <w:szCs w:val="24"/>
          <w:lang w:bidi="en-US"/>
        </w:rPr>
        <w:t xml:space="preserve">. </w:t>
      </w:r>
      <w:r>
        <w:rPr>
          <w:rFonts w:ascii="Times New Roman" w:hAnsi="Times New Roman" w:cs="Times New Roman"/>
          <w:sz w:val="24"/>
          <w:szCs w:val="24"/>
          <w:lang w:bidi="en-US"/>
        </w:rPr>
        <w:t xml:space="preserve">These </w:t>
      </w:r>
      <w:r w:rsidR="00E40B95">
        <w:rPr>
          <w:rFonts w:ascii="Times New Roman" w:hAnsi="Times New Roman" w:cs="Times New Roman"/>
          <w:sz w:val="24"/>
          <w:szCs w:val="24"/>
          <w:lang w:bidi="en-US"/>
        </w:rPr>
        <w:t xml:space="preserve">thought </w:t>
      </w:r>
      <w:r>
        <w:rPr>
          <w:rFonts w:ascii="Times New Roman" w:hAnsi="Times New Roman" w:cs="Times New Roman"/>
          <w:sz w:val="24"/>
          <w:szCs w:val="24"/>
          <w:lang w:bidi="en-US"/>
        </w:rPr>
        <w:t xml:space="preserve">certainty ratings were averaged to create an index of expressed certainty for each participant. </w:t>
      </w:r>
      <w:r w:rsidR="0080589C">
        <w:rPr>
          <w:rFonts w:ascii="Times New Roman" w:hAnsi="Times New Roman" w:cs="Times New Roman"/>
          <w:sz w:val="24"/>
          <w:szCs w:val="24"/>
          <w:lang w:bidi="en-US"/>
        </w:rPr>
        <w:t xml:space="preserve"> </w:t>
      </w:r>
    </w:p>
    <w:p w14:paraId="741E1E35" w14:textId="43DC9B62" w:rsidR="00A10D57" w:rsidRPr="00617431" w:rsidRDefault="00A10D57" w:rsidP="00A10D57">
      <w:pPr>
        <w:spacing w:line="480" w:lineRule="auto"/>
        <w:rPr>
          <w:rFonts w:ascii="Times New Roman" w:hAnsi="Times New Roman" w:cs="Times New Roman"/>
          <w:b/>
          <w:bCs/>
          <w:i/>
          <w:iCs/>
          <w:sz w:val="24"/>
          <w:szCs w:val="24"/>
          <w:lang w:bidi="en-US"/>
        </w:rPr>
      </w:pPr>
      <w:r w:rsidRPr="00617431">
        <w:rPr>
          <w:rFonts w:ascii="Times New Roman" w:hAnsi="Times New Roman" w:cs="Times New Roman"/>
          <w:b/>
          <w:bCs/>
          <w:i/>
          <w:iCs/>
          <w:sz w:val="24"/>
          <w:szCs w:val="24"/>
          <w:lang w:bidi="en-US"/>
        </w:rPr>
        <w:t xml:space="preserve">Table </w:t>
      </w:r>
      <w:r w:rsidR="00B11FE6">
        <w:rPr>
          <w:rFonts w:ascii="Times New Roman" w:hAnsi="Times New Roman" w:cs="Times New Roman"/>
          <w:b/>
          <w:bCs/>
          <w:i/>
          <w:iCs/>
          <w:sz w:val="24"/>
          <w:szCs w:val="24"/>
          <w:lang w:bidi="en-US"/>
        </w:rPr>
        <w:t>3</w:t>
      </w:r>
      <w:r w:rsidRPr="00617431">
        <w:rPr>
          <w:rFonts w:ascii="Times New Roman" w:hAnsi="Times New Roman" w:cs="Times New Roman"/>
          <w:b/>
          <w:bCs/>
          <w:i/>
          <w:iCs/>
          <w:sz w:val="24"/>
          <w:szCs w:val="24"/>
          <w:lang w:bidi="en-US"/>
        </w:rPr>
        <w:t xml:space="preserve">. Means and standard deviations of </w:t>
      </w:r>
      <w:r w:rsidR="002D6055" w:rsidRPr="00617431">
        <w:rPr>
          <w:rFonts w:ascii="Times New Roman" w:hAnsi="Times New Roman" w:cs="Times New Roman"/>
          <w:b/>
          <w:bCs/>
          <w:i/>
          <w:iCs/>
          <w:sz w:val="24"/>
          <w:szCs w:val="24"/>
          <w:lang w:bidi="en-US"/>
        </w:rPr>
        <w:t xml:space="preserve">expressed </w:t>
      </w:r>
      <w:r w:rsidRPr="00617431">
        <w:rPr>
          <w:rFonts w:ascii="Times New Roman" w:hAnsi="Times New Roman" w:cs="Times New Roman"/>
          <w:b/>
          <w:bCs/>
          <w:i/>
          <w:iCs/>
          <w:sz w:val="24"/>
          <w:szCs w:val="24"/>
          <w:lang w:bidi="en-US"/>
        </w:rPr>
        <w:t xml:space="preserve">thought </w:t>
      </w:r>
      <w:r w:rsidR="002D6055" w:rsidRPr="00617431">
        <w:rPr>
          <w:rFonts w:ascii="Times New Roman" w:hAnsi="Times New Roman" w:cs="Times New Roman"/>
          <w:b/>
          <w:bCs/>
          <w:i/>
          <w:iCs/>
          <w:sz w:val="24"/>
          <w:szCs w:val="24"/>
          <w:lang w:bidi="en-US"/>
        </w:rPr>
        <w:t>certainty</w:t>
      </w:r>
      <w:r w:rsidRPr="00617431">
        <w:rPr>
          <w:rFonts w:ascii="Times New Roman" w:hAnsi="Times New Roman" w:cs="Times New Roman"/>
          <w:b/>
          <w:bCs/>
          <w:i/>
          <w:iCs/>
          <w:sz w:val="24"/>
          <w:szCs w:val="24"/>
          <w:lang w:bidi="en-US"/>
        </w:rPr>
        <w:t xml:space="preserve"> </w:t>
      </w:r>
      <w:r w:rsidR="002D6055" w:rsidRPr="00617431">
        <w:rPr>
          <w:rFonts w:ascii="Times New Roman" w:hAnsi="Times New Roman" w:cs="Times New Roman"/>
          <w:b/>
          <w:bCs/>
          <w:i/>
          <w:iCs/>
          <w:sz w:val="24"/>
          <w:szCs w:val="24"/>
          <w:lang w:bidi="en-US"/>
        </w:rPr>
        <w:t>by certainty condition.</w:t>
      </w:r>
    </w:p>
    <w:tbl>
      <w:tblPr>
        <w:tblStyle w:val="TableGrid"/>
        <w:tblW w:w="0" w:type="auto"/>
        <w:tblLook w:val="04A0" w:firstRow="1" w:lastRow="0" w:firstColumn="1" w:lastColumn="0" w:noHBand="0" w:noVBand="1"/>
      </w:tblPr>
      <w:tblGrid>
        <w:gridCol w:w="1445"/>
        <w:gridCol w:w="1353"/>
        <w:gridCol w:w="1331"/>
        <w:gridCol w:w="1338"/>
        <w:gridCol w:w="1353"/>
        <w:gridCol w:w="1272"/>
        <w:gridCol w:w="1268"/>
      </w:tblGrid>
      <w:tr w:rsidR="00A10D57" w14:paraId="6A839873" w14:textId="77777777" w:rsidTr="00A10D57">
        <w:trPr>
          <w:trHeight w:val="491"/>
        </w:trPr>
        <w:tc>
          <w:tcPr>
            <w:tcW w:w="1445" w:type="dxa"/>
            <w:tcBorders>
              <w:top w:val="nil"/>
              <w:left w:val="nil"/>
              <w:bottom w:val="nil"/>
              <w:right w:val="nil"/>
            </w:tcBorders>
          </w:tcPr>
          <w:p w14:paraId="26354CCB" w14:textId="77777777" w:rsidR="00A10D57" w:rsidRPr="003900A0" w:rsidRDefault="00A10D57" w:rsidP="00590EE1">
            <w:pPr>
              <w:spacing w:line="480" w:lineRule="auto"/>
              <w:rPr>
                <w:rFonts w:ascii="Times New Roman" w:hAnsi="Times New Roman" w:cs="Times New Roman"/>
                <w:lang w:bidi="en-US"/>
              </w:rPr>
            </w:pPr>
          </w:p>
        </w:tc>
        <w:tc>
          <w:tcPr>
            <w:tcW w:w="2684" w:type="dxa"/>
            <w:gridSpan w:val="2"/>
            <w:tcBorders>
              <w:top w:val="nil"/>
              <w:left w:val="nil"/>
              <w:bottom w:val="single" w:sz="4" w:space="0" w:color="auto"/>
              <w:right w:val="nil"/>
            </w:tcBorders>
          </w:tcPr>
          <w:p w14:paraId="65CFC5C9" w14:textId="77777777"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Certainty Condition</w:t>
            </w:r>
          </w:p>
        </w:tc>
        <w:tc>
          <w:tcPr>
            <w:tcW w:w="2691" w:type="dxa"/>
            <w:gridSpan w:val="2"/>
            <w:tcBorders>
              <w:top w:val="nil"/>
              <w:left w:val="nil"/>
              <w:bottom w:val="single" w:sz="4" w:space="0" w:color="auto"/>
              <w:right w:val="nil"/>
            </w:tcBorders>
          </w:tcPr>
          <w:p w14:paraId="6EE39924" w14:textId="77777777"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Doubt Condition</w:t>
            </w:r>
          </w:p>
        </w:tc>
        <w:tc>
          <w:tcPr>
            <w:tcW w:w="2540" w:type="dxa"/>
            <w:gridSpan w:val="2"/>
            <w:tcBorders>
              <w:top w:val="nil"/>
              <w:left w:val="nil"/>
              <w:bottom w:val="single" w:sz="4" w:space="0" w:color="auto"/>
              <w:right w:val="nil"/>
            </w:tcBorders>
          </w:tcPr>
          <w:p w14:paraId="2C76F436" w14:textId="77777777"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Control Condition</w:t>
            </w:r>
          </w:p>
        </w:tc>
      </w:tr>
      <w:tr w:rsidR="00A10D57" w14:paraId="3CA436B4" w14:textId="77777777" w:rsidTr="00A10D57">
        <w:trPr>
          <w:trHeight w:val="366"/>
        </w:trPr>
        <w:tc>
          <w:tcPr>
            <w:tcW w:w="1445" w:type="dxa"/>
            <w:tcBorders>
              <w:top w:val="nil"/>
              <w:left w:val="nil"/>
              <w:bottom w:val="nil"/>
              <w:right w:val="nil"/>
            </w:tcBorders>
          </w:tcPr>
          <w:p w14:paraId="557C7600" w14:textId="77777777" w:rsidR="00A10D57" w:rsidRPr="003900A0" w:rsidRDefault="00A10D57" w:rsidP="00590EE1">
            <w:pPr>
              <w:spacing w:line="480" w:lineRule="auto"/>
              <w:rPr>
                <w:rFonts w:ascii="Times New Roman" w:hAnsi="Times New Roman" w:cs="Times New Roman"/>
                <w:lang w:bidi="en-US"/>
              </w:rPr>
            </w:pPr>
          </w:p>
        </w:tc>
        <w:tc>
          <w:tcPr>
            <w:tcW w:w="1353" w:type="dxa"/>
            <w:tcBorders>
              <w:top w:val="nil"/>
              <w:left w:val="nil"/>
              <w:bottom w:val="single" w:sz="4" w:space="0" w:color="auto"/>
              <w:right w:val="nil"/>
            </w:tcBorders>
          </w:tcPr>
          <w:p w14:paraId="22C7D25E"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331" w:type="dxa"/>
            <w:tcBorders>
              <w:top w:val="nil"/>
              <w:left w:val="nil"/>
              <w:bottom w:val="single" w:sz="4" w:space="0" w:color="auto"/>
              <w:right w:val="nil"/>
            </w:tcBorders>
          </w:tcPr>
          <w:p w14:paraId="66DE16FE"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c>
          <w:tcPr>
            <w:tcW w:w="1338" w:type="dxa"/>
            <w:tcBorders>
              <w:top w:val="nil"/>
              <w:left w:val="nil"/>
              <w:bottom w:val="single" w:sz="4" w:space="0" w:color="auto"/>
              <w:right w:val="nil"/>
            </w:tcBorders>
          </w:tcPr>
          <w:p w14:paraId="71250CF9"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353" w:type="dxa"/>
            <w:tcBorders>
              <w:top w:val="nil"/>
              <w:left w:val="nil"/>
              <w:bottom w:val="single" w:sz="4" w:space="0" w:color="auto"/>
              <w:right w:val="nil"/>
            </w:tcBorders>
          </w:tcPr>
          <w:p w14:paraId="356FB294"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c>
          <w:tcPr>
            <w:tcW w:w="1272" w:type="dxa"/>
            <w:tcBorders>
              <w:top w:val="nil"/>
              <w:left w:val="nil"/>
              <w:bottom w:val="single" w:sz="4" w:space="0" w:color="auto"/>
              <w:right w:val="nil"/>
            </w:tcBorders>
          </w:tcPr>
          <w:p w14:paraId="1922B701"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268" w:type="dxa"/>
            <w:tcBorders>
              <w:top w:val="nil"/>
              <w:left w:val="nil"/>
              <w:bottom w:val="single" w:sz="4" w:space="0" w:color="auto"/>
              <w:right w:val="nil"/>
            </w:tcBorders>
          </w:tcPr>
          <w:p w14:paraId="63D34FAB" w14:textId="77777777" w:rsidR="00A10D57" w:rsidRPr="003900A0" w:rsidRDefault="00A10D57" w:rsidP="00590EE1">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r>
      <w:tr w:rsidR="00A10D57" w14:paraId="6DE9CE08" w14:textId="77777777" w:rsidTr="00A10D57">
        <w:trPr>
          <w:trHeight w:val="319"/>
        </w:trPr>
        <w:tc>
          <w:tcPr>
            <w:tcW w:w="1445" w:type="dxa"/>
            <w:tcBorders>
              <w:top w:val="nil"/>
              <w:left w:val="nil"/>
              <w:bottom w:val="nil"/>
              <w:right w:val="nil"/>
            </w:tcBorders>
          </w:tcPr>
          <w:p w14:paraId="02D35A3B" w14:textId="77777777" w:rsidR="00A10D57" w:rsidRPr="003900A0" w:rsidRDefault="00A10D57" w:rsidP="00590EE1">
            <w:pPr>
              <w:spacing w:line="480" w:lineRule="auto"/>
              <w:rPr>
                <w:rFonts w:ascii="Times New Roman" w:hAnsi="Times New Roman" w:cs="Times New Roman"/>
                <w:lang w:bidi="en-US"/>
              </w:rPr>
            </w:pPr>
            <w:r w:rsidRPr="003900A0">
              <w:rPr>
                <w:rFonts w:ascii="Times New Roman" w:hAnsi="Times New Roman" w:cs="Times New Roman"/>
                <w:lang w:bidi="en-US"/>
              </w:rPr>
              <w:lastRenderedPageBreak/>
              <w:t xml:space="preserve"> </w:t>
            </w:r>
          </w:p>
        </w:tc>
        <w:tc>
          <w:tcPr>
            <w:tcW w:w="1353" w:type="dxa"/>
            <w:tcBorders>
              <w:top w:val="single" w:sz="4" w:space="0" w:color="auto"/>
              <w:left w:val="nil"/>
              <w:bottom w:val="nil"/>
              <w:right w:val="nil"/>
            </w:tcBorders>
          </w:tcPr>
          <w:p w14:paraId="01393DD0" w14:textId="77777777" w:rsidR="00A10D57" w:rsidRPr="003900A0" w:rsidRDefault="00A10D57" w:rsidP="00590EE1">
            <w:pPr>
              <w:spacing w:line="480" w:lineRule="auto"/>
              <w:jc w:val="center"/>
              <w:rPr>
                <w:rFonts w:ascii="Times New Roman" w:hAnsi="Times New Roman" w:cs="Times New Roman"/>
                <w:lang w:bidi="en-US"/>
              </w:rPr>
            </w:pPr>
          </w:p>
        </w:tc>
        <w:tc>
          <w:tcPr>
            <w:tcW w:w="1331" w:type="dxa"/>
            <w:tcBorders>
              <w:top w:val="single" w:sz="4" w:space="0" w:color="auto"/>
              <w:left w:val="nil"/>
              <w:bottom w:val="nil"/>
              <w:right w:val="nil"/>
            </w:tcBorders>
          </w:tcPr>
          <w:p w14:paraId="0C0506C5" w14:textId="77777777" w:rsidR="00A10D57" w:rsidRPr="003900A0" w:rsidRDefault="00A10D57" w:rsidP="00590EE1">
            <w:pPr>
              <w:spacing w:line="480" w:lineRule="auto"/>
              <w:jc w:val="center"/>
              <w:rPr>
                <w:rFonts w:ascii="Times New Roman" w:hAnsi="Times New Roman" w:cs="Times New Roman"/>
                <w:lang w:bidi="en-US"/>
              </w:rPr>
            </w:pPr>
          </w:p>
        </w:tc>
        <w:tc>
          <w:tcPr>
            <w:tcW w:w="1338" w:type="dxa"/>
            <w:tcBorders>
              <w:top w:val="single" w:sz="4" w:space="0" w:color="auto"/>
              <w:left w:val="nil"/>
              <w:bottom w:val="nil"/>
              <w:right w:val="nil"/>
            </w:tcBorders>
          </w:tcPr>
          <w:p w14:paraId="37E17280" w14:textId="77777777" w:rsidR="00A10D57" w:rsidRPr="003900A0" w:rsidRDefault="00A10D57" w:rsidP="00590EE1">
            <w:pPr>
              <w:spacing w:line="480" w:lineRule="auto"/>
              <w:jc w:val="center"/>
              <w:rPr>
                <w:rFonts w:ascii="Times New Roman" w:hAnsi="Times New Roman" w:cs="Times New Roman"/>
                <w:lang w:bidi="en-US"/>
              </w:rPr>
            </w:pPr>
          </w:p>
        </w:tc>
        <w:tc>
          <w:tcPr>
            <w:tcW w:w="1353" w:type="dxa"/>
            <w:tcBorders>
              <w:top w:val="single" w:sz="4" w:space="0" w:color="auto"/>
              <w:left w:val="nil"/>
              <w:bottom w:val="nil"/>
              <w:right w:val="nil"/>
            </w:tcBorders>
          </w:tcPr>
          <w:p w14:paraId="5EF27564" w14:textId="77777777" w:rsidR="00A10D57" w:rsidRPr="003900A0" w:rsidRDefault="00A10D57" w:rsidP="00590EE1">
            <w:pPr>
              <w:spacing w:line="480" w:lineRule="auto"/>
              <w:jc w:val="center"/>
              <w:rPr>
                <w:rFonts w:ascii="Times New Roman" w:hAnsi="Times New Roman" w:cs="Times New Roman"/>
                <w:lang w:bidi="en-US"/>
              </w:rPr>
            </w:pPr>
          </w:p>
        </w:tc>
        <w:tc>
          <w:tcPr>
            <w:tcW w:w="1272" w:type="dxa"/>
            <w:tcBorders>
              <w:top w:val="single" w:sz="4" w:space="0" w:color="auto"/>
              <w:left w:val="nil"/>
              <w:bottom w:val="nil"/>
              <w:right w:val="nil"/>
            </w:tcBorders>
          </w:tcPr>
          <w:p w14:paraId="168E6807" w14:textId="77777777" w:rsidR="00A10D57" w:rsidRPr="003900A0" w:rsidRDefault="00A10D57" w:rsidP="00590EE1">
            <w:pPr>
              <w:spacing w:line="480" w:lineRule="auto"/>
              <w:jc w:val="center"/>
              <w:rPr>
                <w:rFonts w:ascii="Times New Roman" w:hAnsi="Times New Roman" w:cs="Times New Roman"/>
                <w:lang w:bidi="en-US"/>
              </w:rPr>
            </w:pPr>
          </w:p>
        </w:tc>
        <w:tc>
          <w:tcPr>
            <w:tcW w:w="1268" w:type="dxa"/>
            <w:tcBorders>
              <w:top w:val="single" w:sz="4" w:space="0" w:color="auto"/>
              <w:left w:val="nil"/>
              <w:bottom w:val="nil"/>
              <w:right w:val="nil"/>
            </w:tcBorders>
          </w:tcPr>
          <w:p w14:paraId="7039A131" w14:textId="77777777" w:rsidR="00A10D57" w:rsidRPr="003900A0" w:rsidRDefault="00A10D57" w:rsidP="00590EE1">
            <w:pPr>
              <w:spacing w:line="480" w:lineRule="auto"/>
              <w:jc w:val="center"/>
              <w:rPr>
                <w:rFonts w:ascii="Times New Roman" w:hAnsi="Times New Roman" w:cs="Times New Roman"/>
                <w:lang w:bidi="en-US"/>
              </w:rPr>
            </w:pPr>
          </w:p>
        </w:tc>
      </w:tr>
      <w:tr w:rsidR="00A10D57" w14:paraId="40EC810F" w14:textId="77777777" w:rsidTr="00A10D57">
        <w:trPr>
          <w:trHeight w:val="676"/>
        </w:trPr>
        <w:tc>
          <w:tcPr>
            <w:tcW w:w="1445" w:type="dxa"/>
            <w:tcBorders>
              <w:top w:val="nil"/>
              <w:left w:val="nil"/>
              <w:bottom w:val="nil"/>
              <w:right w:val="nil"/>
            </w:tcBorders>
          </w:tcPr>
          <w:p w14:paraId="3D920536" w14:textId="77777777" w:rsidR="00A10D57" w:rsidRPr="003900A0" w:rsidRDefault="00A10D57" w:rsidP="00590EE1">
            <w:pPr>
              <w:spacing w:line="480" w:lineRule="auto"/>
              <w:rPr>
                <w:rFonts w:ascii="Times New Roman" w:hAnsi="Times New Roman" w:cs="Times New Roman"/>
                <w:lang w:bidi="en-US"/>
              </w:rPr>
            </w:pPr>
            <w:r w:rsidRPr="003900A0">
              <w:rPr>
                <w:rFonts w:ascii="Times New Roman" w:hAnsi="Times New Roman" w:cs="Times New Roman"/>
                <w:lang w:bidi="en-US"/>
              </w:rPr>
              <w:t>Study 1</w:t>
            </w:r>
          </w:p>
        </w:tc>
        <w:tc>
          <w:tcPr>
            <w:tcW w:w="1353" w:type="dxa"/>
            <w:tcBorders>
              <w:top w:val="nil"/>
              <w:left w:val="nil"/>
              <w:bottom w:val="nil"/>
              <w:right w:val="nil"/>
            </w:tcBorders>
          </w:tcPr>
          <w:p w14:paraId="25DECFA5" w14:textId="2BC0CAAD"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1.11</w:t>
            </w:r>
          </w:p>
        </w:tc>
        <w:tc>
          <w:tcPr>
            <w:tcW w:w="1331" w:type="dxa"/>
            <w:tcBorders>
              <w:top w:val="nil"/>
              <w:left w:val="nil"/>
              <w:bottom w:val="nil"/>
              <w:right w:val="nil"/>
            </w:tcBorders>
          </w:tcPr>
          <w:p w14:paraId="6FD0BD69" w14:textId="675C3A14"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w:t>
            </w:r>
            <w:r>
              <w:rPr>
                <w:rFonts w:ascii="Times New Roman" w:hAnsi="Times New Roman" w:cs="Times New Roman"/>
                <w:lang w:bidi="en-US"/>
              </w:rPr>
              <w:t>83</w:t>
            </w:r>
          </w:p>
        </w:tc>
        <w:tc>
          <w:tcPr>
            <w:tcW w:w="1338" w:type="dxa"/>
            <w:tcBorders>
              <w:top w:val="nil"/>
              <w:left w:val="nil"/>
              <w:bottom w:val="nil"/>
              <w:right w:val="nil"/>
            </w:tcBorders>
          </w:tcPr>
          <w:p w14:paraId="35FF687F" w14:textId="6E8BDDA0"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-1.21</w:t>
            </w:r>
          </w:p>
        </w:tc>
        <w:tc>
          <w:tcPr>
            <w:tcW w:w="1353" w:type="dxa"/>
            <w:tcBorders>
              <w:top w:val="nil"/>
              <w:left w:val="nil"/>
              <w:bottom w:val="nil"/>
              <w:right w:val="nil"/>
            </w:tcBorders>
          </w:tcPr>
          <w:p w14:paraId="225893A6" w14:textId="1CF4E953"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.82</w:t>
            </w:r>
          </w:p>
        </w:tc>
        <w:tc>
          <w:tcPr>
            <w:tcW w:w="1272" w:type="dxa"/>
            <w:tcBorders>
              <w:top w:val="nil"/>
              <w:left w:val="nil"/>
              <w:bottom w:val="nil"/>
              <w:right w:val="nil"/>
            </w:tcBorders>
          </w:tcPr>
          <w:p w14:paraId="3B251408" w14:textId="002CB9DD" w:rsidR="00A10D57" w:rsidRPr="003F6479" w:rsidRDefault="00A10D57" w:rsidP="00590EE1">
            <w:pPr>
              <w:spacing w:line="480" w:lineRule="auto"/>
              <w:jc w:val="center"/>
              <w:rPr>
                <w:rFonts w:ascii="Times New Roman" w:hAnsi="Times New Roman" w:cs="Times New Roman"/>
                <w:lang w:bidi="en-US"/>
              </w:rPr>
            </w:pPr>
            <w:r w:rsidRPr="003F6479">
              <w:rPr>
                <w:rFonts w:ascii="Times New Roman" w:hAnsi="Times New Roman" w:cs="Times New Roman"/>
                <w:lang w:bidi="en-US"/>
              </w:rPr>
              <w:t>.</w:t>
            </w:r>
            <w:r w:rsidR="003F6479" w:rsidRPr="003F6479">
              <w:rPr>
                <w:rFonts w:ascii="Times New Roman" w:hAnsi="Times New Roman" w:cs="Times New Roman"/>
                <w:lang w:bidi="en-US"/>
              </w:rPr>
              <w:t>00</w:t>
            </w:r>
          </w:p>
        </w:tc>
        <w:tc>
          <w:tcPr>
            <w:tcW w:w="1268" w:type="dxa"/>
            <w:tcBorders>
              <w:top w:val="nil"/>
              <w:left w:val="nil"/>
              <w:bottom w:val="nil"/>
              <w:right w:val="nil"/>
            </w:tcBorders>
          </w:tcPr>
          <w:p w14:paraId="187E50BF" w14:textId="69BF9481" w:rsidR="00A10D57" w:rsidRPr="003F6479" w:rsidRDefault="00A10D57" w:rsidP="00590EE1">
            <w:pPr>
              <w:spacing w:line="480" w:lineRule="auto"/>
              <w:jc w:val="center"/>
              <w:rPr>
                <w:rFonts w:ascii="Times New Roman" w:hAnsi="Times New Roman" w:cs="Times New Roman"/>
                <w:lang w:bidi="en-US"/>
              </w:rPr>
            </w:pPr>
            <w:r w:rsidRPr="003F6479">
              <w:rPr>
                <w:rFonts w:ascii="Times New Roman" w:hAnsi="Times New Roman" w:cs="Times New Roman"/>
                <w:lang w:bidi="en-US"/>
              </w:rPr>
              <w:t>.</w:t>
            </w:r>
            <w:r w:rsidR="003F6479" w:rsidRPr="003F6479">
              <w:rPr>
                <w:rFonts w:ascii="Times New Roman" w:hAnsi="Times New Roman" w:cs="Times New Roman"/>
                <w:lang w:bidi="en-US"/>
              </w:rPr>
              <w:t>31</w:t>
            </w:r>
          </w:p>
        </w:tc>
      </w:tr>
      <w:tr w:rsidR="00A10D57" w14:paraId="2ACE18F6" w14:textId="77777777" w:rsidTr="00A10D57">
        <w:trPr>
          <w:trHeight w:val="663"/>
        </w:trPr>
        <w:tc>
          <w:tcPr>
            <w:tcW w:w="1445" w:type="dxa"/>
            <w:tcBorders>
              <w:top w:val="nil"/>
              <w:left w:val="nil"/>
              <w:bottom w:val="nil"/>
              <w:right w:val="nil"/>
            </w:tcBorders>
          </w:tcPr>
          <w:p w14:paraId="4C1FF5D7" w14:textId="77777777" w:rsidR="00A10D57" w:rsidRPr="003900A0" w:rsidRDefault="00A10D57" w:rsidP="00590EE1">
            <w:pPr>
              <w:spacing w:line="480" w:lineRule="auto"/>
              <w:rPr>
                <w:rFonts w:ascii="Times New Roman" w:hAnsi="Times New Roman" w:cs="Times New Roman"/>
                <w:lang w:bidi="en-US"/>
              </w:rPr>
            </w:pPr>
            <w:r w:rsidRPr="003900A0">
              <w:rPr>
                <w:rFonts w:ascii="Times New Roman" w:hAnsi="Times New Roman" w:cs="Times New Roman"/>
                <w:lang w:bidi="en-US"/>
              </w:rPr>
              <w:t>Study 2</w:t>
            </w:r>
            <w:r>
              <w:rPr>
                <w:rFonts w:ascii="Times New Roman" w:hAnsi="Times New Roman" w:cs="Times New Roman"/>
                <w:lang w:bidi="en-US"/>
              </w:rPr>
              <w:t>A</w:t>
            </w:r>
          </w:p>
        </w:tc>
        <w:tc>
          <w:tcPr>
            <w:tcW w:w="1353" w:type="dxa"/>
            <w:tcBorders>
              <w:top w:val="nil"/>
              <w:left w:val="nil"/>
              <w:bottom w:val="nil"/>
              <w:right w:val="nil"/>
            </w:tcBorders>
          </w:tcPr>
          <w:p w14:paraId="01270756" w14:textId="5E240578"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1.64</w:t>
            </w:r>
          </w:p>
        </w:tc>
        <w:tc>
          <w:tcPr>
            <w:tcW w:w="1331" w:type="dxa"/>
            <w:tcBorders>
              <w:top w:val="nil"/>
              <w:left w:val="nil"/>
              <w:bottom w:val="nil"/>
              <w:right w:val="nil"/>
            </w:tcBorders>
          </w:tcPr>
          <w:p w14:paraId="515113A1" w14:textId="37230DBE"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w:t>
            </w:r>
            <w:r>
              <w:rPr>
                <w:rFonts w:ascii="Times New Roman" w:hAnsi="Times New Roman" w:cs="Times New Roman"/>
                <w:lang w:bidi="en-US"/>
              </w:rPr>
              <w:t>67</w:t>
            </w:r>
          </w:p>
        </w:tc>
        <w:tc>
          <w:tcPr>
            <w:tcW w:w="1338" w:type="dxa"/>
            <w:tcBorders>
              <w:top w:val="nil"/>
              <w:left w:val="nil"/>
              <w:bottom w:val="nil"/>
              <w:right w:val="nil"/>
            </w:tcBorders>
          </w:tcPr>
          <w:p w14:paraId="2E6AF9D5" w14:textId="3BB2488C"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-1.57</w:t>
            </w:r>
          </w:p>
        </w:tc>
        <w:tc>
          <w:tcPr>
            <w:tcW w:w="1353" w:type="dxa"/>
            <w:tcBorders>
              <w:top w:val="nil"/>
              <w:left w:val="nil"/>
              <w:bottom w:val="nil"/>
              <w:right w:val="nil"/>
            </w:tcBorders>
          </w:tcPr>
          <w:p w14:paraId="58FF265C" w14:textId="082DCC06"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w:t>
            </w:r>
            <w:r>
              <w:rPr>
                <w:rFonts w:ascii="Times New Roman" w:hAnsi="Times New Roman" w:cs="Times New Roman"/>
                <w:lang w:bidi="en-US"/>
              </w:rPr>
              <w:t>72</w:t>
            </w:r>
          </w:p>
        </w:tc>
        <w:tc>
          <w:tcPr>
            <w:tcW w:w="1272" w:type="dxa"/>
            <w:tcBorders>
              <w:top w:val="nil"/>
              <w:left w:val="nil"/>
              <w:bottom w:val="nil"/>
              <w:right w:val="nil"/>
            </w:tcBorders>
          </w:tcPr>
          <w:p w14:paraId="4F6F8A49" w14:textId="77777777" w:rsidR="00A10D57" w:rsidRPr="003900A0" w:rsidRDefault="00A10D57" w:rsidP="00590EE1">
            <w:pPr>
              <w:spacing w:line="480" w:lineRule="auto"/>
              <w:jc w:val="center"/>
              <w:rPr>
                <w:rFonts w:ascii="Times New Roman" w:hAnsi="Times New Roman" w:cs="Times New Roman"/>
                <w:lang w:bidi="en-US"/>
              </w:rPr>
            </w:pPr>
          </w:p>
        </w:tc>
        <w:tc>
          <w:tcPr>
            <w:tcW w:w="1268" w:type="dxa"/>
            <w:tcBorders>
              <w:top w:val="nil"/>
              <w:left w:val="nil"/>
              <w:bottom w:val="nil"/>
              <w:right w:val="nil"/>
            </w:tcBorders>
          </w:tcPr>
          <w:p w14:paraId="0518FDD2" w14:textId="77777777" w:rsidR="00A10D57" w:rsidRPr="003900A0" w:rsidRDefault="00A10D57" w:rsidP="00590EE1">
            <w:pPr>
              <w:spacing w:line="480" w:lineRule="auto"/>
              <w:jc w:val="center"/>
              <w:rPr>
                <w:rFonts w:ascii="Times New Roman" w:hAnsi="Times New Roman" w:cs="Times New Roman"/>
                <w:lang w:bidi="en-US"/>
              </w:rPr>
            </w:pPr>
          </w:p>
        </w:tc>
      </w:tr>
      <w:tr w:rsidR="00A10D57" w14:paraId="03A1785F" w14:textId="77777777" w:rsidTr="00A10D57">
        <w:trPr>
          <w:trHeight w:val="663"/>
        </w:trPr>
        <w:tc>
          <w:tcPr>
            <w:tcW w:w="1445" w:type="dxa"/>
            <w:tcBorders>
              <w:top w:val="nil"/>
              <w:left w:val="nil"/>
              <w:bottom w:val="nil"/>
              <w:right w:val="nil"/>
            </w:tcBorders>
          </w:tcPr>
          <w:p w14:paraId="3FA06DA2" w14:textId="77777777" w:rsidR="00A10D57" w:rsidRPr="003900A0" w:rsidRDefault="00A10D57" w:rsidP="00590EE1">
            <w:pPr>
              <w:spacing w:line="480" w:lineRule="auto"/>
              <w:rPr>
                <w:rFonts w:ascii="Times New Roman" w:hAnsi="Times New Roman" w:cs="Times New Roman"/>
                <w:lang w:bidi="en-US"/>
              </w:rPr>
            </w:pPr>
            <w:r>
              <w:rPr>
                <w:rFonts w:ascii="Times New Roman" w:hAnsi="Times New Roman" w:cs="Times New Roman"/>
                <w:lang w:bidi="en-US"/>
              </w:rPr>
              <w:t>Study 2B</w:t>
            </w:r>
          </w:p>
        </w:tc>
        <w:tc>
          <w:tcPr>
            <w:tcW w:w="1353" w:type="dxa"/>
            <w:tcBorders>
              <w:top w:val="nil"/>
              <w:left w:val="nil"/>
              <w:bottom w:val="nil"/>
              <w:right w:val="nil"/>
            </w:tcBorders>
          </w:tcPr>
          <w:p w14:paraId="089AB8A5" w14:textId="0791E3A4"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1.13</w:t>
            </w:r>
          </w:p>
        </w:tc>
        <w:tc>
          <w:tcPr>
            <w:tcW w:w="1331" w:type="dxa"/>
            <w:tcBorders>
              <w:top w:val="nil"/>
              <w:left w:val="nil"/>
              <w:bottom w:val="nil"/>
              <w:right w:val="nil"/>
            </w:tcBorders>
          </w:tcPr>
          <w:p w14:paraId="32AA4EC9" w14:textId="62C55051"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w:t>
            </w:r>
            <w:r>
              <w:rPr>
                <w:rFonts w:ascii="Times New Roman" w:hAnsi="Times New Roman" w:cs="Times New Roman"/>
                <w:lang w:bidi="en-US"/>
              </w:rPr>
              <w:t>75</w:t>
            </w:r>
          </w:p>
        </w:tc>
        <w:tc>
          <w:tcPr>
            <w:tcW w:w="1338" w:type="dxa"/>
            <w:tcBorders>
              <w:top w:val="nil"/>
              <w:left w:val="nil"/>
              <w:bottom w:val="nil"/>
              <w:right w:val="nil"/>
            </w:tcBorders>
          </w:tcPr>
          <w:p w14:paraId="4A9D3B60" w14:textId="18D58E84" w:rsidR="00A10D57" w:rsidRPr="003900A0" w:rsidRDefault="00A10D57" w:rsidP="00590EE1">
            <w:pPr>
              <w:spacing w:line="480" w:lineRule="auto"/>
              <w:jc w:val="center"/>
              <w:rPr>
                <w:rFonts w:ascii="Times New Roman" w:hAnsi="Times New Roman" w:cs="Times New Roman"/>
                <w:lang w:bidi="en-US"/>
              </w:rPr>
            </w:pPr>
            <w:r>
              <w:rPr>
                <w:rFonts w:ascii="Times New Roman" w:hAnsi="Times New Roman" w:cs="Times New Roman"/>
                <w:lang w:bidi="en-US"/>
              </w:rPr>
              <w:t>-1.15</w:t>
            </w:r>
          </w:p>
        </w:tc>
        <w:tc>
          <w:tcPr>
            <w:tcW w:w="1353" w:type="dxa"/>
            <w:tcBorders>
              <w:top w:val="nil"/>
              <w:left w:val="nil"/>
              <w:bottom w:val="nil"/>
              <w:right w:val="nil"/>
            </w:tcBorders>
          </w:tcPr>
          <w:p w14:paraId="0CFBC139" w14:textId="6FE706F6" w:rsidR="00A10D57" w:rsidRPr="003900A0" w:rsidRDefault="00A10D57" w:rsidP="00590EE1">
            <w:pPr>
              <w:spacing w:line="480" w:lineRule="auto"/>
              <w:jc w:val="center"/>
              <w:rPr>
                <w:rFonts w:ascii="Times New Roman" w:hAnsi="Times New Roman" w:cs="Times New Roman"/>
                <w:lang w:bidi="en-US"/>
              </w:rPr>
            </w:pPr>
            <w:r w:rsidRPr="003900A0">
              <w:rPr>
                <w:rFonts w:ascii="Times New Roman" w:hAnsi="Times New Roman" w:cs="Times New Roman"/>
                <w:lang w:bidi="en-US"/>
              </w:rPr>
              <w:t>.</w:t>
            </w:r>
            <w:r>
              <w:rPr>
                <w:rFonts w:ascii="Times New Roman" w:hAnsi="Times New Roman" w:cs="Times New Roman"/>
                <w:lang w:bidi="en-US"/>
              </w:rPr>
              <w:t>68</w:t>
            </w:r>
          </w:p>
        </w:tc>
        <w:tc>
          <w:tcPr>
            <w:tcW w:w="1272" w:type="dxa"/>
            <w:tcBorders>
              <w:top w:val="nil"/>
              <w:left w:val="nil"/>
              <w:bottom w:val="nil"/>
              <w:right w:val="nil"/>
            </w:tcBorders>
          </w:tcPr>
          <w:p w14:paraId="31305809" w14:textId="77777777" w:rsidR="00A10D57" w:rsidRPr="003900A0" w:rsidRDefault="00A10D57" w:rsidP="00590EE1">
            <w:pPr>
              <w:spacing w:line="480" w:lineRule="auto"/>
              <w:jc w:val="center"/>
              <w:rPr>
                <w:rFonts w:ascii="Times New Roman" w:hAnsi="Times New Roman" w:cs="Times New Roman"/>
                <w:lang w:bidi="en-US"/>
              </w:rPr>
            </w:pPr>
          </w:p>
        </w:tc>
        <w:tc>
          <w:tcPr>
            <w:tcW w:w="1268" w:type="dxa"/>
            <w:tcBorders>
              <w:top w:val="nil"/>
              <w:left w:val="nil"/>
              <w:bottom w:val="nil"/>
              <w:right w:val="nil"/>
            </w:tcBorders>
          </w:tcPr>
          <w:p w14:paraId="26AE312E" w14:textId="77777777" w:rsidR="00A10D57" w:rsidRPr="003900A0" w:rsidRDefault="00A10D57" w:rsidP="00590EE1">
            <w:pPr>
              <w:spacing w:line="480" w:lineRule="auto"/>
              <w:jc w:val="center"/>
              <w:rPr>
                <w:rFonts w:ascii="Times New Roman" w:hAnsi="Times New Roman" w:cs="Times New Roman"/>
                <w:lang w:bidi="en-US"/>
              </w:rPr>
            </w:pPr>
          </w:p>
        </w:tc>
      </w:tr>
    </w:tbl>
    <w:p w14:paraId="459170A1" w14:textId="7C1AE7BE" w:rsidR="00D50367" w:rsidRDefault="00A925E6" w:rsidP="00A925E6">
      <w:pPr>
        <w:spacing w:line="480" w:lineRule="auto"/>
        <w:ind w:firstLine="720"/>
        <w:rPr>
          <w:rFonts w:ascii="Times New Roman" w:hAnsi="Times New Roman" w:cs="Times New Roman"/>
          <w:sz w:val="24"/>
          <w:szCs w:val="24"/>
        </w:rPr>
      </w:pPr>
      <w:r w:rsidRPr="002D6055">
        <w:rPr>
          <w:rFonts w:ascii="Times New Roman" w:hAnsi="Times New Roman" w:cs="Times New Roman"/>
          <w:b/>
          <w:bCs/>
          <w:sz w:val="24"/>
          <w:szCs w:val="24"/>
          <w:lang w:bidi="en-US"/>
        </w:rPr>
        <w:t>Thought content</w:t>
      </w:r>
      <w:r>
        <w:rPr>
          <w:rFonts w:ascii="Times New Roman" w:hAnsi="Times New Roman" w:cs="Times New Roman"/>
          <w:sz w:val="24"/>
          <w:szCs w:val="24"/>
          <w:lang w:bidi="en-US"/>
        </w:rPr>
        <w:t xml:space="preserve">. </w:t>
      </w:r>
      <w:r w:rsidR="0080589C">
        <w:rPr>
          <w:rFonts w:ascii="Times New Roman" w:hAnsi="Times New Roman" w:cs="Times New Roman"/>
          <w:sz w:val="24"/>
          <w:szCs w:val="24"/>
          <w:lang w:bidi="en-US"/>
        </w:rPr>
        <w:t xml:space="preserve">To assess thought content, coders classified each thought as being about the self (yes or no) </w:t>
      </w:r>
      <w:r w:rsidR="008C6759">
        <w:rPr>
          <w:rFonts w:ascii="Times New Roman" w:hAnsi="Times New Roman" w:cs="Times New Roman"/>
          <w:sz w:val="24"/>
          <w:szCs w:val="24"/>
          <w:lang w:bidi="en-US"/>
        </w:rPr>
        <w:t>and</w:t>
      </w:r>
      <w:r w:rsidR="0080589C">
        <w:rPr>
          <w:rFonts w:ascii="Times New Roman" w:hAnsi="Times New Roman" w:cs="Times New Roman"/>
          <w:sz w:val="24"/>
          <w:szCs w:val="24"/>
          <w:lang w:bidi="en-US"/>
        </w:rPr>
        <w:t xml:space="preserve"> the partner (yes or no). </w:t>
      </w:r>
      <w:r w:rsidR="00027A19">
        <w:rPr>
          <w:rFonts w:ascii="Times New Roman" w:hAnsi="Times New Roman" w:cs="Times New Roman"/>
          <w:sz w:val="24"/>
          <w:szCs w:val="24"/>
          <w:lang w:bidi="en-US"/>
        </w:rPr>
        <w:t>A relative i</w:t>
      </w:r>
      <w:r w:rsidR="00A10D57" w:rsidRPr="00FF40C6">
        <w:rPr>
          <w:rFonts w:ascii="Times New Roman" w:hAnsi="Times New Roman" w:cs="Times New Roman"/>
          <w:bCs/>
          <w:sz w:val="24"/>
          <w:szCs w:val="24"/>
          <w:lang w:bidi="en-US"/>
        </w:rPr>
        <w:t>ndex</w:t>
      </w:r>
      <w:r w:rsidR="00A10D57">
        <w:rPr>
          <w:rFonts w:ascii="Times New Roman" w:hAnsi="Times New Roman" w:cs="Times New Roman"/>
          <w:bCs/>
          <w:sz w:val="24"/>
          <w:szCs w:val="24"/>
          <w:lang w:bidi="en-US"/>
        </w:rPr>
        <w:t xml:space="preserve"> </w:t>
      </w:r>
      <w:r w:rsidR="00027A19">
        <w:rPr>
          <w:rFonts w:ascii="Times New Roman" w:hAnsi="Times New Roman" w:cs="Times New Roman"/>
          <w:bCs/>
          <w:sz w:val="24"/>
          <w:szCs w:val="24"/>
          <w:lang w:bidi="en-US"/>
        </w:rPr>
        <w:t xml:space="preserve">of thought content </w:t>
      </w:r>
      <w:r w:rsidR="00A10D57">
        <w:rPr>
          <w:rFonts w:ascii="Times New Roman" w:hAnsi="Times New Roman" w:cs="Times New Roman"/>
          <w:bCs/>
          <w:sz w:val="24"/>
          <w:szCs w:val="24"/>
          <w:lang w:bidi="en-US"/>
        </w:rPr>
        <w:t>was</w:t>
      </w:r>
      <w:r w:rsidR="00A10D57" w:rsidRPr="00FF40C6">
        <w:rPr>
          <w:rFonts w:ascii="Times New Roman" w:hAnsi="Times New Roman" w:cs="Times New Roman"/>
          <w:bCs/>
          <w:sz w:val="24"/>
          <w:szCs w:val="24"/>
          <w:lang w:bidi="en-US"/>
        </w:rPr>
        <w:t xml:space="preserve"> </w:t>
      </w:r>
      <w:r w:rsidR="00A10D57">
        <w:rPr>
          <w:rFonts w:ascii="Times New Roman" w:hAnsi="Times New Roman" w:cs="Times New Roman"/>
          <w:bCs/>
          <w:sz w:val="24"/>
          <w:szCs w:val="24"/>
          <w:lang w:bidi="en-US"/>
        </w:rPr>
        <w:t xml:space="preserve">created by subtracting number of partner-thoughts from number of self-thoughts and dividing by total number of thoughts. </w:t>
      </w:r>
      <w:r w:rsidR="002D6055">
        <w:rPr>
          <w:rFonts w:ascii="Times New Roman" w:hAnsi="Times New Roman" w:cs="Times New Roman"/>
          <w:bCs/>
          <w:sz w:val="24"/>
          <w:szCs w:val="24"/>
          <w:lang w:bidi="en-US"/>
        </w:rPr>
        <w:t>Values r</w:t>
      </w:r>
      <w:r w:rsidR="00A10D57" w:rsidRPr="00FF40C6">
        <w:rPr>
          <w:rFonts w:ascii="Times New Roman" w:hAnsi="Times New Roman" w:cs="Times New Roman"/>
          <w:bCs/>
          <w:sz w:val="24"/>
          <w:szCs w:val="24"/>
          <w:lang w:bidi="en-US"/>
        </w:rPr>
        <w:t>ange</w:t>
      </w:r>
      <w:r w:rsidR="00A10D57">
        <w:rPr>
          <w:rFonts w:ascii="Times New Roman" w:hAnsi="Times New Roman" w:cs="Times New Roman"/>
          <w:bCs/>
          <w:sz w:val="24"/>
          <w:szCs w:val="24"/>
          <w:lang w:bidi="en-US"/>
        </w:rPr>
        <w:t>d</w:t>
      </w:r>
      <w:r w:rsidR="00A10D57" w:rsidRPr="00FF40C6">
        <w:rPr>
          <w:rFonts w:ascii="Times New Roman" w:hAnsi="Times New Roman" w:cs="Times New Roman"/>
          <w:bCs/>
          <w:sz w:val="24"/>
          <w:szCs w:val="24"/>
          <w:lang w:bidi="en-US"/>
        </w:rPr>
        <w:t xml:space="preserve"> from -1 </w:t>
      </w:r>
      <w:r w:rsidR="00A10D57">
        <w:rPr>
          <w:rFonts w:ascii="Times New Roman" w:hAnsi="Times New Roman" w:cs="Times New Roman"/>
          <w:bCs/>
          <w:sz w:val="24"/>
          <w:szCs w:val="24"/>
          <w:lang w:bidi="en-US"/>
        </w:rPr>
        <w:t xml:space="preserve">(only thoughts about the partner) </w:t>
      </w:r>
      <w:r w:rsidR="00A10D57" w:rsidRPr="00FF40C6">
        <w:rPr>
          <w:rFonts w:ascii="Times New Roman" w:hAnsi="Times New Roman" w:cs="Times New Roman"/>
          <w:bCs/>
          <w:sz w:val="24"/>
          <w:szCs w:val="24"/>
          <w:lang w:bidi="en-US"/>
        </w:rPr>
        <w:t xml:space="preserve">to +1 </w:t>
      </w:r>
      <w:r w:rsidR="00A10D57">
        <w:rPr>
          <w:rFonts w:ascii="Times New Roman" w:hAnsi="Times New Roman" w:cs="Times New Roman"/>
          <w:bCs/>
          <w:sz w:val="24"/>
          <w:szCs w:val="24"/>
          <w:lang w:bidi="en-US"/>
        </w:rPr>
        <w:t>(only thoughts about the self)</w:t>
      </w:r>
      <w:r w:rsidR="00A10D57" w:rsidRPr="00FF40C6">
        <w:rPr>
          <w:rFonts w:ascii="Times New Roman" w:hAnsi="Times New Roman" w:cs="Times New Roman"/>
          <w:bCs/>
          <w:sz w:val="24"/>
          <w:szCs w:val="24"/>
          <w:lang w:bidi="en-US"/>
        </w:rPr>
        <w:t>.</w:t>
      </w:r>
    </w:p>
    <w:p w14:paraId="44998762" w14:textId="0141C5F0" w:rsidR="003900A0" w:rsidRPr="00617431" w:rsidRDefault="003900A0" w:rsidP="003900A0">
      <w:pPr>
        <w:spacing w:line="480" w:lineRule="auto"/>
        <w:rPr>
          <w:rFonts w:ascii="Times New Roman" w:hAnsi="Times New Roman" w:cs="Times New Roman"/>
          <w:b/>
          <w:bCs/>
          <w:i/>
          <w:iCs/>
          <w:sz w:val="24"/>
          <w:szCs w:val="24"/>
          <w:lang w:bidi="en-US"/>
        </w:rPr>
      </w:pPr>
      <w:r w:rsidRPr="00617431">
        <w:rPr>
          <w:rFonts w:ascii="Times New Roman" w:hAnsi="Times New Roman" w:cs="Times New Roman"/>
          <w:b/>
          <w:bCs/>
          <w:i/>
          <w:iCs/>
          <w:sz w:val="24"/>
          <w:szCs w:val="24"/>
          <w:lang w:bidi="en-US"/>
        </w:rPr>
        <w:t xml:space="preserve">Table </w:t>
      </w:r>
      <w:r w:rsidR="00B11FE6">
        <w:rPr>
          <w:rFonts w:ascii="Times New Roman" w:hAnsi="Times New Roman" w:cs="Times New Roman"/>
          <w:b/>
          <w:bCs/>
          <w:i/>
          <w:iCs/>
          <w:sz w:val="24"/>
          <w:szCs w:val="24"/>
          <w:lang w:bidi="en-US"/>
        </w:rPr>
        <w:t>4</w:t>
      </w:r>
      <w:r w:rsidRPr="00617431">
        <w:rPr>
          <w:rFonts w:ascii="Times New Roman" w:hAnsi="Times New Roman" w:cs="Times New Roman"/>
          <w:b/>
          <w:bCs/>
          <w:i/>
          <w:iCs/>
          <w:sz w:val="24"/>
          <w:szCs w:val="24"/>
          <w:lang w:bidi="en-US"/>
        </w:rPr>
        <w:t xml:space="preserve">. Means and standard deviations of </w:t>
      </w:r>
      <w:r w:rsidR="002D6055" w:rsidRPr="00617431">
        <w:rPr>
          <w:rFonts w:ascii="Times New Roman" w:hAnsi="Times New Roman" w:cs="Times New Roman"/>
          <w:b/>
          <w:bCs/>
          <w:i/>
          <w:iCs/>
          <w:sz w:val="24"/>
          <w:szCs w:val="24"/>
          <w:lang w:bidi="en-US"/>
        </w:rPr>
        <w:t xml:space="preserve">relative </w:t>
      </w:r>
      <w:r w:rsidRPr="00617431">
        <w:rPr>
          <w:rFonts w:ascii="Times New Roman" w:hAnsi="Times New Roman" w:cs="Times New Roman"/>
          <w:b/>
          <w:bCs/>
          <w:i/>
          <w:iCs/>
          <w:sz w:val="24"/>
          <w:szCs w:val="24"/>
          <w:lang w:bidi="en-US"/>
        </w:rPr>
        <w:t xml:space="preserve">thought content </w:t>
      </w:r>
      <w:r w:rsidR="002D6055" w:rsidRPr="00617431">
        <w:rPr>
          <w:rFonts w:ascii="Times New Roman" w:hAnsi="Times New Roman" w:cs="Times New Roman"/>
          <w:b/>
          <w:bCs/>
          <w:i/>
          <w:iCs/>
          <w:sz w:val="24"/>
          <w:szCs w:val="24"/>
          <w:lang w:bidi="en-US"/>
        </w:rPr>
        <w:t>by condition.</w:t>
      </w:r>
      <w:r w:rsidR="00617431">
        <w:rPr>
          <w:rFonts w:ascii="Times New Roman" w:hAnsi="Times New Roman" w:cs="Times New Roman"/>
          <w:b/>
          <w:bCs/>
          <w:i/>
          <w:iCs/>
          <w:sz w:val="24"/>
          <w:szCs w:val="24"/>
          <w:lang w:bidi="en-US"/>
        </w:rPr>
        <w:t xml:space="preserve"> </w:t>
      </w:r>
    </w:p>
    <w:tbl>
      <w:tblPr>
        <w:tblStyle w:val="TableGrid"/>
        <w:tblW w:w="0" w:type="auto"/>
        <w:tblLook w:val="04A0" w:firstRow="1" w:lastRow="0" w:firstColumn="1" w:lastColumn="0" w:noHBand="0" w:noVBand="1"/>
      </w:tblPr>
      <w:tblGrid>
        <w:gridCol w:w="1446"/>
        <w:gridCol w:w="1347"/>
        <w:gridCol w:w="1337"/>
        <w:gridCol w:w="1331"/>
        <w:gridCol w:w="1359"/>
        <w:gridCol w:w="1272"/>
        <w:gridCol w:w="1268"/>
      </w:tblGrid>
      <w:tr w:rsidR="003900A0" w14:paraId="169E02F0" w14:textId="77777777" w:rsidTr="003900A0">
        <w:trPr>
          <w:trHeight w:val="491"/>
        </w:trPr>
        <w:tc>
          <w:tcPr>
            <w:tcW w:w="1578" w:type="dxa"/>
            <w:tcBorders>
              <w:top w:val="nil"/>
              <w:left w:val="nil"/>
              <w:bottom w:val="nil"/>
              <w:right w:val="nil"/>
            </w:tcBorders>
          </w:tcPr>
          <w:p w14:paraId="50EB9C62" w14:textId="77777777" w:rsidR="003900A0" w:rsidRPr="003900A0" w:rsidRDefault="003900A0" w:rsidP="000807FA">
            <w:pPr>
              <w:spacing w:line="480" w:lineRule="auto"/>
              <w:rPr>
                <w:rFonts w:ascii="Times New Roman" w:hAnsi="Times New Roman" w:cs="Times New Roman"/>
                <w:lang w:bidi="en-US"/>
              </w:rPr>
            </w:pPr>
          </w:p>
        </w:tc>
        <w:tc>
          <w:tcPr>
            <w:tcW w:w="2976" w:type="dxa"/>
            <w:gridSpan w:val="2"/>
            <w:tcBorders>
              <w:top w:val="nil"/>
              <w:left w:val="nil"/>
              <w:bottom w:val="single" w:sz="4" w:space="0" w:color="auto"/>
              <w:right w:val="nil"/>
            </w:tcBorders>
          </w:tcPr>
          <w:p w14:paraId="79DB3703"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Certainty Condition</w:t>
            </w:r>
          </w:p>
        </w:tc>
        <w:tc>
          <w:tcPr>
            <w:tcW w:w="2984" w:type="dxa"/>
            <w:gridSpan w:val="2"/>
            <w:tcBorders>
              <w:top w:val="nil"/>
              <w:left w:val="nil"/>
              <w:bottom w:val="single" w:sz="4" w:space="0" w:color="auto"/>
              <w:right w:val="nil"/>
            </w:tcBorders>
          </w:tcPr>
          <w:p w14:paraId="69DA5F01"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Doubt Condition</w:t>
            </w:r>
          </w:p>
        </w:tc>
        <w:tc>
          <w:tcPr>
            <w:tcW w:w="2805" w:type="dxa"/>
            <w:gridSpan w:val="2"/>
            <w:tcBorders>
              <w:top w:val="nil"/>
              <w:left w:val="nil"/>
              <w:bottom w:val="single" w:sz="4" w:space="0" w:color="auto"/>
              <w:right w:val="nil"/>
            </w:tcBorders>
          </w:tcPr>
          <w:p w14:paraId="797B9F5F"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Control Condition</w:t>
            </w:r>
          </w:p>
        </w:tc>
      </w:tr>
      <w:tr w:rsidR="003900A0" w14:paraId="3483F1AB" w14:textId="77777777" w:rsidTr="003900A0">
        <w:trPr>
          <w:trHeight w:val="366"/>
        </w:trPr>
        <w:tc>
          <w:tcPr>
            <w:tcW w:w="1578" w:type="dxa"/>
            <w:tcBorders>
              <w:top w:val="nil"/>
              <w:left w:val="nil"/>
              <w:bottom w:val="nil"/>
              <w:right w:val="nil"/>
            </w:tcBorders>
          </w:tcPr>
          <w:p w14:paraId="46E37BBE" w14:textId="77777777" w:rsidR="003900A0" w:rsidRPr="003900A0" w:rsidRDefault="003900A0" w:rsidP="000807FA">
            <w:pPr>
              <w:spacing w:line="480" w:lineRule="auto"/>
              <w:rPr>
                <w:rFonts w:ascii="Times New Roman" w:hAnsi="Times New Roman" w:cs="Times New Roman"/>
                <w:lang w:bidi="en-US"/>
              </w:rPr>
            </w:pPr>
          </w:p>
        </w:tc>
        <w:tc>
          <w:tcPr>
            <w:tcW w:w="1491" w:type="dxa"/>
            <w:tcBorders>
              <w:top w:val="nil"/>
              <w:left w:val="nil"/>
              <w:bottom w:val="single" w:sz="4" w:space="0" w:color="auto"/>
              <w:right w:val="nil"/>
            </w:tcBorders>
          </w:tcPr>
          <w:p w14:paraId="200EF799"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484" w:type="dxa"/>
            <w:tcBorders>
              <w:top w:val="nil"/>
              <w:left w:val="nil"/>
              <w:bottom w:val="single" w:sz="4" w:space="0" w:color="auto"/>
              <w:right w:val="nil"/>
            </w:tcBorders>
          </w:tcPr>
          <w:p w14:paraId="793D7EAC"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c>
          <w:tcPr>
            <w:tcW w:w="1473" w:type="dxa"/>
            <w:tcBorders>
              <w:top w:val="nil"/>
              <w:left w:val="nil"/>
              <w:bottom w:val="single" w:sz="4" w:space="0" w:color="auto"/>
              <w:right w:val="nil"/>
            </w:tcBorders>
          </w:tcPr>
          <w:p w14:paraId="4731815F"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510" w:type="dxa"/>
            <w:tcBorders>
              <w:top w:val="nil"/>
              <w:left w:val="nil"/>
              <w:bottom w:val="single" w:sz="4" w:space="0" w:color="auto"/>
              <w:right w:val="nil"/>
            </w:tcBorders>
          </w:tcPr>
          <w:p w14:paraId="513D0123"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c>
          <w:tcPr>
            <w:tcW w:w="1402" w:type="dxa"/>
            <w:tcBorders>
              <w:top w:val="nil"/>
              <w:left w:val="nil"/>
              <w:bottom w:val="single" w:sz="4" w:space="0" w:color="auto"/>
              <w:right w:val="nil"/>
            </w:tcBorders>
          </w:tcPr>
          <w:p w14:paraId="2C617D93"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M</w:t>
            </w:r>
          </w:p>
        </w:tc>
        <w:tc>
          <w:tcPr>
            <w:tcW w:w="1403" w:type="dxa"/>
            <w:tcBorders>
              <w:top w:val="nil"/>
              <w:left w:val="nil"/>
              <w:bottom w:val="single" w:sz="4" w:space="0" w:color="auto"/>
              <w:right w:val="nil"/>
            </w:tcBorders>
          </w:tcPr>
          <w:p w14:paraId="331B2C6C" w14:textId="77777777" w:rsidR="003900A0" w:rsidRPr="003900A0" w:rsidRDefault="003900A0" w:rsidP="000807FA">
            <w:pPr>
              <w:spacing w:line="480" w:lineRule="auto"/>
              <w:jc w:val="center"/>
              <w:rPr>
                <w:rFonts w:ascii="Times New Roman" w:hAnsi="Times New Roman" w:cs="Times New Roman"/>
                <w:i/>
                <w:lang w:bidi="en-US"/>
              </w:rPr>
            </w:pPr>
            <w:r w:rsidRPr="003900A0">
              <w:rPr>
                <w:rFonts w:ascii="Times New Roman" w:hAnsi="Times New Roman" w:cs="Times New Roman"/>
                <w:i/>
                <w:lang w:bidi="en-US"/>
              </w:rPr>
              <w:t>SD</w:t>
            </w:r>
          </w:p>
        </w:tc>
      </w:tr>
      <w:tr w:rsidR="003900A0" w14:paraId="43FE3F7A" w14:textId="77777777" w:rsidTr="003900A0">
        <w:trPr>
          <w:trHeight w:val="319"/>
        </w:trPr>
        <w:tc>
          <w:tcPr>
            <w:tcW w:w="1578" w:type="dxa"/>
            <w:tcBorders>
              <w:top w:val="nil"/>
              <w:left w:val="nil"/>
              <w:bottom w:val="nil"/>
              <w:right w:val="nil"/>
            </w:tcBorders>
          </w:tcPr>
          <w:p w14:paraId="44DAFD12" w14:textId="77777777" w:rsidR="003900A0" w:rsidRPr="003900A0" w:rsidRDefault="003900A0" w:rsidP="000807FA">
            <w:pPr>
              <w:spacing w:line="480" w:lineRule="auto"/>
              <w:rPr>
                <w:rFonts w:ascii="Times New Roman" w:hAnsi="Times New Roman" w:cs="Times New Roman"/>
                <w:lang w:bidi="en-US"/>
              </w:rPr>
            </w:pPr>
            <w:r w:rsidRPr="003900A0">
              <w:rPr>
                <w:rFonts w:ascii="Times New Roman" w:hAnsi="Times New Roman" w:cs="Times New Roman"/>
                <w:lang w:bidi="en-US"/>
              </w:rPr>
              <w:t xml:space="preserve"> </w:t>
            </w:r>
          </w:p>
        </w:tc>
        <w:tc>
          <w:tcPr>
            <w:tcW w:w="1491" w:type="dxa"/>
            <w:tcBorders>
              <w:top w:val="single" w:sz="4" w:space="0" w:color="auto"/>
              <w:left w:val="nil"/>
              <w:bottom w:val="nil"/>
              <w:right w:val="nil"/>
            </w:tcBorders>
          </w:tcPr>
          <w:p w14:paraId="202B6E1D" w14:textId="77777777" w:rsidR="003900A0" w:rsidRPr="003900A0" w:rsidRDefault="003900A0" w:rsidP="000807FA">
            <w:pPr>
              <w:spacing w:line="480" w:lineRule="auto"/>
              <w:jc w:val="center"/>
              <w:rPr>
                <w:rFonts w:ascii="Times New Roman" w:hAnsi="Times New Roman" w:cs="Times New Roman"/>
                <w:lang w:bidi="en-US"/>
              </w:rPr>
            </w:pPr>
          </w:p>
        </w:tc>
        <w:tc>
          <w:tcPr>
            <w:tcW w:w="1484" w:type="dxa"/>
            <w:tcBorders>
              <w:top w:val="single" w:sz="4" w:space="0" w:color="auto"/>
              <w:left w:val="nil"/>
              <w:bottom w:val="nil"/>
              <w:right w:val="nil"/>
            </w:tcBorders>
          </w:tcPr>
          <w:p w14:paraId="3D2C0875" w14:textId="77777777" w:rsidR="003900A0" w:rsidRPr="003900A0" w:rsidRDefault="003900A0" w:rsidP="000807FA">
            <w:pPr>
              <w:spacing w:line="480" w:lineRule="auto"/>
              <w:jc w:val="center"/>
              <w:rPr>
                <w:rFonts w:ascii="Times New Roman" w:hAnsi="Times New Roman" w:cs="Times New Roman"/>
                <w:lang w:bidi="en-US"/>
              </w:rPr>
            </w:pPr>
          </w:p>
        </w:tc>
        <w:tc>
          <w:tcPr>
            <w:tcW w:w="1473" w:type="dxa"/>
            <w:tcBorders>
              <w:top w:val="single" w:sz="4" w:space="0" w:color="auto"/>
              <w:left w:val="nil"/>
              <w:bottom w:val="nil"/>
              <w:right w:val="nil"/>
            </w:tcBorders>
          </w:tcPr>
          <w:p w14:paraId="5D4D33A3" w14:textId="77777777" w:rsidR="003900A0" w:rsidRPr="003900A0" w:rsidRDefault="003900A0" w:rsidP="000807FA">
            <w:pPr>
              <w:spacing w:line="480" w:lineRule="auto"/>
              <w:jc w:val="center"/>
              <w:rPr>
                <w:rFonts w:ascii="Times New Roman" w:hAnsi="Times New Roman" w:cs="Times New Roman"/>
                <w:lang w:bidi="en-US"/>
              </w:rPr>
            </w:pPr>
          </w:p>
        </w:tc>
        <w:tc>
          <w:tcPr>
            <w:tcW w:w="1510" w:type="dxa"/>
            <w:tcBorders>
              <w:top w:val="single" w:sz="4" w:space="0" w:color="auto"/>
              <w:left w:val="nil"/>
              <w:bottom w:val="nil"/>
              <w:right w:val="nil"/>
            </w:tcBorders>
          </w:tcPr>
          <w:p w14:paraId="75C2EAD3" w14:textId="77777777" w:rsidR="003900A0" w:rsidRPr="003900A0" w:rsidRDefault="003900A0" w:rsidP="000807FA">
            <w:pPr>
              <w:spacing w:line="480" w:lineRule="auto"/>
              <w:jc w:val="center"/>
              <w:rPr>
                <w:rFonts w:ascii="Times New Roman" w:hAnsi="Times New Roman" w:cs="Times New Roman"/>
                <w:lang w:bidi="en-US"/>
              </w:rPr>
            </w:pPr>
          </w:p>
        </w:tc>
        <w:tc>
          <w:tcPr>
            <w:tcW w:w="1402" w:type="dxa"/>
            <w:tcBorders>
              <w:top w:val="single" w:sz="4" w:space="0" w:color="auto"/>
              <w:left w:val="nil"/>
              <w:bottom w:val="nil"/>
              <w:right w:val="nil"/>
            </w:tcBorders>
          </w:tcPr>
          <w:p w14:paraId="51B78F19" w14:textId="77777777" w:rsidR="003900A0" w:rsidRPr="003900A0" w:rsidRDefault="003900A0" w:rsidP="000807FA">
            <w:pPr>
              <w:spacing w:line="480" w:lineRule="auto"/>
              <w:jc w:val="center"/>
              <w:rPr>
                <w:rFonts w:ascii="Times New Roman" w:hAnsi="Times New Roman" w:cs="Times New Roman"/>
                <w:lang w:bidi="en-US"/>
              </w:rPr>
            </w:pPr>
          </w:p>
        </w:tc>
        <w:tc>
          <w:tcPr>
            <w:tcW w:w="1403" w:type="dxa"/>
            <w:tcBorders>
              <w:top w:val="single" w:sz="4" w:space="0" w:color="auto"/>
              <w:left w:val="nil"/>
              <w:bottom w:val="nil"/>
              <w:right w:val="nil"/>
            </w:tcBorders>
          </w:tcPr>
          <w:p w14:paraId="09F98209" w14:textId="77777777" w:rsidR="003900A0" w:rsidRPr="003900A0" w:rsidRDefault="003900A0" w:rsidP="000807FA">
            <w:pPr>
              <w:spacing w:line="480" w:lineRule="auto"/>
              <w:jc w:val="center"/>
              <w:rPr>
                <w:rFonts w:ascii="Times New Roman" w:hAnsi="Times New Roman" w:cs="Times New Roman"/>
                <w:lang w:bidi="en-US"/>
              </w:rPr>
            </w:pPr>
          </w:p>
        </w:tc>
      </w:tr>
      <w:tr w:rsidR="003900A0" w14:paraId="3ADA5828" w14:textId="77777777" w:rsidTr="003900A0">
        <w:trPr>
          <w:trHeight w:val="676"/>
        </w:trPr>
        <w:tc>
          <w:tcPr>
            <w:tcW w:w="1578" w:type="dxa"/>
            <w:tcBorders>
              <w:top w:val="nil"/>
              <w:left w:val="nil"/>
              <w:bottom w:val="nil"/>
              <w:right w:val="nil"/>
            </w:tcBorders>
          </w:tcPr>
          <w:p w14:paraId="0BD60B9B" w14:textId="77777777" w:rsidR="003900A0" w:rsidRPr="003900A0" w:rsidRDefault="003900A0" w:rsidP="000807FA">
            <w:pPr>
              <w:spacing w:line="480" w:lineRule="auto"/>
              <w:rPr>
                <w:rFonts w:ascii="Times New Roman" w:hAnsi="Times New Roman" w:cs="Times New Roman"/>
                <w:lang w:bidi="en-US"/>
              </w:rPr>
            </w:pPr>
            <w:r w:rsidRPr="003900A0">
              <w:rPr>
                <w:rFonts w:ascii="Times New Roman" w:hAnsi="Times New Roman" w:cs="Times New Roman"/>
                <w:lang w:bidi="en-US"/>
              </w:rPr>
              <w:t>Study 1</w:t>
            </w:r>
          </w:p>
        </w:tc>
        <w:tc>
          <w:tcPr>
            <w:tcW w:w="1491" w:type="dxa"/>
            <w:tcBorders>
              <w:top w:val="nil"/>
              <w:left w:val="nil"/>
              <w:bottom w:val="nil"/>
              <w:right w:val="nil"/>
            </w:tcBorders>
          </w:tcPr>
          <w:p w14:paraId="2D87FC72" w14:textId="505B74C3"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.8</w:t>
            </w:r>
            <w:r w:rsidR="00F21BAF">
              <w:rPr>
                <w:rFonts w:ascii="Times New Roman" w:hAnsi="Times New Roman" w:cs="Times New Roman"/>
                <w:lang w:bidi="en-US"/>
              </w:rPr>
              <w:t>1</w:t>
            </w:r>
          </w:p>
        </w:tc>
        <w:tc>
          <w:tcPr>
            <w:tcW w:w="1484" w:type="dxa"/>
            <w:tcBorders>
              <w:top w:val="nil"/>
              <w:left w:val="nil"/>
              <w:bottom w:val="nil"/>
              <w:right w:val="nil"/>
            </w:tcBorders>
          </w:tcPr>
          <w:p w14:paraId="54EC71A9"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.27</w:t>
            </w:r>
          </w:p>
        </w:tc>
        <w:tc>
          <w:tcPr>
            <w:tcW w:w="1473" w:type="dxa"/>
            <w:tcBorders>
              <w:top w:val="nil"/>
              <w:left w:val="nil"/>
              <w:bottom w:val="nil"/>
              <w:right w:val="nil"/>
            </w:tcBorders>
          </w:tcPr>
          <w:p w14:paraId="0DD14ED8"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.60</w:t>
            </w:r>
          </w:p>
        </w:tc>
        <w:tc>
          <w:tcPr>
            <w:tcW w:w="1510" w:type="dxa"/>
            <w:tcBorders>
              <w:top w:val="nil"/>
              <w:left w:val="nil"/>
              <w:bottom w:val="nil"/>
              <w:right w:val="nil"/>
            </w:tcBorders>
          </w:tcPr>
          <w:p w14:paraId="31CA5DE8"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.55</w:t>
            </w:r>
          </w:p>
        </w:tc>
        <w:tc>
          <w:tcPr>
            <w:tcW w:w="1402" w:type="dxa"/>
            <w:tcBorders>
              <w:top w:val="nil"/>
              <w:left w:val="nil"/>
              <w:bottom w:val="nil"/>
              <w:right w:val="nil"/>
            </w:tcBorders>
          </w:tcPr>
          <w:p w14:paraId="3B8151EB"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.65</w:t>
            </w:r>
          </w:p>
        </w:tc>
        <w:tc>
          <w:tcPr>
            <w:tcW w:w="1403" w:type="dxa"/>
            <w:tcBorders>
              <w:top w:val="nil"/>
              <w:left w:val="nil"/>
              <w:bottom w:val="nil"/>
              <w:right w:val="nil"/>
            </w:tcBorders>
          </w:tcPr>
          <w:p w14:paraId="6B306688"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.41</w:t>
            </w:r>
          </w:p>
        </w:tc>
      </w:tr>
      <w:tr w:rsidR="003900A0" w14:paraId="3D5CF8A9" w14:textId="77777777" w:rsidTr="003900A0">
        <w:trPr>
          <w:trHeight w:val="663"/>
        </w:trPr>
        <w:tc>
          <w:tcPr>
            <w:tcW w:w="1578" w:type="dxa"/>
            <w:tcBorders>
              <w:top w:val="nil"/>
              <w:left w:val="nil"/>
              <w:bottom w:val="nil"/>
              <w:right w:val="nil"/>
            </w:tcBorders>
          </w:tcPr>
          <w:p w14:paraId="6574CDF8" w14:textId="77777777" w:rsidR="003900A0" w:rsidRPr="003900A0" w:rsidRDefault="003900A0" w:rsidP="000807FA">
            <w:pPr>
              <w:spacing w:line="480" w:lineRule="auto"/>
              <w:rPr>
                <w:rFonts w:ascii="Times New Roman" w:hAnsi="Times New Roman" w:cs="Times New Roman"/>
                <w:lang w:bidi="en-US"/>
              </w:rPr>
            </w:pPr>
            <w:r w:rsidRPr="003900A0">
              <w:rPr>
                <w:rFonts w:ascii="Times New Roman" w:hAnsi="Times New Roman" w:cs="Times New Roman"/>
                <w:lang w:bidi="en-US"/>
              </w:rPr>
              <w:t>Study 2</w:t>
            </w:r>
            <w:r>
              <w:rPr>
                <w:rFonts w:ascii="Times New Roman" w:hAnsi="Times New Roman" w:cs="Times New Roman"/>
                <w:lang w:bidi="en-US"/>
              </w:rPr>
              <w:t>A</w:t>
            </w:r>
          </w:p>
        </w:tc>
        <w:tc>
          <w:tcPr>
            <w:tcW w:w="1491" w:type="dxa"/>
            <w:tcBorders>
              <w:top w:val="nil"/>
              <w:left w:val="nil"/>
              <w:bottom w:val="nil"/>
              <w:right w:val="nil"/>
            </w:tcBorders>
          </w:tcPr>
          <w:p w14:paraId="4D0EA252"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.79</w:t>
            </w:r>
          </w:p>
        </w:tc>
        <w:tc>
          <w:tcPr>
            <w:tcW w:w="1484" w:type="dxa"/>
            <w:tcBorders>
              <w:top w:val="nil"/>
              <w:left w:val="nil"/>
              <w:bottom w:val="nil"/>
              <w:right w:val="nil"/>
            </w:tcBorders>
          </w:tcPr>
          <w:p w14:paraId="45760DF6"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.43</w:t>
            </w:r>
          </w:p>
        </w:tc>
        <w:tc>
          <w:tcPr>
            <w:tcW w:w="1473" w:type="dxa"/>
            <w:tcBorders>
              <w:top w:val="nil"/>
              <w:left w:val="nil"/>
              <w:bottom w:val="nil"/>
              <w:right w:val="nil"/>
            </w:tcBorders>
          </w:tcPr>
          <w:p w14:paraId="5D027EF7"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.64</w:t>
            </w:r>
          </w:p>
        </w:tc>
        <w:tc>
          <w:tcPr>
            <w:tcW w:w="1510" w:type="dxa"/>
            <w:tcBorders>
              <w:top w:val="nil"/>
              <w:left w:val="nil"/>
              <w:bottom w:val="nil"/>
              <w:right w:val="nil"/>
            </w:tcBorders>
          </w:tcPr>
          <w:p w14:paraId="43CDB973"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.61</w:t>
            </w:r>
          </w:p>
        </w:tc>
        <w:tc>
          <w:tcPr>
            <w:tcW w:w="1402" w:type="dxa"/>
            <w:tcBorders>
              <w:top w:val="nil"/>
              <w:left w:val="nil"/>
              <w:bottom w:val="nil"/>
              <w:right w:val="nil"/>
            </w:tcBorders>
          </w:tcPr>
          <w:p w14:paraId="465043F3" w14:textId="77777777" w:rsidR="003900A0" w:rsidRPr="003900A0" w:rsidRDefault="003900A0" w:rsidP="000807FA">
            <w:pPr>
              <w:spacing w:line="480" w:lineRule="auto"/>
              <w:jc w:val="center"/>
              <w:rPr>
                <w:rFonts w:ascii="Times New Roman" w:hAnsi="Times New Roman" w:cs="Times New Roman"/>
                <w:lang w:bidi="en-US"/>
              </w:rPr>
            </w:pPr>
          </w:p>
        </w:tc>
        <w:tc>
          <w:tcPr>
            <w:tcW w:w="1403" w:type="dxa"/>
            <w:tcBorders>
              <w:top w:val="nil"/>
              <w:left w:val="nil"/>
              <w:bottom w:val="nil"/>
              <w:right w:val="nil"/>
            </w:tcBorders>
          </w:tcPr>
          <w:p w14:paraId="104B8C95" w14:textId="77777777" w:rsidR="003900A0" w:rsidRPr="003900A0" w:rsidRDefault="003900A0" w:rsidP="000807FA">
            <w:pPr>
              <w:spacing w:line="480" w:lineRule="auto"/>
              <w:jc w:val="center"/>
              <w:rPr>
                <w:rFonts w:ascii="Times New Roman" w:hAnsi="Times New Roman" w:cs="Times New Roman"/>
                <w:lang w:bidi="en-US"/>
              </w:rPr>
            </w:pPr>
          </w:p>
        </w:tc>
      </w:tr>
      <w:tr w:rsidR="003900A0" w14:paraId="0FFCC59E" w14:textId="77777777" w:rsidTr="003900A0">
        <w:trPr>
          <w:trHeight w:val="663"/>
        </w:trPr>
        <w:tc>
          <w:tcPr>
            <w:tcW w:w="1578" w:type="dxa"/>
            <w:tcBorders>
              <w:top w:val="nil"/>
              <w:left w:val="nil"/>
              <w:bottom w:val="nil"/>
              <w:right w:val="nil"/>
            </w:tcBorders>
          </w:tcPr>
          <w:p w14:paraId="32BC3EA4" w14:textId="77777777" w:rsidR="003900A0" w:rsidRPr="003900A0" w:rsidRDefault="003900A0" w:rsidP="000807FA">
            <w:pPr>
              <w:spacing w:line="480" w:lineRule="auto"/>
              <w:rPr>
                <w:rFonts w:ascii="Times New Roman" w:hAnsi="Times New Roman" w:cs="Times New Roman"/>
                <w:lang w:bidi="en-US"/>
              </w:rPr>
            </w:pPr>
            <w:r>
              <w:rPr>
                <w:rFonts w:ascii="Times New Roman" w:hAnsi="Times New Roman" w:cs="Times New Roman"/>
                <w:lang w:bidi="en-US"/>
              </w:rPr>
              <w:t>Study 2B</w:t>
            </w:r>
          </w:p>
        </w:tc>
        <w:tc>
          <w:tcPr>
            <w:tcW w:w="1491" w:type="dxa"/>
            <w:tcBorders>
              <w:top w:val="nil"/>
              <w:left w:val="nil"/>
              <w:bottom w:val="nil"/>
              <w:right w:val="nil"/>
            </w:tcBorders>
          </w:tcPr>
          <w:p w14:paraId="7ABBEBD9"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.81</w:t>
            </w:r>
          </w:p>
        </w:tc>
        <w:tc>
          <w:tcPr>
            <w:tcW w:w="1484" w:type="dxa"/>
            <w:tcBorders>
              <w:top w:val="nil"/>
              <w:left w:val="nil"/>
              <w:bottom w:val="nil"/>
              <w:right w:val="nil"/>
            </w:tcBorders>
          </w:tcPr>
          <w:p w14:paraId="1653CE9C"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.49</w:t>
            </w:r>
          </w:p>
        </w:tc>
        <w:tc>
          <w:tcPr>
            <w:tcW w:w="1473" w:type="dxa"/>
            <w:tcBorders>
              <w:top w:val="nil"/>
              <w:left w:val="nil"/>
              <w:bottom w:val="nil"/>
              <w:right w:val="nil"/>
            </w:tcBorders>
          </w:tcPr>
          <w:p w14:paraId="2829E401"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.67</w:t>
            </w:r>
          </w:p>
        </w:tc>
        <w:tc>
          <w:tcPr>
            <w:tcW w:w="1510" w:type="dxa"/>
            <w:tcBorders>
              <w:top w:val="nil"/>
              <w:left w:val="nil"/>
              <w:bottom w:val="nil"/>
              <w:right w:val="nil"/>
            </w:tcBorders>
          </w:tcPr>
          <w:p w14:paraId="6A1CD014" w14:textId="77777777" w:rsidR="003900A0" w:rsidRPr="003900A0" w:rsidRDefault="003900A0" w:rsidP="000807FA">
            <w:pPr>
              <w:spacing w:line="480" w:lineRule="auto"/>
              <w:jc w:val="center"/>
              <w:rPr>
                <w:rFonts w:ascii="Times New Roman" w:hAnsi="Times New Roman" w:cs="Times New Roman"/>
                <w:lang w:bidi="en-US"/>
              </w:rPr>
            </w:pPr>
            <w:r w:rsidRPr="003900A0">
              <w:rPr>
                <w:rFonts w:ascii="Times New Roman" w:hAnsi="Times New Roman" w:cs="Times New Roman"/>
                <w:lang w:bidi="en-US"/>
              </w:rPr>
              <w:t>.59</w:t>
            </w:r>
          </w:p>
        </w:tc>
        <w:tc>
          <w:tcPr>
            <w:tcW w:w="1402" w:type="dxa"/>
            <w:tcBorders>
              <w:top w:val="nil"/>
              <w:left w:val="nil"/>
              <w:bottom w:val="nil"/>
              <w:right w:val="nil"/>
            </w:tcBorders>
          </w:tcPr>
          <w:p w14:paraId="6E6787AC" w14:textId="77777777" w:rsidR="003900A0" w:rsidRPr="003900A0" w:rsidRDefault="003900A0" w:rsidP="000807FA">
            <w:pPr>
              <w:spacing w:line="480" w:lineRule="auto"/>
              <w:jc w:val="center"/>
              <w:rPr>
                <w:rFonts w:ascii="Times New Roman" w:hAnsi="Times New Roman" w:cs="Times New Roman"/>
                <w:lang w:bidi="en-US"/>
              </w:rPr>
            </w:pPr>
          </w:p>
        </w:tc>
        <w:tc>
          <w:tcPr>
            <w:tcW w:w="1403" w:type="dxa"/>
            <w:tcBorders>
              <w:top w:val="nil"/>
              <w:left w:val="nil"/>
              <w:bottom w:val="nil"/>
              <w:right w:val="nil"/>
            </w:tcBorders>
          </w:tcPr>
          <w:p w14:paraId="14CCCDB8" w14:textId="77777777" w:rsidR="003900A0" w:rsidRPr="003900A0" w:rsidRDefault="003900A0" w:rsidP="000807FA">
            <w:pPr>
              <w:spacing w:line="480" w:lineRule="auto"/>
              <w:jc w:val="center"/>
              <w:rPr>
                <w:rFonts w:ascii="Times New Roman" w:hAnsi="Times New Roman" w:cs="Times New Roman"/>
                <w:lang w:bidi="en-US"/>
              </w:rPr>
            </w:pPr>
          </w:p>
        </w:tc>
      </w:tr>
    </w:tbl>
    <w:p w14:paraId="6F35F398" w14:textId="77777777" w:rsidR="003900A0" w:rsidRPr="00AE71A3" w:rsidRDefault="003900A0" w:rsidP="003900A0">
      <w:pPr>
        <w:rPr>
          <w:rFonts w:ascii="Times New Roman" w:hAnsi="Times New Roman" w:cs="Times New Roman"/>
        </w:rPr>
      </w:pPr>
    </w:p>
    <w:p w14:paraId="03CF0D14" w14:textId="77777777" w:rsidR="003900A0" w:rsidRPr="00C575AC" w:rsidRDefault="003900A0" w:rsidP="00C575AC">
      <w:pPr>
        <w:spacing w:line="480" w:lineRule="auto"/>
        <w:rPr>
          <w:rFonts w:ascii="Times New Roman" w:hAnsi="Times New Roman" w:cs="Times New Roman"/>
          <w:sz w:val="24"/>
          <w:szCs w:val="24"/>
          <w:lang w:bidi="en-US"/>
        </w:rPr>
      </w:pPr>
    </w:p>
    <w:sectPr w:rsidR="003900A0" w:rsidRPr="00C57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C147A" w14:textId="77777777" w:rsidR="006979FA" w:rsidRDefault="006979FA" w:rsidP="006B7AA9">
      <w:pPr>
        <w:spacing w:after="0" w:line="240" w:lineRule="auto"/>
      </w:pPr>
      <w:r>
        <w:separator/>
      </w:r>
    </w:p>
  </w:endnote>
  <w:endnote w:type="continuationSeparator" w:id="0">
    <w:p w14:paraId="22BD1C5D" w14:textId="77777777" w:rsidR="006979FA" w:rsidRDefault="006979FA" w:rsidP="006B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653C0" w14:textId="77777777" w:rsidR="006979FA" w:rsidRDefault="006979FA" w:rsidP="006B7AA9">
      <w:pPr>
        <w:spacing w:after="0" w:line="240" w:lineRule="auto"/>
      </w:pPr>
      <w:r>
        <w:separator/>
      </w:r>
    </w:p>
  </w:footnote>
  <w:footnote w:type="continuationSeparator" w:id="0">
    <w:p w14:paraId="33BE0965" w14:textId="77777777" w:rsidR="006979FA" w:rsidRDefault="006979FA" w:rsidP="006B7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1E94"/>
    <w:multiLevelType w:val="hybridMultilevel"/>
    <w:tmpl w:val="022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0023C"/>
    <w:multiLevelType w:val="hybridMultilevel"/>
    <w:tmpl w:val="0228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A9"/>
    <w:rsid w:val="00027A19"/>
    <w:rsid w:val="002D6055"/>
    <w:rsid w:val="003557E0"/>
    <w:rsid w:val="00357F07"/>
    <w:rsid w:val="003900A0"/>
    <w:rsid w:val="003F382B"/>
    <w:rsid w:val="003F6479"/>
    <w:rsid w:val="00463FA9"/>
    <w:rsid w:val="00543A2E"/>
    <w:rsid w:val="00617431"/>
    <w:rsid w:val="006979FA"/>
    <w:rsid w:val="006B7AA9"/>
    <w:rsid w:val="006D5C5D"/>
    <w:rsid w:val="00782CFF"/>
    <w:rsid w:val="00797FF0"/>
    <w:rsid w:val="0080589C"/>
    <w:rsid w:val="008C6759"/>
    <w:rsid w:val="00917E07"/>
    <w:rsid w:val="00A10D57"/>
    <w:rsid w:val="00A15A89"/>
    <w:rsid w:val="00A925E6"/>
    <w:rsid w:val="00B11FE6"/>
    <w:rsid w:val="00C438C6"/>
    <w:rsid w:val="00C575AC"/>
    <w:rsid w:val="00C64B16"/>
    <w:rsid w:val="00C74729"/>
    <w:rsid w:val="00D50367"/>
    <w:rsid w:val="00D768A5"/>
    <w:rsid w:val="00DF2051"/>
    <w:rsid w:val="00E40B95"/>
    <w:rsid w:val="00E42500"/>
    <w:rsid w:val="00E97059"/>
    <w:rsid w:val="00EC57DF"/>
    <w:rsid w:val="00F21BAF"/>
    <w:rsid w:val="00F86C03"/>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9E76"/>
  <w15:chartTrackingRefBased/>
  <w15:docId w15:val="{B0550055-BED3-41BB-86CA-0D429E1B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A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B7AA9"/>
    <w:pPr>
      <w:spacing w:after="0" w:line="240" w:lineRule="auto"/>
    </w:pPr>
    <w:rPr>
      <w:sz w:val="20"/>
      <w:szCs w:val="20"/>
    </w:rPr>
  </w:style>
  <w:style w:type="character" w:customStyle="1" w:styleId="EndnoteTextChar">
    <w:name w:val="Endnote Text Char"/>
    <w:basedOn w:val="DefaultParagraphFont"/>
    <w:link w:val="EndnoteText"/>
    <w:uiPriority w:val="99"/>
    <w:rsid w:val="006B7AA9"/>
    <w:rPr>
      <w:rFonts w:eastAsiaTheme="minorEastAsia"/>
      <w:sz w:val="20"/>
      <w:szCs w:val="20"/>
    </w:rPr>
  </w:style>
  <w:style w:type="character" w:styleId="EndnoteReference">
    <w:name w:val="endnote reference"/>
    <w:basedOn w:val="DefaultParagraphFont"/>
    <w:unhideWhenUsed/>
    <w:rsid w:val="006B7AA9"/>
    <w:rPr>
      <w:vertAlign w:val="superscript"/>
    </w:rPr>
  </w:style>
  <w:style w:type="paragraph" w:styleId="Header">
    <w:name w:val="header"/>
    <w:basedOn w:val="Normal"/>
    <w:link w:val="HeaderChar"/>
    <w:uiPriority w:val="99"/>
    <w:unhideWhenUsed/>
    <w:rsid w:val="006B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A9"/>
    <w:rPr>
      <w:rFonts w:eastAsiaTheme="minorEastAsia"/>
    </w:rPr>
  </w:style>
  <w:style w:type="paragraph" w:styleId="Footer">
    <w:name w:val="footer"/>
    <w:basedOn w:val="Normal"/>
    <w:link w:val="FooterChar"/>
    <w:uiPriority w:val="99"/>
    <w:unhideWhenUsed/>
    <w:rsid w:val="006B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A9"/>
    <w:rPr>
      <w:rFonts w:eastAsiaTheme="minorEastAsia"/>
    </w:rPr>
  </w:style>
  <w:style w:type="table" w:styleId="TableGrid">
    <w:name w:val="Table Grid"/>
    <w:basedOn w:val="TableNormal"/>
    <w:uiPriority w:val="39"/>
    <w:rsid w:val="00543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0A0"/>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Avinash Kannan Haridas, Integra-PDY, IN</cp:lastModifiedBy>
  <cp:revision>2</cp:revision>
  <dcterms:created xsi:type="dcterms:W3CDTF">2020-04-22T19:17:00Z</dcterms:created>
  <dcterms:modified xsi:type="dcterms:W3CDTF">2020-04-22T19:17:00Z</dcterms:modified>
</cp:coreProperties>
</file>