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A4" w:rsidRDefault="003563F1"/>
    <w:p w:rsidR="001B5DB6" w:rsidRPr="00606A33" w:rsidRDefault="001B5DB6">
      <w:pPr>
        <w:rPr>
          <w:color w:val="A8D08D" w:themeColor="accent6" w:themeTint="99"/>
          <w:sz w:val="32"/>
          <w:szCs w:val="32"/>
        </w:rPr>
      </w:pPr>
      <w:r w:rsidRPr="00606A33">
        <w:rPr>
          <w:color w:val="A8D08D" w:themeColor="accent6" w:themeTint="99"/>
          <w:sz w:val="32"/>
          <w:szCs w:val="32"/>
        </w:rPr>
        <w:t xml:space="preserve">OARS </w:t>
      </w:r>
      <w:r w:rsidR="00606A33">
        <w:rPr>
          <w:color w:val="A8D08D" w:themeColor="accent6" w:themeTint="99"/>
          <w:sz w:val="32"/>
          <w:szCs w:val="32"/>
        </w:rPr>
        <w:t>Referral Booklets – Protocol for Assessment</w:t>
      </w:r>
      <w:r w:rsidR="009E7FD8">
        <w:rPr>
          <w:color w:val="A8D08D" w:themeColor="accent6" w:themeTint="99"/>
          <w:sz w:val="32"/>
          <w:szCs w:val="32"/>
        </w:rPr>
        <w:t xml:space="preserve"> </w:t>
      </w:r>
    </w:p>
    <w:p w:rsidR="001B5DB6" w:rsidRDefault="001B5DB6"/>
    <w:p w:rsidR="001B5DB6" w:rsidRDefault="001B5DB6" w:rsidP="001B5DB6">
      <w:pPr>
        <w:pStyle w:val="PlainText"/>
      </w:pPr>
      <w:r>
        <w:t>For the information recorded:</w:t>
      </w:r>
    </w:p>
    <w:p w:rsidR="001B5DB6" w:rsidRDefault="001B5DB6" w:rsidP="001B5DB6">
      <w:pPr>
        <w:pStyle w:val="PlainText"/>
      </w:pPr>
    </w:p>
    <w:p w:rsidR="001B5DB6" w:rsidRDefault="00FB7ADD" w:rsidP="001B5DB6">
      <w:pPr>
        <w:pStyle w:val="PlainText"/>
        <w:numPr>
          <w:ilvl w:val="0"/>
          <w:numId w:val="1"/>
        </w:numPr>
      </w:pPr>
      <w:r>
        <w:t>Is pertinent clinical information recorded</w:t>
      </w:r>
      <w:r w:rsidR="001B5DB6">
        <w:t>? Y/N</w:t>
      </w:r>
    </w:p>
    <w:p w:rsidR="001B5DB6" w:rsidRDefault="001B5DB6" w:rsidP="001B5DB6">
      <w:pPr>
        <w:pStyle w:val="PlainText"/>
      </w:pPr>
    </w:p>
    <w:p w:rsidR="001B5DB6" w:rsidRDefault="001B5DB6" w:rsidP="001B5DB6">
      <w:pPr>
        <w:pStyle w:val="PlainText"/>
        <w:numPr>
          <w:ilvl w:val="0"/>
          <w:numId w:val="1"/>
        </w:numPr>
      </w:pPr>
      <w:r>
        <w:t>Would one be able to provide further advice if asked to follow-up? Y/N</w:t>
      </w:r>
    </w:p>
    <w:p w:rsidR="001B5DB6" w:rsidRDefault="001B5DB6" w:rsidP="001B5DB6">
      <w:pPr>
        <w:pStyle w:val="PlainText"/>
      </w:pPr>
    </w:p>
    <w:p w:rsidR="001B5DB6" w:rsidRDefault="001B5DB6" w:rsidP="001B5DB6">
      <w:pPr>
        <w:pStyle w:val="PlainText"/>
        <w:numPr>
          <w:ilvl w:val="0"/>
          <w:numId w:val="1"/>
        </w:numPr>
      </w:pPr>
      <w:r>
        <w:t>Were scan findings/pertinent blood results recorded? Y/N</w:t>
      </w:r>
      <w:r>
        <w:br/>
      </w:r>
    </w:p>
    <w:p w:rsidR="001B5DB6" w:rsidRDefault="001B5DB6" w:rsidP="00BA5F8A">
      <w:pPr>
        <w:pStyle w:val="PlainText"/>
        <w:numPr>
          <w:ilvl w:val="0"/>
          <w:numId w:val="1"/>
        </w:numPr>
      </w:pPr>
      <w:r>
        <w:t>Was a question</w:t>
      </w:r>
      <w:r w:rsidRPr="00FB7ADD">
        <w:t>/purpose</w:t>
      </w:r>
      <w:r w:rsidR="00FB7ADD">
        <w:t>/intent</w:t>
      </w:r>
      <w:r w:rsidRPr="001B5DB6">
        <w:rPr>
          <w:color w:val="70AD47" w:themeColor="accent6"/>
        </w:rPr>
        <w:t xml:space="preserve"> </w:t>
      </w:r>
      <w:r>
        <w:t xml:space="preserve">for referral </w:t>
      </w:r>
      <w:r w:rsidR="00FB7ADD">
        <w:t xml:space="preserve">apparent? </w:t>
      </w:r>
      <w:r>
        <w:t>Y/N</w:t>
      </w:r>
    </w:p>
    <w:p w:rsidR="001B5DB6" w:rsidRDefault="001B5DB6" w:rsidP="001B5DB6">
      <w:pPr>
        <w:pStyle w:val="PlainText"/>
      </w:pPr>
    </w:p>
    <w:p w:rsidR="001B5DB6" w:rsidRDefault="001B5DB6" w:rsidP="001B5DB6">
      <w:pPr>
        <w:pStyle w:val="PlainText"/>
      </w:pPr>
      <w:r>
        <w:t>If the answer is No to any of the above the “</w:t>
      </w:r>
      <w:r w:rsidR="00FB7ADD">
        <w:t>S</w:t>
      </w:r>
      <w:r>
        <w:t xml:space="preserve">ufficient info” column is marked </w:t>
      </w:r>
      <w:r w:rsidR="00FB7ADD" w:rsidRPr="00FB7ADD">
        <w:rPr>
          <w:u w:val="single"/>
        </w:rPr>
        <w:t>No</w:t>
      </w:r>
      <w:r w:rsidR="00FB7ADD">
        <w:t>.</w:t>
      </w:r>
    </w:p>
    <w:p w:rsidR="004B6E6C" w:rsidRDefault="004B6E6C"/>
    <w:p w:rsidR="001B5DB6" w:rsidRDefault="001B5DB6">
      <w:r>
        <w:t>------------------------------</w:t>
      </w:r>
    </w:p>
    <w:p w:rsidR="001B5DB6" w:rsidRDefault="004B6E6C" w:rsidP="001B5DB6">
      <w:pPr>
        <w:pStyle w:val="PlainText"/>
      </w:pPr>
      <w:r>
        <w:t>The presence/</w:t>
      </w:r>
      <w:r w:rsidRPr="004B6E6C">
        <w:t xml:space="preserve">absence of </w:t>
      </w:r>
      <w:r w:rsidRPr="004B6E6C">
        <w:t>identifying features etc (name, dob, ref hospital etc</w:t>
      </w:r>
      <w:r>
        <w:t>) is not included as part of this judgement.</w:t>
      </w:r>
    </w:p>
    <w:p w:rsidR="001B5DB6" w:rsidRDefault="001B5DB6">
      <w:bookmarkStart w:id="0" w:name="_GoBack"/>
      <w:bookmarkEnd w:id="0"/>
    </w:p>
    <w:sectPr w:rsidR="001B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613"/>
    <w:multiLevelType w:val="hybridMultilevel"/>
    <w:tmpl w:val="A3104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B6"/>
    <w:rsid w:val="001B5DB6"/>
    <w:rsid w:val="003563F1"/>
    <w:rsid w:val="003E79A7"/>
    <w:rsid w:val="004B6E6C"/>
    <w:rsid w:val="00606A33"/>
    <w:rsid w:val="006504AF"/>
    <w:rsid w:val="009E7FD8"/>
    <w:rsid w:val="00AE0096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617D-37EF-4E90-B376-28C43EB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5DB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DB6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1B5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7</cp:revision>
  <cp:lastPrinted>2016-09-20T15:12:00Z</cp:lastPrinted>
  <dcterms:created xsi:type="dcterms:W3CDTF">2016-09-20T14:07:00Z</dcterms:created>
  <dcterms:modified xsi:type="dcterms:W3CDTF">2016-09-21T14:32:00Z</dcterms:modified>
</cp:coreProperties>
</file>