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B3" w:rsidRPr="005255D2" w:rsidRDefault="001F53B3" w:rsidP="001F53B3">
      <w:pPr>
        <w:rPr>
          <w:rFonts w:ascii="Corbel" w:hAnsi="Corbel" w:cs="Times New Roman"/>
          <w:b/>
          <w:bCs/>
        </w:rPr>
      </w:pPr>
      <w:r w:rsidRPr="005255D2">
        <w:rPr>
          <w:rFonts w:ascii="Corbel" w:hAnsi="Corbel" w:cs="Times New Roman"/>
          <w:b/>
          <w:bCs/>
        </w:rPr>
        <w:t>SUPPLEMENTAL MATERIALS</w:t>
      </w:r>
    </w:p>
    <w:p w:rsidR="001F53B3" w:rsidRPr="005255D2" w:rsidRDefault="001F53B3" w:rsidP="001F53B3">
      <w:pPr>
        <w:rPr>
          <w:rFonts w:ascii="Corbel" w:hAnsi="Corbel" w:cs="Times New Roman"/>
          <w:b/>
        </w:rPr>
      </w:pPr>
      <w:r w:rsidRPr="005255D2">
        <w:rPr>
          <w:rFonts w:ascii="Corbel" w:hAnsi="Corbel" w:cs="Times New Roman"/>
          <w:b/>
        </w:rPr>
        <w:t xml:space="preserve">eTable 1. List of Variable and Endpoint Codes </w:t>
      </w:r>
    </w:p>
    <w:tbl>
      <w:tblPr>
        <w:tblStyle w:val="TableGrid"/>
        <w:tblW w:w="0" w:type="auto"/>
        <w:tblLook w:val="04A0" w:firstRow="1" w:lastRow="0" w:firstColumn="1" w:lastColumn="0" w:noHBand="0" w:noVBand="1"/>
      </w:tblPr>
      <w:tblGrid>
        <w:gridCol w:w="2605"/>
        <w:gridCol w:w="4590"/>
        <w:gridCol w:w="2155"/>
      </w:tblGrid>
      <w:tr w:rsidR="001F53B3" w:rsidRPr="005255D2" w:rsidTr="00205B4A">
        <w:tc>
          <w:tcPr>
            <w:tcW w:w="2605" w:type="dxa"/>
            <w:shd w:val="clear" w:color="auto" w:fill="D9D9D9" w:themeFill="background1" w:themeFillShade="D9"/>
          </w:tcPr>
          <w:p w:rsidR="001F53B3" w:rsidRPr="005255D2" w:rsidRDefault="001F53B3" w:rsidP="00205B4A">
            <w:pPr>
              <w:pStyle w:val="Basic11"/>
              <w:tabs>
                <w:tab w:val="left" w:pos="1995"/>
              </w:tabs>
              <w:rPr>
                <w:rFonts w:ascii="Corbel" w:hAnsi="Corbel"/>
                <w:b/>
                <w:szCs w:val="22"/>
              </w:rPr>
            </w:pPr>
            <w:r w:rsidRPr="005255D2">
              <w:rPr>
                <w:rFonts w:ascii="Corbel" w:hAnsi="Corbel"/>
                <w:b/>
                <w:szCs w:val="22"/>
              </w:rPr>
              <w:t>Variable</w:t>
            </w:r>
            <w:r w:rsidRPr="005255D2">
              <w:rPr>
                <w:rFonts w:ascii="Corbel" w:hAnsi="Corbel"/>
                <w:b/>
                <w:szCs w:val="22"/>
              </w:rPr>
              <w:tab/>
            </w:r>
          </w:p>
        </w:tc>
        <w:tc>
          <w:tcPr>
            <w:tcW w:w="4590" w:type="dxa"/>
            <w:shd w:val="clear" w:color="auto" w:fill="D9D9D9" w:themeFill="background1" w:themeFillShade="D9"/>
          </w:tcPr>
          <w:p w:rsidR="001F53B3" w:rsidRPr="005255D2" w:rsidRDefault="001F53B3" w:rsidP="00205B4A">
            <w:pPr>
              <w:pStyle w:val="Basic11"/>
              <w:rPr>
                <w:rFonts w:ascii="Corbel" w:hAnsi="Corbel"/>
                <w:b/>
                <w:szCs w:val="22"/>
              </w:rPr>
            </w:pPr>
            <w:r w:rsidRPr="005255D2">
              <w:rPr>
                <w:rFonts w:ascii="Corbel" w:hAnsi="Corbel"/>
                <w:b/>
                <w:szCs w:val="22"/>
              </w:rPr>
              <w:t>Code(s)</w:t>
            </w:r>
          </w:p>
        </w:tc>
        <w:tc>
          <w:tcPr>
            <w:tcW w:w="2155" w:type="dxa"/>
            <w:shd w:val="clear" w:color="auto" w:fill="D9D9D9" w:themeFill="background1" w:themeFillShade="D9"/>
          </w:tcPr>
          <w:p w:rsidR="001F53B3" w:rsidRPr="005255D2" w:rsidRDefault="001F53B3" w:rsidP="00205B4A">
            <w:pPr>
              <w:pStyle w:val="Basic11"/>
              <w:rPr>
                <w:rFonts w:ascii="Corbel" w:hAnsi="Corbel"/>
                <w:b/>
                <w:szCs w:val="22"/>
              </w:rPr>
            </w:pPr>
            <w:r w:rsidRPr="005255D2">
              <w:rPr>
                <w:rFonts w:ascii="Corbel" w:hAnsi="Corbel"/>
                <w:b/>
                <w:szCs w:val="22"/>
              </w:rPr>
              <w:t>Code Description</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Atrial fibrillation</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427.3x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I48</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Ischemic stroke</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433.01, 433.11, 433.21, 433.31, 433.81, 433.91, 434.01, 434.11, 434.91, 436.x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I63</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Hemorrhagic stroke</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430.xx-432.xx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I60-I62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Systemic embolism</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444.0x, 444.01</w:t>
            </w:r>
          </w:p>
          <w:p w:rsidR="001F53B3" w:rsidRPr="005255D2" w:rsidRDefault="001F53B3" w:rsidP="00205B4A">
            <w:pPr>
              <w:pStyle w:val="Basic11"/>
              <w:rPr>
                <w:rFonts w:ascii="Corbel" w:hAnsi="Corbel"/>
                <w:szCs w:val="22"/>
              </w:rPr>
            </w:pPr>
            <w:r w:rsidRPr="005255D2">
              <w:rPr>
                <w:rFonts w:ascii="Corbel" w:hAnsi="Corbel"/>
                <w:szCs w:val="22"/>
              </w:rPr>
              <w:t xml:space="preserve">444.09, 444.1, 444.2x, 444.21, 444.22, 444.8x, 444.81, 444.89,  </w:t>
            </w:r>
          </w:p>
          <w:p w:rsidR="001F53B3" w:rsidRPr="005255D2" w:rsidRDefault="001F53B3" w:rsidP="00205B4A">
            <w:pPr>
              <w:pStyle w:val="Basic11"/>
              <w:rPr>
                <w:rFonts w:ascii="Corbel" w:hAnsi="Corbel"/>
                <w:szCs w:val="22"/>
              </w:rPr>
            </w:pPr>
            <w:r w:rsidRPr="005255D2">
              <w:rPr>
                <w:rFonts w:ascii="Corbel" w:hAnsi="Corbel"/>
                <w:szCs w:val="22"/>
              </w:rPr>
              <w:t>444.9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I74</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Deep vein thrombosis</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451.11, 451.19, 451.2</w:t>
            </w:r>
          </w:p>
          <w:p w:rsidR="001F53B3" w:rsidRPr="005255D2" w:rsidRDefault="001F53B3" w:rsidP="00205B4A">
            <w:pPr>
              <w:pStyle w:val="Basic11"/>
              <w:rPr>
                <w:rFonts w:ascii="Corbel" w:hAnsi="Corbel"/>
                <w:szCs w:val="22"/>
              </w:rPr>
            </w:pPr>
            <w:r w:rsidRPr="005255D2">
              <w:rPr>
                <w:rFonts w:ascii="Corbel" w:hAnsi="Corbel"/>
                <w:szCs w:val="22"/>
              </w:rPr>
              <w:t>451.81, 451.83, 451.84, 451.89, 451.9, 452, 453.1, 453.2, 453.3, 453.4, 453.40, 453.41, 453.42, 453.82, 453.83, 453.84, 453.85, 453.86, 453.87, 453.89, 453.9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I80-I82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Pulmonary embolism</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415.1x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I26</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Mitral stenosis</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394.0x, 394.2x, 396.0x, 396.1x, 746.5x, 996.02, 996.71</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I05, I08.0, I08.1, I08.3, I08.8, I08.9, I34.2, Q23.2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rPr>
          <w:trHeight w:val="1223"/>
        </w:trPr>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Heart valve/complications</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093.2, 394.x - 397.x, 424.x, 746.3 - 746.6, V42.2, V43.3, 35.20</w:t>
            </w:r>
          </w:p>
          <w:p w:rsidR="001F53B3" w:rsidRPr="005255D2" w:rsidRDefault="001F53B3" w:rsidP="00205B4A">
            <w:pPr>
              <w:pStyle w:val="Basic11"/>
              <w:rPr>
                <w:rFonts w:ascii="Corbel" w:hAnsi="Corbel"/>
                <w:szCs w:val="22"/>
              </w:rPr>
            </w:pPr>
            <w:r w:rsidRPr="005255D2">
              <w:rPr>
                <w:rFonts w:ascii="Corbel" w:hAnsi="Corbel"/>
                <w:szCs w:val="22"/>
              </w:rPr>
              <w:t>35.22, 35.23, 35.24,</w:t>
            </w:r>
          </w:p>
          <w:p w:rsidR="001F53B3" w:rsidRPr="005255D2" w:rsidRDefault="001F53B3" w:rsidP="00205B4A">
            <w:pPr>
              <w:pStyle w:val="Basic11"/>
              <w:rPr>
                <w:rFonts w:ascii="Corbel" w:hAnsi="Corbel"/>
                <w:szCs w:val="22"/>
              </w:rPr>
            </w:pPr>
            <w:r w:rsidRPr="005255D2">
              <w:rPr>
                <w:rFonts w:ascii="Corbel" w:hAnsi="Corbel"/>
                <w:szCs w:val="22"/>
              </w:rPr>
              <w:t>35.97</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 and Procedure</w:t>
            </w:r>
          </w:p>
        </w:tc>
      </w:tr>
      <w:tr w:rsidR="001F53B3" w:rsidRPr="005255D2" w:rsidTr="00205B4A">
        <w:trPr>
          <w:trHeight w:val="1250"/>
        </w:trPr>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Z95.2-Z95.4</w:t>
            </w:r>
          </w:p>
          <w:p w:rsidR="001F53B3" w:rsidRPr="005255D2" w:rsidRDefault="001F53B3" w:rsidP="00205B4A">
            <w:pPr>
              <w:pStyle w:val="Basic11"/>
              <w:rPr>
                <w:rFonts w:ascii="Corbel" w:hAnsi="Corbel"/>
                <w:szCs w:val="22"/>
              </w:rPr>
            </w:pPr>
            <w:r w:rsidRPr="005255D2">
              <w:rPr>
                <w:rFonts w:ascii="Corbel" w:hAnsi="Corbel"/>
                <w:szCs w:val="22"/>
              </w:rPr>
              <w:t>T82.0, T82.22, T82.827, T82.837, T82.847, T82.857, T82.867, T82.897, T82.9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p w:rsidR="001F53B3" w:rsidRPr="005255D2" w:rsidRDefault="001F53B3" w:rsidP="00205B4A">
            <w:pPr>
              <w:pStyle w:val="Basic11"/>
              <w:rPr>
                <w:rFonts w:ascii="Corbel" w:hAnsi="Corbel"/>
                <w:szCs w:val="22"/>
              </w:rPr>
            </w:pP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Aortic valve replacement</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33405, 33406, 33410, 33411, 33412, 33413</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CPT-4 Procedure</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33405, 33406, 33410, 33411, 33412, 33413</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CPT-4 Procedure</w:t>
            </w:r>
          </w:p>
        </w:tc>
      </w:tr>
      <w:tr w:rsidR="001F53B3" w:rsidRPr="005255D2" w:rsidTr="00205B4A">
        <w:tc>
          <w:tcPr>
            <w:tcW w:w="2605" w:type="dxa"/>
          </w:tcPr>
          <w:p w:rsidR="001F53B3" w:rsidRPr="005255D2" w:rsidRDefault="001F53B3" w:rsidP="00205B4A">
            <w:pPr>
              <w:pStyle w:val="Basic11"/>
              <w:rPr>
                <w:rFonts w:ascii="Corbel" w:hAnsi="Corbel"/>
                <w:szCs w:val="22"/>
              </w:rPr>
            </w:pPr>
            <w:r w:rsidRPr="005255D2">
              <w:rPr>
                <w:rFonts w:ascii="Corbel" w:hAnsi="Corbel"/>
                <w:szCs w:val="22"/>
              </w:rPr>
              <w:t>Transcatheter aortic valve replacement</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33361-33369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CPT-4 Procedure</w:t>
            </w:r>
          </w:p>
        </w:tc>
      </w:tr>
      <w:tr w:rsidR="001F53B3" w:rsidRPr="005255D2" w:rsidTr="00205B4A">
        <w:tc>
          <w:tcPr>
            <w:tcW w:w="2605" w:type="dxa"/>
          </w:tcPr>
          <w:p w:rsidR="001F53B3" w:rsidRPr="005255D2" w:rsidRDefault="001F53B3" w:rsidP="00205B4A">
            <w:pPr>
              <w:pStyle w:val="Basic11"/>
              <w:rPr>
                <w:rFonts w:ascii="Corbel" w:hAnsi="Corbel"/>
                <w:szCs w:val="22"/>
              </w:rPr>
            </w:pPr>
            <w:r w:rsidRPr="005255D2">
              <w:rPr>
                <w:rFonts w:ascii="Corbel" w:hAnsi="Corbel"/>
                <w:szCs w:val="22"/>
              </w:rPr>
              <w:t>Pulmonary valve replacement</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33475</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CPT-4 Procedure</w:t>
            </w:r>
          </w:p>
        </w:tc>
      </w:tr>
      <w:tr w:rsidR="001F53B3" w:rsidRPr="005255D2" w:rsidTr="00205B4A">
        <w:tc>
          <w:tcPr>
            <w:tcW w:w="2605" w:type="dxa"/>
          </w:tcPr>
          <w:p w:rsidR="001F53B3" w:rsidRPr="005255D2" w:rsidRDefault="001F53B3" w:rsidP="00205B4A">
            <w:pPr>
              <w:pStyle w:val="Basic11"/>
              <w:rPr>
                <w:rFonts w:ascii="Corbel" w:hAnsi="Corbel"/>
                <w:szCs w:val="22"/>
              </w:rPr>
            </w:pPr>
            <w:r w:rsidRPr="005255D2">
              <w:rPr>
                <w:rFonts w:ascii="Corbel" w:hAnsi="Corbel"/>
                <w:szCs w:val="22"/>
              </w:rPr>
              <w:t>Mitral valve replacement</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33430</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CPT-4 Procedure</w:t>
            </w:r>
          </w:p>
        </w:tc>
      </w:tr>
      <w:tr w:rsidR="001F53B3" w:rsidRPr="005255D2" w:rsidTr="00205B4A">
        <w:tc>
          <w:tcPr>
            <w:tcW w:w="2605" w:type="dxa"/>
          </w:tcPr>
          <w:p w:rsidR="001F53B3" w:rsidRPr="005255D2" w:rsidRDefault="001F53B3" w:rsidP="00205B4A">
            <w:pPr>
              <w:pStyle w:val="Basic11"/>
              <w:rPr>
                <w:rFonts w:ascii="Corbel" w:hAnsi="Corbel"/>
                <w:szCs w:val="22"/>
              </w:rPr>
            </w:pPr>
            <w:r w:rsidRPr="005255D2">
              <w:rPr>
                <w:rFonts w:ascii="Corbel" w:hAnsi="Corbel"/>
                <w:szCs w:val="22"/>
              </w:rPr>
              <w:t>Tricuspid valve replacement</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33465</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CPT-4 Procedure</w:t>
            </w:r>
          </w:p>
        </w:tc>
      </w:tr>
      <w:tr w:rsidR="001F53B3" w:rsidRPr="005255D2" w:rsidTr="00205B4A">
        <w:tc>
          <w:tcPr>
            <w:tcW w:w="2605" w:type="dxa"/>
          </w:tcPr>
          <w:p w:rsidR="001F53B3" w:rsidRPr="005255D2" w:rsidRDefault="001F53B3" w:rsidP="00205B4A">
            <w:pPr>
              <w:pStyle w:val="Basic11"/>
              <w:rPr>
                <w:rFonts w:ascii="Corbel" w:hAnsi="Corbel"/>
                <w:szCs w:val="22"/>
              </w:rPr>
            </w:pPr>
            <w:r w:rsidRPr="005255D2">
              <w:rPr>
                <w:rFonts w:ascii="Corbel" w:hAnsi="Corbel"/>
                <w:szCs w:val="22"/>
              </w:rPr>
              <w:lastRenderedPageBreak/>
              <w:t>Valvotomy/valvuloplasty for mitral stenosis</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33420, 33422, 33425, 33426, 33427, 92987</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CPT-4 Procedure</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Heart failure</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398.91, 402.01, 402.11, 402.91, 404.01, 404.03, 404.11, 404.13, 404.91, 404.93, 425.4 - 425.9, 428.x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I09.9, I11.0, I13.0, I13.2, I25.5, I42.0, 142.5-I42.9, I43.x, I50.x, P29.0</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Hypertension</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401.x, 402.x - 405.x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I10.x, I11.x-I13.x, I15.x, I16.x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Diabetes mellitus</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250.0 - 250.3, 250.4 - 250.9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 xml:space="preserve">E10.0, E10.1, E10.9, E11.0, E11.1, E11.9, E12.0, E12.1, 12.9, E13.0, E13.1, E13.9, E10.2-E10.8, </w:t>
            </w:r>
          </w:p>
          <w:p w:rsidR="001F53B3" w:rsidRPr="005255D2" w:rsidRDefault="001F53B3" w:rsidP="00205B4A">
            <w:pPr>
              <w:pStyle w:val="Basic11"/>
              <w:rPr>
                <w:rFonts w:ascii="Corbel" w:hAnsi="Corbel"/>
                <w:szCs w:val="22"/>
              </w:rPr>
            </w:pPr>
            <w:r w:rsidRPr="005255D2">
              <w:rPr>
                <w:rFonts w:ascii="Corbel" w:hAnsi="Corbel"/>
                <w:szCs w:val="22"/>
              </w:rPr>
              <w:t>E11.2-E11.8, E12.2-E12.8, E13.2-E13.8, E14.0-E14.9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 xml:space="preserve">Stroke </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433.x1, 434.x1, 436</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 xml:space="preserve">I60.x, I61.x, I62.x, I63.x     </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Transient ischemic attack</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435.x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G45.0, G45.1, G45.2, G45.4, G45.8, G45.9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rPr>
          <w:trHeight w:val="755"/>
        </w:trPr>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Bariatric surgery</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43842, 43843, 43845-43858, 43631-43635, 43659, 43770-43775, 43886-43999, S2083</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CPT-4 Procedure</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43842, 43843, 43845-43858, 43631-43635, 43659, 43770-43775, 43886-43999, S2083</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CPT-4 Procedure</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Peripheral vascular disease</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440.0, 440.1, 440.2, 440.20, 440.21, 440.22, 440.23, 440.29, 440.4, 443.8, 443.81, 443.82, 443.89, 443.9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E08.51, E08.52, E09.51, E09.52, E10.51, E10.52, E11.51, E11.52, E13.51, E13.52, I70.0, I70.1, I70.201, I70.202, I70.203, I70.208, I70.209, I70.211, I70.212, I70.213, I70.218, I70.219, I70.221, I70.222, I70.223, I70.228, I70.229, I70.231, I70.232, I70.233, I70.234, I70.235, I70.238, I70.239, I70.241, I70.242, I70.243, I70.244, I70.245, I70.248, I70.249, I70.25, I70.291, I70.292, I70.293, I70.298, I70.299, I70.92, I73.81, I73.89, I73.9, I79.1, I79.8</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Myocardial infarction</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410.01, 410.11, 410.21, 410.31, 410.41, 410.51, 410.61, 410.71, 410.81, 410.91, 412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I21, I21.0, I21.01, I21.02, I21.09, I21.1, I21.11, I21.19, I21.2, I21.21, I21.29, I21.3, I21.4, I22, I22.0, I22.1, I22.2, I22.8, I22.9, I23, I23.0, I23.1, I23.2, I23.3, I23.4, I23.5, I23.6, I23.7, I23.8, I25.2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Percutaneous coronary intervention</w:t>
            </w:r>
          </w:p>
        </w:tc>
        <w:tc>
          <w:tcPr>
            <w:tcW w:w="4590" w:type="dxa"/>
          </w:tcPr>
          <w:p w:rsidR="001F53B3" w:rsidRPr="005255D2" w:rsidRDefault="001F53B3" w:rsidP="00205B4A">
            <w:pPr>
              <w:rPr>
                <w:rFonts w:ascii="Corbel" w:hAnsi="Corbel" w:cs="Times New Roman"/>
                <w:color w:val="000000"/>
              </w:rPr>
            </w:pPr>
            <w:r w:rsidRPr="005255D2">
              <w:rPr>
                <w:rFonts w:ascii="Corbel" w:hAnsi="Corbel" w:cs="Times New Roman"/>
                <w:color w:val="000000"/>
              </w:rPr>
              <w:t xml:space="preserve">00.60, 00.61, 00.62, 00.63, 00.64, 00.65, 00.66, 00.67, 00.68, 36.0x, 36.03, 36.04, 36.06, 36.07, 36.09, 39.50, 92928, 92929, 92933, 92934, </w:t>
            </w:r>
          </w:p>
          <w:p w:rsidR="001F53B3" w:rsidRPr="005255D2" w:rsidRDefault="001F53B3" w:rsidP="00205B4A">
            <w:pPr>
              <w:rPr>
                <w:rFonts w:ascii="Corbel" w:hAnsi="Corbel" w:cs="Times New Roman"/>
                <w:color w:val="000000"/>
              </w:rPr>
            </w:pPr>
            <w:r w:rsidRPr="005255D2">
              <w:rPr>
                <w:rFonts w:ascii="Corbel" w:hAnsi="Corbel" w:cs="Times New Roman"/>
                <w:color w:val="000000"/>
              </w:rPr>
              <w:t>92937, 92938, 92941, 92943,</w:t>
            </w:r>
            <w:r>
              <w:rPr>
                <w:rFonts w:ascii="Corbel" w:hAnsi="Corbel" w:cs="Times New Roman"/>
                <w:color w:val="000000"/>
              </w:rPr>
              <w:t xml:space="preserve"> </w:t>
            </w:r>
            <w:r w:rsidRPr="005255D2">
              <w:rPr>
                <w:rFonts w:ascii="Corbel" w:hAnsi="Corbel" w:cs="Times New Roman"/>
                <w:color w:val="000000"/>
              </w:rPr>
              <w:t xml:space="preserve">92944, 92980, </w:t>
            </w:r>
          </w:p>
          <w:p w:rsidR="001F53B3" w:rsidRPr="005255D2" w:rsidRDefault="001F53B3" w:rsidP="00205B4A">
            <w:pPr>
              <w:rPr>
                <w:rFonts w:ascii="Corbel" w:hAnsi="Corbel" w:cs="Times New Roman"/>
                <w:color w:val="000000"/>
              </w:rPr>
            </w:pPr>
            <w:r w:rsidRPr="005255D2">
              <w:rPr>
                <w:rFonts w:ascii="Corbel" w:hAnsi="Corbel" w:cs="Times New Roman"/>
                <w:color w:val="000000"/>
              </w:rPr>
              <w:lastRenderedPageBreak/>
              <w:t>92981, 92982,92984, 92995, 92996, C9600, C9601,C9602, C9603,C9604, C9605,C9606, C9607,C9608, G0290,G0291</w:t>
            </w:r>
          </w:p>
        </w:tc>
        <w:tc>
          <w:tcPr>
            <w:tcW w:w="2155" w:type="dxa"/>
          </w:tcPr>
          <w:p w:rsidR="001F53B3" w:rsidRPr="005255D2" w:rsidRDefault="001F53B3" w:rsidP="00205B4A">
            <w:pPr>
              <w:rPr>
                <w:rFonts w:ascii="Corbel" w:hAnsi="Corbel" w:cs="Times New Roman"/>
                <w:color w:val="000000"/>
              </w:rPr>
            </w:pPr>
            <w:r w:rsidRPr="005255D2">
              <w:rPr>
                <w:rFonts w:ascii="Corbel" w:hAnsi="Corbel" w:cs="Times New Roman"/>
              </w:rPr>
              <w:lastRenderedPageBreak/>
              <w:t>ICD-9 Procedure/CPT-4/HCPCS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rPr>
                <w:rFonts w:ascii="Corbel" w:hAnsi="Corbel" w:cs="Times New Roman"/>
                <w:color w:val="000000"/>
              </w:rPr>
            </w:pPr>
            <w:r w:rsidRPr="005255D2">
              <w:rPr>
                <w:rFonts w:ascii="Corbel" w:hAnsi="Corbel" w:cs="Times New Roman"/>
                <w:color w:val="000000"/>
              </w:rPr>
              <w:t>0270, 0271, 0272,0273, 027F, 027G,027H, 027J, 027K,027L, 027P, 027Q,027R, 027S, 027T,027U, 027V, 027W,027X, 02C0, 02C1,02C2, 02C3, 02CP,02CQ, 02CR, 02CS,02CT, 02CV, 02CW,0370 – 0379, 037A – 037D, 037F – 037H,037J – 037N, 037P – 037V, 03CM3ZZ, 03CN3ZZ, 03CP3ZZ, 03CQ3ZZ, 0470 – 0479, 047A – 047F, 047H, 047J – 047N, 047P – 047W, 047Y,0570 – 0579, 057A – 057D, 057F – 057H,057L – 057N, 057P – 057T, 057V, 057Y,0670 – 0673, 0675 – 0679, 067B – 067D,067F – 067H, 067J, 067M – 067N, 067P – 067T, 067V, 067Y, 3E07017, 3E070PZ,3E07317, 3E073PZ,4A030B1, 4A030BF,4A033B1, 4A033BF,4A040B1, 4A040B3,4A043B1, 4A043B3,4A140B1, 4A140B3,4A143B1, 4A143B3, 92928, 92929, 92933, 92934, 92937, 92938, 92941, 92943,92944, 92980, 92981, 92982,92984, 92995, 92996, C9600, C9601,C9602, C9603,C9604, C9605,C9606, C9607,C9608, G0290,G0291</w:t>
            </w:r>
          </w:p>
        </w:tc>
        <w:tc>
          <w:tcPr>
            <w:tcW w:w="2155" w:type="dxa"/>
          </w:tcPr>
          <w:p w:rsidR="001F53B3" w:rsidRPr="005255D2" w:rsidRDefault="001F53B3" w:rsidP="00205B4A">
            <w:pPr>
              <w:rPr>
                <w:rFonts w:ascii="Corbel" w:hAnsi="Corbel" w:cs="Times New Roman"/>
              </w:rPr>
            </w:pPr>
            <w:r w:rsidRPr="005255D2">
              <w:rPr>
                <w:rFonts w:ascii="Corbel" w:hAnsi="Corbel" w:cs="Times New Roman"/>
              </w:rPr>
              <w:t>ICD-10 Procedure/CPT-4/HCPCS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Coronary artery bypass grafting</w:t>
            </w:r>
          </w:p>
        </w:tc>
        <w:tc>
          <w:tcPr>
            <w:tcW w:w="4590" w:type="dxa"/>
          </w:tcPr>
          <w:p w:rsidR="001F53B3" w:rsidRPr="005255D2" w:rsidRDefault="001F53B3" w:rsidP="00205B4A">
            <w:pPr>
              <w:pStyle w:val="Basic11"/>
              <w:rPr>
                <w:rFonts w:ascii="Corbel" w:hAnsi="Corbel"/>
                <w:szCs w:val="22"/>
              </w:rPr>
            </w:pPr>
            <w:r w:rsidRPr="005255D2">
              <w:rPr>
                <w:rFonts w:ascii="Corbel" w:hAnsi="Corbel"/>
              </w:rPr>
              <w:t xml:space="preserve">36.1x, </w:t>
            </w:r>
            <w:r w:rsidRPr="005255D2">
              <w:rPr>
                <w:rFonts w:ascii="Corbel" w:hAnsi="Corbel"/>
                <w:color w:val="000000"/>
              </w:rPr>
              <w:t xml:space="preserve">33510, 33511,33512, 33513, 33514, 33516, 33517, 33518, 33519, 33521, 33522, 33523, 33533, 33534, 33535, 33536, </w:t>
            </w:r>
            <w:r w:rsidRPr="005255D2">
              <w:rPr>
                <w:rFonts w:ascii="Corbel" w:hAnsi="Corbel"/>
                <w:color w:val="000000"/>
                <w:szCs w:val="22"/>
              </w:rPr>
              <w:t>33572, S2205, S2206, S2207, S2208, S2209, G8158, G8159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Procedure/CPT-4/HCPCS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jc w:val="both"/>
              <w:rPr>
                <w:rFonts w:ascii="Corbel" w:hAnsi="Corbel" w:cs="Times New Roman"/>
              </w:rPr>
            </w:pPr>
            <w:r w:rsidRPr="005255D2">
              <w:rPr>
                <w:rFonts w:ascii="Corbel" w:hAnsi="Corbel" w:cs="Times New Roman"/>
                <w:color w:val="000000"/>
              </w:rPr>
              <w:t xml:space="preserve">0210x, 0211x, 0212x, 0213x, 33510, 33511,33512, 33513, 33514, 33516, 33517, 33518, 33519, 33521, 33522, 33523, 33533, 33534, 33535, 33536, </w:t>
            </w:r>
            <w:r w:rsidRPr="005255D2">
              <w:rPr>
                <w:rFonts w:ascii="Corbel" w:hAnsi="Corbel"/>
                <w:color w:val="000000"/>
              </w:rPr>
              <w:t xml:space="preserve">33572, S2205, S2206, S2207, S2208, S2209, G8158, </w:t>
            </w:r>
            <w:r w:rsidRPr="005255D2">
              <w:rPr>
                <w:rFonts w:ascii="Corbel" w:hAnsi="Corbel" w:cs="Times New Roman"/>
                <w:color w:val="000000"/>
              </w:rPr>
              <w:t>G8159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Procedure/ CPT-4/HCPCS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Gastrointestinal bleeding</w:t>
            </w:r>
          </w:p>
        </w:tc>
        <w:tc>
          <w:tcPr>
            <w:tcW w:w="4590" w:type="dxa"/>
          </w:tcPr>
          <w:p w:rsidR="001F53B3" w:rsidRPr="005255D2" w:rsidRDefault="001F53B3" w:rsidP="00205B4A">
            <w:pPr>
              <w:pStyle w:val="Basic11"/>
              <w:widowControl w:val="0"/>
              <w:autoSpaceDE w:val="0"/>
              <w:autoSpaceDN w:val="0"/>
              <w:adjustRightInd w:val="0"/>
              <w:rPr>
                <w:rFonts w:ascii="Corbel" w:hAnsi="Corbel"/>
                <w:szCs w:val="22"/>
              </w:rPr>
            </w:pPr>
            <w:r w:rsidRPr="005255D2">
              <w:rPr>
                <w:rFonts w:ascii="Corbel" w:hAnsi="Corbel"/>
                <w:szCs w:val="22"/>
              </w:rPr>
              <w:t>Per Cunningham Algorithm</w:t>
            </w:r>
          </w:p>
        </w:tc>
        <w:tc>
          <w:tcPr>
            <w:tcW w:w="2155" w:type="dxa"/>
          </w:tcPr>
          <w:p w:rsidR="001F53B3" w:rsidRPr="005255D2" w:rsidRDefault="001F53B3" w:rsidP="00205B4A">
            <w:pPr>
              <w:pStyle w:val="Basic11"/>
              <w:widowControl w:val="0"/>
              <w:autoSpaceDE w:val="0"/>
              <w:autoSpaceDN w:val="0"/>
              <w:adjustRightInd w:val="0"/>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widowControl w:val="0"/>
              <w:autoSpaceDE w:val="0"/>
              <w:autoSpaceDN w:val="0"/>
              <w:adjustRightInd w:val="0"/>
              <w:rPr>
                <w:rFonts w:ascii="Corbel" w:hAnsi="Corbel"/>
                <w:szCs w:val="22"/>
              </w:rPr>
            </w:pPr>
            <w:r w:rsidRPr="005255D2">
              <w:rPr>
                <w:rFonts w:ascii="Corbel" w:hAnsi="Corbel"/>
                <w:szCs w:val="22"/>
              </w:rPr>
              <w:t>Per Cunningham Algorithm cross-walked using CMS General Equivalence Mapping from cms.gov</w:t>
            </w:r>
          </w:p>
        </w:tc>
        <w:tc>
          <w:tcPr>
            <w:tcW w:w="2155" w:type="dxa"/>
          </w:tcPr>
          <w:p w:rsidR="001F53B3" w:rsidRPr="005255D2" w:rsidRDefault="001F53B3" w:rsidP="00205B4A">
            <w:pPr>
              <w:pStyle w:val="Basic11"/>
              <w:widowControl w:val="0"/>
              <w:autoSpaceDE w:val="0"/>
              <w:autoSpaceDN w:val="0"/>
              <w:adjustRightInd w:val="0"/>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highlight w:val="yellow"/>
              </w:rPr>
            </w:pPr>
            <w:r w:rsidRPr="005255D2">
              <w:rPr>
                <w:rFonts w:ascii="Corbel" w:hAnsi="Corbel"/>
                <w:szCs w:val="22"/>
              </w:rPr>
              <w:t>Acute kidney injury</w:t>
            </w:r>
          </w:p>
        </w:tc>
        <w:tc>
          <w:tcPr>
            <w:tcW w:w="4590" w:type="dxa"/>
          </w:tcPr>
          <w:p w:rsidR="001F53B3" w:rsidRPr="005255D2" w:rsidRDefault="001F53B3" w:rsidP="00205B4A">
            <w:pPr>
              <w:pStyle w:val="Basic11"/>
              <w:tabs>
                <w:tab w:val="left" w:pos="1530"/>
              </w:tabs>
              <w:rPr>
                <w:rFonts w:ascii="Corbel" w:hAnsi="Corbel"/>
                <w:szCs w:val="22"/>
              </w:rPr>
            </w:pPr>
            <w:r w:rsidRPr="005255D2">
              <w:rPr>
                <w:rFonts w:ascii="Corbel" w:hAnsi="Corbel"/>
                <w:szCs w:val="22"/>
              </w:rPr>
              <w:t>580.x, 584.x</w:t>
            </w:r>
          </w:p>
        </w:tc>
        <w:tc>
          <w:tcPr>
            <w:tcW w:w="2155" w:type="dxa"/>
          </w:tcPr>
          <w:p w:rsidR="001F53B3" w:rsidRPr="005255D2" w:rsidRDefault="001F53B3" w:rsidP="00205B4A">
            <w:pPr>
              <w:pStyle w:val="Basic11"/>
              <w:tabs>
                <w:tab w:val="left" w:pos="1530"/>
              </w:tabs>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tabs>
                <w:tab w:val="left" w:pos="1530"/>
              </w:tabs>
              <w:rPr>
                <w:rFonts w:ascii="Corbel" w:hAnsi="Corbel"/>
                <w:szCs w:val="22"/>
              </w:rPr>
            </w:pPr>
            <w:r w:rsidRPr="005255D2">
              <w:rPr>
                <w:rFonts w:ascii="Corbel" w:hAnsi="Corbel"/>
                <w:szCs w:val="22"/>
              </w:rPr>
              <w:t>N00, N00.1, N00.2, N00.3, N00.4, N00.5, N00.6, N00.7, N00.8, N00.9, N01, N01.0, N01.1, N01.2, N01.3, N01.4, N01.5, N01.6, N01.7, N01.8, N01.9, N17, N17.0, N17.1, N17.2, N17.8, N17.9</w:t>
            </w:r>
          </w:p>
        </w:tc>
        <w:tc>
          <w:tcPr>
            <w:tcW w:w="2155" w:type="dxa"/>
          </w:tcPr>
          <w:p w:rsidR="001F53B3" w:rsidRPr="005255D2" w:rsidRDefault="001F53B3" w:rsidP="00205B4A">
            <w:pPr>
              <w:pStyle w:val="Basic11"/>
              <w:tabs>
                <w:tab w:val="left" w:pos="1530"/>
              </w:tabs>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Chronic kidney disease</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 xml:space="preserve">016.00, 016.01, 016.02, 016.03, 016.04, 016.05, 016.06, 095.4, 189.0, 189.9, 223.0, 236.91, 249.40, 249.41, 250.40, 250.41, 250.42, 250.43, 271.4, 274.10, 283.11, 403.01, 403.11, 403.91, 404.02, 404.03, 404.12, 404.13, 404.92, 404.93, </w:t>
            </w:r>
            <w:r w:rsidRPr="005255D2">
              <w:rPr>
                <w:rFonts w:ascii="Corbel" w:hAnsi="Corbel"/>
                <w:szCs w:val="22"/>
              </w:rPr>
              <w:lastRenderedPageBreak/>
              <w:t>440.1, 442.1, 572.4, 580.0, 580.4, 580.81, 580.89, 580.9, 581.0, 581.1, 581.2, 581.3, 581.81, 581.89, 581.9, 582.0, 582.1, 582.2, 582.4, 582.81, 582.89, 582.9, 583.0, 583.1, 583.2, 583.4, 583.6, 583.7, 583.81, 583.89, 583.9, 584.5, 584.6, 584.7, 584.8, 584.9, 585.1, 585.2, 585.3, 585.4, 585.5, 585.6, 585.9, 586, 587, 588.0, 588.1, 588.81, 588.89, 588.9, 591, 753.12, 753.13, 753.14, 753.15, 753.16, 753.17, 753.19, 753.20, 753.21, 753.22, 753.23, 753.29, 794.4</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lastRenderedPageBreak/>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N07.1, N07.2, N07.3, N07.4, N07.5, N07.6, N07.7, N07.8, N07.9, N08, N13.1, N13.2, N13.30, N13.39, N14.0, N14.1, N14.2, N14.3, N14.4, N15.0, N15.8, N15.9, N16, N17.0, N17.1, N17.2, N17.8, N17.9, N18.1, N18.2, N18.3, N18.4, N18.5, N18.6, N18.9, N19, N25.0, N25.1, N25.81, N25.89, N25.9, N26.1, N26.9, Q61.02, Q61.11, Q61.19, Q61.2, Q61.3, Q61.4, Q61.5, Q61.8, Q62.0, Q62.2, Q62.10, Q62.11, Q62.12, Q62.31, Q62.32, Q62.39, R94.4, M10.379, M10.38, M10.39, M32.14, M32.15, M35.04, N00.0, N00.1, N00.2, N00.3, N00.4, N00.5, N00.6, N00.7, N00.8, N00.9, N01.0, N01.1, N01.2, N01.3, N01.4, N01.5, N01.6, N01.7, N01.8, N01.9, N02.0, N02.1, N02.2, N02.3, N02.4, N02.5, N02.6, N02.7, N02.8, N02.9, N03.0, N03.1, N03.2, N03.3, N03.4, N03.5, N03.6, N03.7, N03.8, N03.9, N04.0, N04.1, N04.2, N04.3, N04.4, N04.5, N04.6, N04.7, N04.8, N04.9, N05.0, N05.1, N05.2, N05.3, N05.4, N05.5, N05.6, N05.7, N05.8, N05.9, N06.0, N06.1, N06.2, N06.3, N06.4, N06.5, N06.6, N06.7, N06.8, N06.9, N07.0, A18.11, A52.75, B52.0, C64.1, C64.2, C64.9, C68.9, D30.00, D30.01, D30.02, D41.00, D41.01, D41.02, D41.10, D41.11, D41.12, D41.20, D41.21, D41.22, D59.3, E08.21, E08.22, E08.29, E08.65, E09.21, E09.22, E09.29, E10.21, E10.22, E10.29, E10.65, E11.21, E11.22, E11.29, E11.65, E13.21, E13.22, E13.29, E74.8, I12.0, I13.11, I13.2, I70.1, I72.2, K76.7, M10.30, M10.311, M10.312, M10.319, M10.321, M10.322, M10.329, M10.331, M10.332, M10.339, M10.341, M10.342, M10.349, M10.351, M10.352, M10.359, M10.361, M10.362, M10.369, M10.371, M10.372, N18.6, N18.3, N18.4</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End-stage renal disease</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585.5, 585.6</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N18.5, N18.6</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lastRenderedPageBreak/>
              <w:t>Liver disease</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070.22, 070.23, 070.32, 070.33, 070.44, 070.54, 070.6, 070.9, 456.0 - 456.2, 570.x, 571.x, 572.2 - 572.8, 573.3, 573.4, 573.8, 573.9, V42.7</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K730, K731, K732, K738, K739, B150, B159, B160, B161, B162, B169, B170, B1710, B1711, B172, B178, B178, B179, B180, B181, B182, B188, B189, K7030, K740, K7460, K7469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Coagulopathy</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286.x, 287.1, 287.3 - 287.5</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D65-D68.x, D69.1, D69.3-D69.6</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highlight w:val="yellow"/>
              </w:rPr>
            </w:pPr>
            <w:r w:rsidRPr="005255D2">
              <w:rPr>
                <w:rFonts w:ascii="Corbel" w:hAnsi="Corbel"/>
                <w:szCs w:val="22"/>
              </w:rPr>
              <w:t>Gastroesophageal reflux disease/Heartburn</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530.81, 787.1</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K21, K21.9, R12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Anemia</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280.0, 280.1 - 280.9, 281.x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D50.0, D50.1, D50.8, D50.9, D51.0, D51.1, D51.2, D51.3, D51.8, D51.9, D52.0, D52.1, D52.8, D52.9, D53.0, D53.1, D53.2, D53.8, D53.9, D55.0, D55.1, D55.2, D55.3, D55.8, D55.9, D56.0, D56.1, D56.2, D56.3, D56.4, D56.5, D56.8, D56.9, D57.00, D57.01, D57.02, D57.1, D57.20, D57.211, D57.212, D57.219, D57.3, D57.40, D57.411, D57.412, D57.419, D57.80, D57.811, D57.812, D57.819, D58.0, D58.1, D58.2, D58.8, D58.9, D59.0, D59.1, D59.2, D59.3, D59.4, D59.5, D59.6, D59.8, D59.9, D60.0, D60.1, D60.8, D60.9, D61.01, D61.09, D61.1, D61.2, D61.3, D61.810, D61.811, D61.818, D61.82, D61.89, D61.9, D62, D63.0, D63.1, D63.8, D64.0, D64.1, D64.2, D64.3, D64.4, D64.81, D64.89, D64.9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Asthma</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493.00, 493.01, 493.02, 493.10, 493.11, 493.12, 493.20, 493.21, 493.22, 493.81, 493.82, 493.90, 493.91, 493.92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J45, J45.2, J45.20, J45.21, J45.22, J45.3, J45.30, J45.31, J45.32, J45.4, J45.40, J45.41, J45.42, J45.5, J45.50, J45.51, J45.52, J45.9, J45.90, J459.01, J459.02, J459.09, J45.99, J45.990, J45.991, J45.998</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Chronic obstructive pulmonary disease</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490, 491.0, 491.1, 491.8, 491.9, 492.0, 492.8, 491.20, 491.21, 491.22, 494.0, 494.1, 496</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J44, J44.0, J44.1, J44.9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Sleep apnea</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327.2x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G47.3, G47.30, G47.31, G47.32, G47.33, G47.34, G47.35, G47.36, G47.37, G47.39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Smoker</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305.1, 649.00, 649.01, 649.02, 649.03, 649.04, 989.84</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F17.20, F17.200, F17.201, F17.203, F17.208, F17.209, F17.21, F17.210, F17.211, F17.213, F17.218, F17.219, F17.29, F17.290, F17.291, F17.293, F17.298, F17.299, Z72.0</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lastRenderedPageBreak/>
              <w:t>Hemorrhoids</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455.x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K64.0, K64.1, K64.2, K64.3, K64.4, K64.8, K64.9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Alcohol abuse</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265.2, 291.1 - 291.3, 291.5 - 291.9, 303.0, 303.9, 305.0, 357.5, 425.5, 535.3, 571.0 - 571.3, 980.x, V11.3</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K700, K7010, K7011, K702, K7030, K7031, K7040, K7041, K7041, K709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Anxiety</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293.84, 300.00, 300.01, 300.02, 300.09, 300.10, 300.20, 300.21, 300.22, 300.23, 300.29, 300.3, 300.5, 300.89, 300.9, 308.0, 308.1, 308.2, 308.3, 308.4, 308.9, 309.81, 313.0, 313.1, 313.21, 313.22, 313.3, 313.82, 313.83</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F06.4, F40.00, F40.01, F40.02, F40.10, F40.11, F40.210, F40.218, F40.220, F40.228, F40.230, F40.231, F40.232, F40.233, F40.240, F40.241, F40.242, F40.243, F40.248, F40.290, F40.291, F40.298, F40.8, F40.9, F41.0, F41.1, F41.3, F41.8, F41.9, F42, F42.2, F42.3, F42.4, F42.8, F42.9, F43.0, F43.10, F43.11, F43.12, F44.9, F45.8, F48.8, F48.9, F93.8, F99, R45.2, R45.5, R45.6, R45.7</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Depression</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296.2, 296.3, 296.5, 300.4, 309.x, 311</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F20.4, F31.3-F31.5, F32.x, F33.x, F34.1, F41.2, F43.2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Psychosis</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293.8, 295.x, 296.04, 296.14, 296.44, 296.54, 297.x, 298.x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F20.x, F22.x-F25.x, F28.x, F29.x, F30.2, F31.2, F31.5</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Osteoarthritis</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715.x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 xml:space="preserve">M05.00, M05.011, M05.012, M05.019, M05.021, M05.022, M05.029, M05.031, M05.032, M05.039, M05.041, M05.042, M05.049, M05.051, M05.052, M05.059, M05.061, M05.062, M05.069, M05.071, M05.072, M05.079, M05.09, M05.20, M05.211, M05.212, M05.219, M05.221, M05.222, M05.229, M05.231, M05.232, M05.239, M05.241, M05.242, M05.249, M05.251, M05.252, M05.259, M05.261, M05.262, M05.269, M05.271, M05.272, M05.279, M05.29, M05.30, M05.311, M05.312, M05.319, M05.321, M05.322, M05.329, M05.331, M05.332, M05.339, M05.341, M05.342, M05.349, M05.351, M05.352, M05.359, M05.361, M05.362, M05.369, M05.371, M05.372, M05.379, M05.39, M05.40, M05.411, M05.412, M05.419, M05.421, M05.422, M05.429, M05.431, M05.432, M05.439, M05.441, </w:t>
            </w:r>
            <w:r w:rsidRPr="005255D2">
              <w:rPr>
                <w:rFonts w:ascii="Corbel" w:hAnsi="Corbel"/>
                <w:szCs w:val="22"/>
              </w:rPr>
              <w:lastRenderedPageBreak/>
              <w:t xml:space="preserve">M05.442, M05.449, M05.451, M05.452, M05.459, M05.461, M05.462, M05.469, M05.471, M05.472, M05.479, M05.49, M05.50, M05.511, M05.512, M05.519, M05.521, M05.522, M05.529, M05.531, M05.532, M05.539, M05.541, M05.542, M05.549, M05.551, M05.552, M05.559, M05.561, M05.562, M05.569, M05.571, M05.572, M05.579, M05.59, M05.60, M05.611, M05.612, M05.619, M05.621, M05.622, M05.629, M05.631, M05.632, M05.639, M05.641, M05.642, M05.649, M05.651, M05.652, M05.659, M05.661, M05.662, M05.669, M05.671, M05.672, M05.679, M05.69, M05.70, M05.711, M05.712, M05.719, M05.721, M05.722, M05.729, M05.731, M05.732, M05.739, M05.741, M05.742, M05.749, M05.751, M05.752, M05.759, M05.761, M05.762, M05.769, M05.771, M05.772, M05.779, M05.79, M05.80, M05.811, M05.812, M05.819, M05.821, M05.822, M05.829, M05.831, M05.832, M05.839, M05.841, M05.842, M05.849, M05.851, M05.852, M05.859, M05.861, M05.862, M05.869, M05.871, M05.872, M05.879, M05.89, M05.9, M06.00, M06.011, M06.012, M06.019, M06.021, M06.022, M06.029, M06.031, M06.032, M06.039, M06.041, M06.042, M06.049, M06.051, M06.052, M06.059, M06.061, M06.062, M06.069, M06.071, M06.072, M06.079, M06.08, M06.09, M06.1, M06.20, M06.211, M06.212, M06.219, M06.221, M06.222, M06.229, M06.231, M06.232, M06.239, M06.241, M06.242, M06.249, M06.251, M06.252, M06.259, M06.261, M06.262, M06.269, M06.271, M06.272, M06.279, M06.28, M06.29, M06.30, M06.311, M06.312, M06.319, M06.321, M06.322, M06.329, M06.331, M06.332, M06.339,  M06.341, M06.342, M06.349, M06.351, M06.352, M06.359, M06.361, M06.362, M06.369, M06.371, M06.372, M06.379, M06.38, M06.39, M06.80, M06.811, M06.812, M06.819, M06.821, M06.822, M06.829, M06.831, M06.832, M06.839, M06.841, M06.842, M06.849, M06.851, M06.852, M06.859, M06.861, M06.862, M06.869, M06.871, M06.872, M06.879, M06.88, M06.89, M06.9, M08.00, M08.011, M08.012, M08.019, M08.021, M08.022, M08.029, M08.031, M08.032, </w:t>
            </w:r>
            <w:r w:rsidRPr="005255D2">
              <w:rPr>
                <w:rFonts w:ascii="Corbel" w:hAnsi="Corbel"/>
                <w:szCs w:val="22"/>
              </w:rPr>
              <w:lastRenderedPageBreak/>
              <w:t xml:space="preserve">M08.039, M08.041, M08.042, M08.049, M08.051, M08.052, M08.059, M08.061, M08.062, M08.069, M08.071, M08.072, M08.079, M08.08, M08.09, M08.1, M08.20, M08.211, M08.212, M08.219, M08.221, M08.222, M08.229, M08.231, M08.232, M08.239, M08.241, M08.242, M08.249, M08.251, M08.252, M08.259, M08.261, M08.262, M08.269, M08.271, M08.272, M08.279, M08.28, M08.29, M08.3, M08.40, M08.411, M08.412, M08.419, M08.421, M08.422, M08.429, M08.431, M08.432, M08.439, M08.441, M08.442, M08.449, M08.451, M08.452, M08.459, M08.461, M08.462, M08.469, M08.471, M08.472, M08.479, M08.48, M08.80, M08.811, M08.812, M08.819, M08.821, M08.822, M08.829, M08.831, M08.832, M08.839, M08.841, M08.842, M08.849, M08.851, M08.852, M08.859, M08.861, M08.862, M08.869, M08.871, M08.872, M08.879, M08.88, M08.89, M08.90, M08.911, M08.912, M08.919, M08.921, M08.922, M08.929, M08.931, M08.932, M08.939, M08.941, M08.942, M08.949, M08.951, M08.952, M08.959, M08.961, M08.962, M08.969, M08.971, M08.972, M08.979, M08.98, M08.99, M15.0, M15.1, M15.2, M15.3, M15.4, M15.8, M15.9, M16.0, M16.10, M16.11, M16.12, M16.2, M16.30, M16.31, M16.32, M16.4, M16.50, M16.51, M16.52, M16.6, M16.7, M16.9, M17.0, M17.10, M17.11, M17.12, M17.2, M17.30, M17.31, M17.32, M17.4, M17.5, M17.9, M18.0, M18.10, M18.11, M18.12, M18.2, M18.30, M18.31, M18.32, M18.4, M18.50, M18.51, M18.52, M18.9, M19.011, M19.012, M19.019, M19.021, M19.022, M19.029, M19.031, M19.032, M19.039, M19.041, M19.042, M19.049, M19.071, M19.072, M19.079, M19.111, M19.112, M19.119, M19.121, M19.122, M19.129, M19.131, M19.132, M19.139, M19.141, M19.142, M19.149, M19.171, M19.172, M19.179, M19.211, M19.212, M19.219, M19.221, M19.222, M19.229, M19.231, M19.232, M19.239, M19.241, M19.242, M19.249, M19.271, M19.272, M19.279, M19.90, M19.91, M19.92, M19.93, M45.0, M45.1, M45.2, M45.3, M45.4, M45.5, M45.6, M45.7, M45.8, M45.9, M47.011, M47.012, M47.013, M47.014, M47.015, M47.016, M47.019, </w:t>
            </w:r>
            <w:r w:rsidRPr="005255D2">
              <w:rPr>
                <w:rFonts w:ascii="Corbel" w:hAnsi="Corbel"/>
                <w:szCs w:val="22"/>
              </w:rPr>
              <w:lastRenderedPageBreak/>
              <w:t>M47.021, M47.022, M47.029, M47.10, M47.11, M47.12, M47.13, M47.20, M47.21, M47.22, M47.23, M47.24, M47.25, M47.26, M47.27, M47.28, M47.811, M47.812, M47.813, M47.814, M47.815, M47.816, M47.817, M47.818, M47.819, M47.891, M47.892, M47.893, M47.894, M47.895, M47.896, M47.897, M47.898, M47.899, M47.9, M48.8X1, M48.8X2, M48.8X3, M48.8X4, M48.8X5, M48.8X6, M48.8X7, M48.8X8, M48.8X9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lastRenderedPageBreak/>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lastRenderedPageBreak/>
              <w:t>Headache</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339, 339.0, 339.00, 339.01, 339.02, 339.03, 339.04, 339.05, 339.09, 339.1, 339.10, 339.11, 339.12, 339.2, 339.20, 339.21, 339.22, 339.3, 339.4, 339.41, 339.42, 339.43, 339.44, 339.8, 339.81, 339.82, 339.83, 339.84, 339.85, 339.89, 346, 346.0, 346.00, 346.01, 346.02, 346.03, 346.1, 346.10, 346.11, 346.12, 346.13, 346.2, 346.20, 346.21, 346.22, 346.23, 346.3, 346.30, 346.31, 346.32, 346.33, 346.4, 346.40, 346.41, 346.42, 346.43, 346.5, 346.50, 346.51, 346.52, 346.53, 346.6, 346.60, 346.61, 346.62, 346.63, 346.7, 346.70, 346.71, 346.72, 346.73, 346.8, 346.80, 346.81, 346.82, 346.83, 346.9, 346.90, 346.91, 346.92, 346.93</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G43.001, G43.009, G43.011, G43.019, G43.101, G43.109, G43.111, G43.119, G43.401, G43.409, G43.411, G43.419, G43.501, G43.509, G43.511, G43.519, G43.601, G43.609, G43.611, G43.619, G43.701, G43.709, G43.711, G43.719, G43.A0, G43.B0, G43.C0, G43.D0, G43.A1, G43.B1, G43.C1, G43.D1, G43.801, G43.809, G43.811, G43.819, G43.821, G43.829, G43.831, G43.839, G43.901, G43.909, G43.911, G43.919, G44.001, G44.009, G44.011, G44.019, G44.021, G44.029, G44.031, G44.039, G44.041, G44.049, G44.051, G44.059, G44.091, G44.099, G44.1, G44.201, G44.209, G44.211, G44.219, G44.221, G44.229, G44.301, G44.309, G44.311, G44.319, G44.321, G44.329, G44.40, G44.41, G44.51, G44.52, G44.53, G44.59, G44.81, G44.82, G44.83, G44.84, G44.85, G44.89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Diverticulitis</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562.00, 562.02, 562.10, 562.12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K57.00, K57.10, K57.12, K57.20, K57.30, K57.32, K57.40, K57.50, K57.52, K57.80, K57.90, K57.92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Crohns or ulcerative colitis</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 xml:space="preserve">555.x, 556.x </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 xml:space="preserve">K5000, K50011, K50012, K50012, K50013, K50013, K50014, K50014, K50018, K50019, </w:t>
            </w:r>
            <w:r w:rsidRPr="005255D2">
              <w:rPr>
                <w:rFonts w:ascii="Corbel" w:hAnsi="Corbel"/>
                <w:szCs w:val="22"/>
              </w:rPr>
              <w:lastRenderedPageBreak/>
              <w:t>K5010, K50111, K50112, K50112, K50113, K50113, K50114, K50114, K50118, K50119, K5080, K50811, K50812, K50812, K50813, K50813, K50814, K50814, K50818, K50819, K5100, K51011, K51012, K51012, K51013, K51013, K51014, K51014, K51018, K51019, K5120, K51211, K51212, K51212, K51213, K51213, K51214, K51214, K51218, K51219, K5130, K51311, K51312, K51312, K51313, K51313, K51314, K51314, K51318, K51319, K5140, K51411, K51412, K51412, K51413, K51413, K51414, K51414, K51418, K51419, K5150, K51511, K51512, K51512, K51513, K51513, K51514, K51514, K51518, K51519, K5180, K51811, K51812, K51812, K51813, K51813, K51814, K51814, K51818, K51819, K5190, K51911, K51912, K51912, K51913, K51913, K51914, K51914, K51918, K51919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lastRenderedPageBreak/>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Helicobacter pylori</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041.86</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B9681</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Hypothyroidism</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240.9, 243.x, 244.x, 246.1, 246.8</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E00.x-E03.x, E89.0</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Solid tumor</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140.x - 172.x, 174.x - 195.x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C00.x-C26.x, C30.x-C34.x, C37.x-C41.x, C43.x, C45.x-58.x, C60.x-C76.x, C97.x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rPr>
          <w:trHeight w:val="215"/>
        </w:trPr>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Lymphoma</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200.x - 202.x, 203.0, 238.6</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C81.x-C85.x, C88.x, C96.x, C90.0, C90.2</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i/>
                <w:szCs w:val="22"/>
              </w:rPr>
            </w:pPr>
            <w:r w:rsidRPr="005255D2">
              <w:rPr>
                <w:rFonts w:ascii="Corbel" w:hAnsi="Corbel"/>
                <w:szCs w:val="22"/>
              </w:rPr>
              <w:t>Metastatic cancer</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196.x - 199.x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C77.x-C80.x</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 Diagnosis</w:t>
            </w:r>
          </w:p>
        </w:tc>
      </w:tr>
      <w:tr w:rsidR="001F53B3" w:rsidRPr="005255D2" w:rsidTr="00205B4A">
        <w:tc>
          <w:tcPr>
            <w:tcW w:w="2605" w:type="dxa"/>
            <w:vMerge w:val="restart"/>
          </w:tcPr>
          <w:p w:rsidR="001F53B3" w:rsidRPr="005255D2" w:rsidRDefault="001F53B3" w:rsidP="00205B4A">
            <w:pPr>
              <w:pStyle w:val="Basic11"/>
              <w:rPr>
                <w:rFonts w:ascii="Corbel" w:hAnsi="Corbel"/>
                <w:szCs w:val="22"/>
              </w:rPr>
            </w:pPr>
            <w:r w:rsidRPr="005255D2">
              <w:rPr>
                <w:rFonts w:ascii="Corbel" w:hAnsi="Corbel"/>
                <w:szCs w:val="22"/>
              </w:rPr>
              <w:t>Dementia</w:t>
            </w: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290.0, 290.10, 2.90.11, 290.12, 290.13, 290.20, 290.21, 2290.3, 290.40, 290.41, 290.41, 290.42, 290.43, 290.8, 290.9</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ICD-9 Diagnosis</w:t>
            </w:r>
          </w:p>
        </w:tc>
      </w:tr>
      <w:tr w:rsidR="001F53B3" w:rsidRPr="005255D2" w:rsidTr="00205B4A">
        <w:tc>
          <w:tcPr>
            <w:tcW w:w="2605" w:type="dxa"/>
            <w:vMerge/>
          </w:tcPr>
          <w:p w:rsidR="001F53B3" w:rsidRPr="005255D2" w:rsidRDefault="001F53B3" w:rsidP="00205B4A">
            <w:pPr>
              <w:pStyle w:val="Basic11"/>
              <w:rPr>
                <w:rFonts w:ascii="Corbel" w:hAnsi="Corbel"/>
                <w:szCs w:val="22"/>
              </w:rPr>
            </w:pPr>
          </w:p>
        </w:tc>
        <w:tc>
          <w:tcPr>
            <w:tcW w:w="4590" w:type="dxa"/>
          </w:tcPr>
          <w:p w:rsidR="001F53B3" w:rsidRPr="005255D2" w:rsidRDefault="001F53B3" w:rsidP="00205B4A">
            <w:pPr>
              <w:pStyle w:val="Basic11"/>
              <w:rPr>
                <w:rFonts w:ascii="Corbel" w:hAnsi="Corbel"/>
                <w:szCs w:val="22"/>
              </w:rPr>
            </w:pPr>
            <w:r w:rsidRPr="005255D2">
              <w:rPr>
                <w:rFonts w:ascii="Corbel" w:hAnsi="Corbel"/>
                <w:szCs w:val="22"/>
              </w:rPr>
              <w:t xml:space="preserve">Z98.84 </w:t>
            </w:r>
          </w:p>
        </w:tc>
        <w:tc>
          <w:tcPr>
            <w:tcW w:w="2155" w:type="dxa"/>
          </w:tcPr>
          <w:p w:rsidR="001F53B3" w:rsidRPr="005255D2" w:rsidRDefault="001F53B3" w:rsidP="00205B4A">
            <w:pPr>
              <w:pStyle w:val="Basic11"/>
              <w:rPr>
                <w:rFonts w:ascii="Corbel" w:hAnsi="Corbel"/>
                <w:szCs w:val="22"/>
              </w:rPr>
            </w:pPr>
            <w:r w:rsidRPr="005255D2">
              <w:rPr>
                <w:rFonts w:ascii="Corbel" w:hAnsi="Corbel"/>
                <w:szCs w:val="22"/>
              </w:rPr>
              <w:t>ICD-10</w:t>
            </w:r>
          </w:p>
        </w:tc>
      </w:tr>
    </w:tbl>
    <w:p w:rsidR="001F53B3" w:rsidRPr="005255D2" w:rsidRDefault="001F53B3" w:rsidP="001F53B3">
      <w:pPr>
        <w:pStyle w:val="BodyText12"/>
        <w:spacing w:after="0"/>
        <w:jc w:val="left"/>
        <w:rPr>
          <w:rFonts w:ascii="Corbel" w:hAnsi="Corbel"/>
          <w:sz w:val="20"/>
        </w:rPr>
      </w:pPr>
    </w:p>
    <w:p w:rsidR="001F53B3" w:rsidRPr="005255D2" w:rsidRDefault="001F53B3" w:rsidP="001F53B3">
      <w:pPr>
        <w:rPr>
          <w:rFonts w:ascii="Corbel" w:eastAsia="Times New Roman" w:hAnsi="Corbel" w:cs="Times New Roman"/>
          <w:b/>
          <w:sz w:val="20"/>
          <w:szCs w:val="20"/>
        </w:rPr>
      </w:pPr>
      <w:bookmarkStart w:id="0" w:name="_Toc6236593"/>
      <w:r w:rsidRPr="005255D2">
        <w:rPr>
          <w:rFonts w:ascii="Corbel" w:hAnsi="Corbel"/>
          <w:b/>
          <w:sz w:val="20"/>
        </w:rPr>
        <w:br w:type="page"/>
      </w:r>
    </w:p>
    <w:p w:rsidR="001F53B3" w:rsidRPr="005255D2" w:rsidRDefault="001F53B3" w:rsidP="001F53B3">
      <w:pPr>
        <w:pStyle w:val="BodyText12"/>
        <w:rPr>
          <w:rFonts w:ascii="Corbel" w:hAnsi="Corbel"/>
          <w:b/>
          <w:sz w:val="20"/>
        </w:rPr>
      </w:pPr>
      <w:r w:rsidRPr="005255D2">
        <w:rPr>
          <w:rFonts w:ascii="Corbel" w:hAnsi="Corbel"/>
          <w:b/>
          <w:sz w:val="20"/>
        </w:rPr>
        <w:lastRenderedPageBreak/>
        <w:t xml:space="preserve">eTable 2. List of Oral Anticoagulant Coding </w:t>
      </w:r>
      <w:bookmarkEnd w:id="0"/>
    </w:p>
    <w:tbl>
      <w:tblPr>
        <w:tblStyle w:val="TableGrid"/>
        <w:tblW w:w="9625" w:type="dxa"/>
        <w:tblLook w:val="04A0" w:firstRow="1" w:lastRow="0" w:firstColumn="1" w:lastColumn="0" w:noHBand="0" w:noVBand="1"/>
      </w:tblPr>
      <w:tblGrid>
        <w:gridCol w:w="2926"/>
        <w:gridCol w:w="3160"/>
        <w:gridCol w:w="3539"/>
      </w:tblGrid>
      <w:tr w:rsidR="001F53B3" w:rsidRPr="005255D2" w:rsidTr="00205B4A">
        <w:tc>
          <w:tcPr>
            <w:tcW w:w="2926"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b/>
                <w:sz w:val="20"/>
              </w:rPr>
            </w:pPr>
            <w:r w:rsidRPr="005255D2">
              <w:rPr>
                <w:rFonts w:ascii="Corbel" w:hAnsi="Corbel"/>
                <w:b/>
                <w:sz w:val="20"/>
              </w:rPr>
              <w:t>Variable (Oral Anticoagulant)</w:t>
            </w:r>
          </w:p>
        </w:tc>
        <w:tc>
          <w:tcPr>
            <w:tcW w:w="3160"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b/>
                <w:sz w:val="20"/>
              </w:rPr>
            </w:pPr>
            <w:r w:rsidRPr="005255D2">
              <w:rPr>
                <w:rFonts w:ascii="Corbel" w:hAnsi="Corbel"/>
                <w:b/>
                <w:sz w:val="20"/>
              </w:rPr>
              <w:t>Code/Name</w:t>
            </w:r>
          </w:p>
        </w:tc>
        <w:tc>
          <w:tcPr>
            <w:tcW w:w="3539"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b/>
                <w:sz w:val="20"/>
              </w:rPr>
            </w:pPr>
            <w:r w:rsidRPr="005255D2">
              <w:rPr>
                <w:rFonts w:ascii="Corbel" w:hAnsi="Corbel"/>
                <w:b/>
                <w:sz w:val="20"/>
              </w:rPr>
              <w:t>Description</w:t>
            </w:r>
          </w:p>
        </w:tc>
      </w:tr>
      <w:tr w:rsidR="001F53B3" w:rsidRPr="005255D2" w:rsidTr="00205B4A">
        <w:trPr>
          <w:trHeight w:val="40"/>
        </w:trPr>
        <w:tc>
          <w:tcPr>
            <w:tcW w:w="2926"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Warfarin</w:t>
            </w:r>
          </w:p>
        </w:tc>
        <w:tc>
          <w:tcPr>
            <w:tcW w:w="3160"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Warfarin</w:t>
            </w:r>
          </w:p>
        </w:tc>
        <w:tc>
          <w:tcPr>
            <w:tcW w:w="3539"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Generic drug name</w:t>
            </w:r>
          </w:p>
        </w:tc>
      </w:tr>
      <w:tr w:rsidR="001F53B3" w:rsidRPr="005255D2" w:rsidTr="00205B4A">
        <w:tc>
          <w:tcPr>
            <w:tcW w:w="2926"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Apixaban</w:t>
            </w:r>
          </w:p>
        </w:tc>
        <w:tc>
          <w:tcPr>
            <w:tcW w:w="3160"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Apixaban</w:t>
            </w:r>
          </w:p>
        </w:tc>
        <w:tc>
          <w:tcPr>
            <w:tcW w:w="3539"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Generic drug name</w:t>
            </w:r>
          </w:p>
        </w:tc>
      </w:tr>
      <w:tr w:rsidR="001F53B3" w:rsidRPr="005255D2" w:rsidTr="00205B4A">
        <w:tc>
          <w:tcPr>
            <w:tcW w:w="2926"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Dabigatran</w:t>
            </w:r>
          </w:p>
        </w:tc>
        <w:tc>
          <w:tcPr>
            <w:tcW w:w="3160"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Dabigatran</w:t>
            </w:r>
          </w:p>
        </w:tc>
        <w:tc>
          <w:tcPr>
            <w:tcW w:w="3539"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Generic drug name</w:t>
            </w:r>
          </w:p>
        </w:tc>
      </w:tr>
      <w:tr w:rsidR="001F53B3" w:rsidRPr="005255D2" w:rsidTr="00205B4A">
        <w:tc>
          <w:tcPr>
            <w:tcW w:w="2926"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Edoxaban</w:t>
            </w:r>
          </w:p>
        </w:tc>
        <w:tc>
          <w:tcPr>
            <w:tcW w:w="3160"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Edoxaban</w:t>
            </w:r>
          </w:p>
        </w:tc>
        <w:tc>
          <w:tcPr>
            <w:tcW w:w="3539"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Generic drug name</w:t>
            </w:r>
          </w:p>
        </w:tc>
      </w:tr>
      <w:tr w:rsidR="001F53B3" w:rsidRPr="005255D2" w:rsidTr="00205B4A">
        <w:tc>
          <w:tcPr>
            <w:tcW w:w="2926"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Rivaroxaban</w:t>
            </w:r>
          </w:p>
        </w:tc>
        <w:tc>
          <w:tcPr>
            <w:tcW w:w="3160"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Rivaroxaban</w:t>
            </w:r>
          </w:p>
        </w:tc>
        <w:tc>
          <w:tcPr>
            <w:tcW w:w="3539"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Generic drug name</w:t>
            </w:r>
          </w:p>
        </w:tc>
      </w:tr>
      <w:tr w:rsidR="001F53B3" w:rsidRPr="005255D2" w:rsidTr="00205B4A">
        <w:trPr>
          <w:trHeight w:val="40"/>
        </w:trPr>
        <w:tc>
          <w:tcPr>
            <w:tcW w:w="2926"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Betrixaban</w:t>
            </w:r>
          </w:p>
        </w:tc>
        <w:tc>
          <w:tcPr>
            <w:tcW w:w="3160"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Betrixaban</w:t>
            </w:r>
          </w:p>
        </w:tc>
        <w:tc>
          <w:tcPr>
            <w:tcW w:w="3539"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sz w:val="20"/>
              </w:rPr>
            </w:pPr>
            <w:r w:rsidRPr="005255D2">
              <w:rPr>
                <w:rFonts w:ascii="Corbel" w:hAnsi="Corbel"/>
                <w:sz w:val="20"/>
              </w:rPr>
              <w:t>Generic drug name</w:t>
            </w:r>
          </w:p>
        </w:tc>
      </w:tr>
    </w:tbl>
    <w:p w:rsidR="001F53B3" w:rsidRPr="005255D2" w:rsidRDefault="001F53B3" w:rsidP="001F53B3">
      <w:pPr>
        <w:pStyle w:val="BodyText12"/>
        <w:rPr>
          <w:rFonts w:ascii="Corbel" w:hAnsi="Corbel"/>
          <w:b/>
          <w:sz w:val="20"/>
        </w:rPr>
      </w:pPr>
    </w:p>
    <w:p w:rsidR="001F53B3" w:rsidRPr="005255D2" w:rsidRDefault="001F53B3" w:rsidP="001F53B3">
      <w:pPr>
        <w:rPr>
          <w:rFonts w:ascii="Corbel" w:eastAsia="Times New Roman" w:hAnsi="Corbel" w:cs="Times New Roman"/>
          <w:b/>
          <w:sz w:val="20"/>
          <w:szCs w:val="20"/>
        </w:rPr>
      </w:pPr>
      <w:r w:rsidRPr="005255D2">
        <w:rPr>
          <w:rFonts w:ascii="Corbel" w:hAnsi="Corbel" w:cs="Times New Roman"/>
          <w:b/>
          <w:sz w:val="20"/>
        </w:rPr>
        <w:br w:type="page"/>
      </w:r>
    </w:p>
    <w:p w:rsidR="001F53B3" w:rsidRPr="005255D2" w:rsidRDefault="001F53B3" w:rsidP="001F53B3">
      <w:pPr>
        <w:pStyle w:val="BodyText12"/>
        <w:rPr>
          <w:rFonts w:ascii="Corbel" w:hAnsi="Corbel"/>
          <w:b/>
          <w:sz w:val="20"/>
        </w:rPr>
      </w:pPr>
      <w:r w:rsidRPr="005255D2">
        <w:rPr>
          <w:rFonts w:ascii="Corbel" w:hAnsi="Corbel"/>
          <w:b/>
          <w:sz w:val="20"/>
        </w:rPr>
        <w:lastRenderedPageBreak/>
        <w:t xml:space="preserve">eTable 3. List of Co-Medication Codes/Names </w:t>
      </w:r>
    </w:p>
    <w:tbl>
      <w:tblPr>
        <w:tblStyle w:val="TableGrid"/>
        <w:tblW w:w="9900" w:type="dxa"/>
        <w:tblLayout w:type="fixed"/>
        <w:tblLook w:val="04A0" w:firstRow="1" w:lastRow="0" w:firstColumn="1" w:lastColumn="0" w:noHBand="0" w:noVBand="1"/>
      </w:tblPr>
      <w:tblGrid>
        <w:gridCol w:w="1902"/>
        <w:gridCol w:w="6130"/>
        <w:gridCol w:w="1868"/>
      </w:tblGrid>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b/>
                <w:sz w:val="20"/>
              </w:rPr>
            </w:pPr>
            <w:r w:rsidRPr="005255D2">
              <w:rPr>
                <w:rFonts w:ascii="Corbel" w:hAnsi="Corbel"/>
                <w:b/>
                <w:sz w:val="20"/>
              </w:rPr>
              <w:t>Variable (Medication)</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b/>
                <w:sz w:val="20"/>
              </w:rPr>
            </w:pPr>
            <w:r w:rsidRPr="005255D2">
              <w:rPr>
                <w:rFonts w:ascii="Corbel" w:hAnsi="Corbel"/>
                <w:b/>
                <w:sz w:val="20"/>
              </w:rPr>
              <w:t>Code/Name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rPr>
                <w:rFonts w:ascii="Corbel" w:hAnsi="Corbel"/>
                <w:b/>
                <w:sz w:val="20"/>
              </w:rPr>
            </w:pPr>
            <w:r w:rsidRPr="005255D2">
              <w:rPr>
                <w:rFonts w:ascii="Corbel" w:hAnsi="Corbel"/>
                <w:b/>
                <w:sz w:val="20"/>
              </w:rPr>
              <w:t>Description</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Aspirin</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Acetaminophen/Aluminum Hydroxide/Aspirin/Caffeine, Acetaminophen/Aspirin, Acetaminophen/Aspirin, Buffered, Acetaminophen/Aspirin/Caffeine, Acetaminophen/Aspirin/Caffeine/Codeine Phosphate, Acetaminophen/Aspirin/Caffeine/Salicylamide, Acetaminophen/Atropine Sulfate/Pamabrom, Aluminum Hydroxide/Aspirin/Magnesium Hydroxide, Aspirin, Aspirin/Caffeine/Propoxyphene Hydrochloride, Aspirin/Calcium Carbonate, Aspirin/Carisoprodol, Aspirin/Carisoprodol/Codeine Phosphate, Aspirin/Citric Acid/Sodium Bicarbonate, Aspirin/Codeine Phosphate, Aspirin/Diphenhydramine Citrate, Aspirin/Diphenhydramine Hydrochloride, Aspirin/Dipyridamole, Aspirin/Ethoheptazine Citrate/Meprobamate, Aspirin/Hydrocodone Bitartrate, Aspirin/Magnesium Oxide, Aspirin/Meprobamate, Aspirin/Methocarbamol, Aspirin/Oxycodone Hydrochloride, Aspirin/Oxycodone Hydrochloride, Aspirin/Pentazocine Hydrochloride, Aspirin/Pheniramine/Phenylpropanolamine/Pyrilamine, Aspirin/Phenylpropanolamine, Aspirin/Phenylpropanolamine Bitartrate, Aspirin/Phenylpropanolamine Hydrochloride, Aspirin/Phenyltoloxamine Citrate, Aspirin/Propoxyphene Hydrochloride, Aspirin/Propoxyphene Napsylate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P2Y12 Inhibitors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Clopidogrel Hydrogen Sulfate, Prasugrel Hydrochloride, Ticagrelor, Ticlopidine Hydrochloride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NSAIDs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Acetaminophen;Ibuprofen;Simethicone;Zinc Oxide, Diclofenac Epolamine, Diclofenac Potassium, Diclofenac Sodium, Diflunisal, Diphenhydramine Citrate/Ibuprofen, Diphenhydramine Hydrochloride/Ibuprofen, Diphenhydramine Hydrochloride/Magnesium Salicylate, Esomeprazole Magnesium/Naproxen, Etodolac, Famotidine/Ibuprofen, Fenoprofen Calcium, Flurbiprofen, Hydrocodone Bitartrate/Ibuprofen, Ibuprofen, Ibuprofen Lysine, Ibuprofen/Oxycodone Hydrochloride, Ibuprofen/Pseudoephedrine Hydrochloride, Indomethacin, Ketoprofen, Lansoprazole;Naproxen, Magnesium Salicylate, Meclofenamate Sodium, Mefenamic Acid, Meloxicam, Nabumetone, Naproxen, Naproxen Sodium, Naproxen Sodium/Pseudoephedrine Hydrochloride, Naproxen Sodium/Sumatriptan Succinate, Oxaprozin, Piroxicam, Salsalate, Sunlindac, Tolmetin Sodium</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COX-2-specific NSAIDs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Celecoxib</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lastRenderedPageBreak/>
              <w:t>ACE inhibitors or ARBs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Amlodipine Besylate/Benazepril Hydrochloride, Amlodipine Besylate/HCTZ/Olmesartan Medoxomil, Amlodipine Besylate/Hydrochlorothiazide/Valsartan, Amlodipine Besylate/Olmesartan Medoxomil, Amlodipine Besylate/Telmisartan, Amlodipine Besylate/Valsartan, Azilsartan Medoxomil, Azilsartan Medoxomil/Chlorthalidone, Benazepril Hydrochloride, Benazepril Hydrochloride/Hydrochlorothiazide, Candesartan Cilexetil, Candesartan Cilexetil/Hydrochlorothiazide, Captopril, Captopril/Hydrochlorothiazide, Enalapril Maleate, Enalapril Maleate/Hydrochlorothiazide, Eprosartan Mesylate, Eprosartan Mesylate/Hydrochlorothiazide, Fosinopril Sodium, Fosinopril Sodium/Hydrochlorothiazide, Hydrochlorothiazide/Irbesartan, Hydrochlorothiazide/Lisinopril, Hydrochlorothiazide/Losartan Potassium, Hydrochlorothiazide/Moexipril Hydrochloride, Hydrochlorothiazide/Olmesartan Medoxomil, Hydrochlorothiazide/Quinapril Hydrochloride, Hydrochlorothiazide/Telmisartan, Hydrochlorothiazide/Valsartan, Irbesartan, Lisinopril, Losartan Potassium, Moexipril Hydrochloride, Olmesartan Medoxomil, Perindopril Erbumine, Quinapril Hydrochloride, Ramipril, Telmisartan, Trandolapril, Trandolapril/Verapamil Hydrochloride, Valsartan</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β-blockers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Acebutolol Hydrochloride, Atenolol, Atenolol/Chlorthalidone, Bendroflumethiazide/Nadolol, Betaxolol Hydrochloride, Bisoprolol Fumarate, Bisoprolol Fumarate/Hydrochlorothiazide, Carvedilol, Hydrochlorothiazide/Metoprolol Succinate, Hydrochlorothiazide/Metoprolol Tartrate, Hydrochlorothiazide/Propranolol Hydrochloride, Labetalol Hydrochloride, Metoprolol Succinate, Metoprolol Tartrate, Nadolol, Nebivolol Hydrochloride, Penbutolol Sulfate, Pindolol, Propranolol Hydrochloride, Sotalol Hydrochloride, Timolol</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Diltiazem</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Diltiazem Hydrochloride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Verapamil</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Trandolapril/Verapamil Hydrochloride, Verapamil Hydrochloride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Dihydropyridine calcium channel blockers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Aliskiren/Amlodipine Besylate, Aliskiren/Amlodipine Besylate/Hydrochlorothiazide, Amlodipine Besylate, Amlodipine Besylate/Atorvastatin Calcium, Amlodipine Besylate/Benazepril Hydrochloride, Amlodipine Besylate/HCTZ/Olmesartan Medoxomil, Amlodipine Besylate/Hydrochlorothiazide/Valsartan, Amlodipine Besylate/Olmesartan Medoxomil, Amlodipine Besylate/Telmisartan, Amlodipine Besylate/Valsartan, Felodipine, Isradipine, Nifedipine, Nisoldipine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Loop diuretic</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Bumetanide, Ethacrynic Acid, Furosemide, Torsemide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lastRenderedPageBreak/>
              <w:t>Thiazide diuretic</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Aliskiren/Amlodipine Besylate/Hydrochlorothiazide, Aliskiren/Hydrochlorothiazide, Amiloride Hydrochloride/Hydrochlorothiazide, Amlodipine Besylate/Hydrochlorothiazide/Valsartan, Atenolol/Chlorthalidone, Azilsartan Medoxomil/Chlorthalidone, Benazepril Hydrochloride/Hydrochlorothiazide, Bisoprolol Fumarate/Hydrochlorothiazide, Candesartan Cilexetil/Hydrochlorothiazide, Captopril/Hydrochlorothiazide, Chlorothiazide, Chlorothiazide Sodium, Chlorothiazide/Methyldopa, Chlorothiazide/Reserpine, Chlorthalidone, Chlorthalidone/Clonidine Hydrochloride, Cryptenamine/Methyclothiazide, Deserpidine/Hydrochlorothiazide, Enalapril Maleate/Hydrochlorothiazide, Eprosartan Mesylate/Hydrochlorothiazide, Fosinopril Sodium/Hydrochlorothiazide, Guanethidine Monosulfate/Hydrochlorothiazide, Hydralazine Hydrochloride/Hydrochlorothiazide, Hydrochlorothiazide, Hydrochlorothiazide/Lisinopril, Hydrochlorothiazide/Losartan Potassium, Hydrochlorothiazide/Methyldopa, Hydrochlorothiazide/Metoprolol Succinate, Hydrochlorothiazide/Metoprolol Tartrate, Hydrochlorothiazide/Moexipril Hydrochloride, Hydrochlorothiazide/Olmesartan Medoxomil, Hydrochlorothiazide/Propranolol Hydrochloride, Hydrochlorothiazide/Quinapril Hydrochloride, Hydrochlorothiazide/Reserpine, Hydrochlorothiazide/Spironolactone, Hydrochlorothiazide/Telmisartan, Hydrochlorothiazide/Triamterene, Hydrochlorothiazide/Valsartan, Indapamide, Methyclothiazide, Metolazone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Digoxin</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Digoxin</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Amiodarone</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Amiodarone Hydrochloride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Dronedarone</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Dronedarone Hydrochloride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Other antiarrhythmic drugs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Disopyramide Phosphate, Dofetilide, Flecainide Acetate, Mexiletine, Procainamide Hydrochloride, Propafenone Hydrochloride, Quinidine Gluconate, Sotalol Hydrochloride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Statins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Amlodipine Besylate/Atorvastatin Calcium, Atorvastatin Calcium, Atorvastatin Calcium/Ezetimibe, Ezetimibe/Simvastatin, Fluvastatin Sodium, Lovastatin, Lovastatin/Niacin, Niacin/Simvastatin, Pitavastatin Calcium, Pravastatin Sodium, Rosuvastatin Calcium, Simvastatin, Simvastatin/Sitagliptin Phosphate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lastRenderedPageBreak/>
              <w:t>Other cholesterol lowering drugs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Cholestyramine, Colesevelam, Colestipol Hydrochloride, Ezetimibe, Fenofibrate, Gemfibrozil, Lomitapide Mesylate, Niacin, Omega-3-Acid Ethyl Esters</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Metformin</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Alogliptin Benzoate/Metformin Hydrochloride, Glipizide/Metformin Hydrochloride, Glyburide/Metformin Hydrochloride, Linagliptin/Metformin Hydrochloride, Metformin Hydrochloride, Metformin Hydrochloride/Pioglitazone Hydrochloride, Metformin Hydrochloride/Repaglinide, Metformin Hydrochloride/Rosiglitazone Maleate, Metformin Hydrochloride/Saxagliptin Hydrochloride, Metformin Hydrochloride/Sitagliptin Phosphate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Sulfonylureas or glinides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Chlorpropamide, Gliclazide, Glimepiride, Glimepiride/Rosiglitazone Maleate, Glipizide, Glipizide/Metformin Hydrochloride, Glyburide, Glyburide/Metformin Hydrochloride, Metformin Hydrochloride/Repaglinide, Nateglinide, Repaglinide, Tolazamide, Tolbutamide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Thiazolidinediones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Alogliptin Benzoate/Pioglitazone Hydrochloride, Glimepiride/Pioglitazone Hydrochloride, Glimepiride/Rosiglitazone Maleate, Metformin Hydrochloride/Pioglitazone Hydrochloride, Metformin Hydrochloride/Rosiglitazone Maleate, Pioglitazone Hydrochloride, Rosiglitazone Maleate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Dipeptidyl peptidase-4 inhibitors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Alogliptin Benzoate, Linagliptin, Saxagliptin Hydrochloride, Simvastatin/Sitagliptin Phosphate, Sitagliptin Phosphate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Glucagon-like peptide-1 agonists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Exenatide, Liraglutide, Lixisenatide, Albiglutide, Dulaglutide, Semaglutide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Insulin</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Insulin Aspart, Recombinant, Insulin Aspart/Insulin Aspart Protamine, Insulin Beef Isophane (NPH), Insulin Beef, Regular/Insulin Pork Isophane (NPH), Insulin Beef Regular/Insulin Pork Regular, Insulin Beef Regular/Insulin Pork Zinc (Lente), Insulin Beef Zinc (Lente), Insulin Beef Zinc, Extended (Ultralente), Insulin Beef Zinc, Prompt (Semilente), Insulin Bovine, Insulin Detemir, Insulin Glargine, Recombinant, Insulin Glulisine, Insulin Human Inhaled, Insulin Human Isophane (NPH), Insulin Human Isophane (NPH)/Insulin Human Regular, Insulin Human Regular, Insulin Human Regular, Buffered, Insulin Human Zinc (Lente), Insulin Human Zinc, Extended (Ultralente), Insulin Lispro, Recombinant, Insulin Lispro/Insulin Lispro Protamine, Insulin Pork Isophane (NPH), Insulin Pork Regular, Insulin Pork Zinc (Lente)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Benzodiazepines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 xml:space="preserve">Alprazolam, Amitriptyline Hydrochloride/Chlordiazepoxide, Chlordiazepoxide, Chlordiazepoxide Hydrochloride, Chlordiazepoxide </w:t>
            </w:r>
            <w:r w:rsidRPr="005255D2">
              <w:rPr>
                <w:rFonts w:ascii="Corbel" w:hAnsi="Corbel"/>
                <w:sz w:val="20"/>
              </w:rPr>
              <w:lastRenderedPageBreak/>
              <w:t>Hydrochloride/Clidinium Bromide, Clonazepam, Clorazepate Dipotassium, Diazepam, Lorazepam, Oxazepam</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lastRenderedPageBreak/>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SSRIs or SNRIs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Citalopram Hydrobromide, Desvenlafaxine, Desvenlafaxine Succinate, Duloxetine, Escitalopram Oxalate, Fluoxetine Hydrochloride, Fluoxetine Hydrochloride/Olanzapine, Fluvoxamine Maleate, Levomilnacipran Hydrochloride, Milnacipran Hydrochloride, Paroxetine Hydrochloride, Sertraline Hydrochloride, Venlafaxine Hydrochloride, Vilazodone Hydrochloride, Vortioxetine Hydrobromide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Other antidepressants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Amitriptyline Hydrochloride, Amitriptyline Hydrochloride, Amitriptyline Hydrochloride/Chlordiazepoxide, Amitriptyline Hydrochloride/Perphenazine, Amoxapine, buPROPion hydrobromide, Bupropion Hydrochloride, Clomipramine Hydrochloride, Desipramine Hydrochloride, Doxepin Hydrochloride, Imipramine Hydrochloride, Mirtazapine, Nefazodone Hydrochloride, Nortriptyline Hydrochloride, Protriptyline Hydrochloride, Trazodone Hydrochloride, Trimipramine Maleate, Vilazodone Hydrochloride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Proton pump inhibitors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Dexlansoprazole, Esomeprazole Magnesium, Lansoprazole, Omeprazole, Omeprazole Magnesium, Omeprazole Sodium, Omeprazole/Sodium Bicarbonate, Pantoprazole Sodium, Rabeprazole Sodium</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Histamine-2 receptor antagonists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Calcium Carbonate/Famotidine/Magnesium Hydroxide, Cimetidine, Famotidine, Nizatidine, Ranitidine Bismuth Citrate, Ranitidine Hydrochloride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r w:rsidR="001F53B3" w:rsidRPr="005255D2" w:rsidTr="00205B4A">
        <w:tc>
          <w:tcPr>
            <w:tcW w:w="1901"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Systemic corticosteroids</w:t>
            </w:r>
          </w:p>
        </w:tc>
        <w:tc>
          <w:tcPr>
            <w:tcW w:w="612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Cortisone Acetate, Dexamethasone, Fludrocortisone Acetate, Hydrocortisone, Methylprednisolone, Prednisolone, Prednisone</w:t>
            </w:r>
          </w:p>
        </w:tc>
        <w:tc>
          <w:tcPr>
            <w:tcW w:w="1867" w:type="dxa"/>
            <w:tcBorders>
              <w:top w:val="single" w:sz="4" w:space="0" w:color="auto"/>
              <w:left w:val="single" w:sz="4" w:space="0" w:color="auto"/>
              <w:bottom w:val="single" w:sz="4" w:space="0" w:color="auto"/>
              <w:right w:val="single" w:sz="4" w:space="0" w:color="auto"/>
            </w:tcBorders>
            <w:hideMark/>
          </w:tcPr>
          <w:p w:rsidR="001F53B3" w:rsidRPr="005255D2" w:rsidRDefault="001F53B3" w:rsidP="00205B4A">
            <w:pPr>
              <w:pStyle w:val="BodyText12"/>
              <w:jc w:val="left"/>
              <w:rPr>
                <w:rFonts w:ascii="Corbel" w:hAnsi="Corbel"/>
                <w:sz w:val="20"/>
              </w:rPr>
            </w:pPr>
            <w:r w:rsidRPr="005255D2">
              <w:rPr>
                <w:rFonts w:ascii="Corbel" w:hAnsi="Corbel"/>
                <w:sz w:val="20"/>
              </w:rPr>
              <w:t>Generic drug name</w:t>
            </w:r>
          </w:p>
        </w:tc>
      </w:tr>
    </w:tbl>
    <w:p w:rsidR="001F53B3" w:rsidRPr="005255D2" w:rsidRDefault="001F53B3" w:rsidP="001F53B3">
      <w:pPr>
        <w:rPr>
          <w:rFonts w:ascii="Corbel" w:hAnsi="Corbel" w:cs="Times New Roman"/>
          <w:b/>
          <w:bCs/>
        </w:rPr>
      </w:pPr>
    </w:p>
    <w:p w:rsidR="001F53B3" w:rsidRDefault="001F53B3" w:rsidP="001F53B3">
      <w:pPr>
        <w:rPr>
          <w:rFonts w:ascii="Corbel" w:hAnsi="Corbel" w:cs="Times New Roman"/>
          <w:b/>
          <w:bCs/>
        </w:rPr>
      </w:pPr>
      <w:r w:rsidRPr="005255D2">
        <w:rPr>
          <w:rFonts w:ascii="Corbel" w:hAnsi="Corbel" w:cs="Times New Roman"/>
          <w:noProof/>
        </w:rPr>
        <mc:AlternateContent>
          <mc:Choice Requires="wps">
            <w:drawing>
              <wp:anchor distT="0" distB="0" distL="114300" distR="114300" simplePos="0" relativeHeight="251659264" behindDoc="0" locked="0" layoutInCell="1" allowOverlap="1" wp14:anchorId="3C88F18C" wp14:editId="6CA74E70">
                <wp:simplePos x="0" y="0"/>
                <wp:positionH relativeFrom="column">
                  <wp:posOffset>1047750</wp:posOffset>
                </wp:positionH>
                <wp:positionV relativeFrom="paragraph">
                  <wp:posOffset>3829050</wp:posOffset>
                </wp:positionV>
                <wp:extent cx="1604962" cy="34766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04962" cy="347663"/>
                        </a:xfrm>
                        <a:prstGeom prst="rect">
                          <a:avLst/>
                        </a:prstGeom>
                        <a:solidFill>
                          <a:schemeClr val="lt1"/>
                        </a:solidFill>
                        <a:ln w="6350">
                          <a:noFill/>
                        </a:ln>
                      </wps:spPr>
                      <wps:txbx>
                        <w:txbxContent>
                          <w:p w:rsidR="001F53B3" w:rsidRPr="006B6C1A" w:rsidRDefault="001F53B3" w:rsidP="001F53B3">
                            <w:pPr>
                              <w:rPr>
                                <w:rFonts w:ascii="Corbel" w:hAnsi="Corbel"/>
                                <w:b/>
                                <w:bCs/>
                              </w:rPr>
                            </w:pPr>
                            <w:r w:rsidRPr="006B6C1A">
                              <w:rPr>
                                <w:rFonts w:ascii="Corbel" w:hAnsi="Corbel"/>
                                <w:b/>
                                <w:bCs/>
                              </w:rPr>
                              <w:t xml:space="preserve">Matched </w:t>
                            </w:r>
                            <w:r>
                              <w:rPr>
                                <w:rFonts w:ascii="Corbel" w:hAnsi="Corbel"/>
                                <w:b/>
                                <w:bCs/>
                              </w:rPr>
                              <w:t>Warfarin</w:t>
                            </w:r>
                          </w:p>
                          <w:p w:rsidR="001F53B3" w:rsidRPr="006B6C1A" w:rsidRDefault="001F53B3" w:rsidP="001F53B3">
                            <w:pPr>
                              <w:rPr>
                                <w:rFonts w:ascii="Corbel" w:hAnsi="Corbe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88F18C" id="_x0000_t202" coordsize="21600,21600" o:spt="202" path="m,l,21600r21600,l21600,xe">
                <v:stroke joinstyle="miter"/>
                <v:path gradientshapeok="t" o:connecttype="rect"/>
              </v:shapetype>
              <v:shape id="Text Box 26" o:spid="_x0000_s1026" type="#_x0000_t202" style="position:absolute;margin-left:82.5pt;margin-top:301.5pt;width:126.35pt;height:2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" fillcolor="white [3201]" stroked="f" strokeweight=".5pt">
                <v:textbox>
                  <w:txbxContent>
                    <w:p w:rsidR="001F53B3" w:rsidRPr="006B6C1A" w:rsidRDefault="001F53B3" w:rsidP="001F53B3">
                      <w:pPr>
                        <w:rPr>
                          <w:rFonts w:ascii="Corbel" w:hAnsi="Corbel"/>
                          <w:b/>
                          <w:bCs/>
                        </w:rPr>
                      </w:pPr>
                      <w:r w:rsidRPr="006B6C1A">
                        <w:rPr>
                          <w:rFonts w:ascii="Corbel" w:hAnsi="Corbel"/>
                          <w:b/>
                          <w:bCs/>
                        </w:rPr>
                        <w:t xml:space="preserve">Matched </w:t>
                      </w:r>
                      <w:r>
                        <w:rPr>
                          <w:rFonts w:ascii="Corbel" w:hAnsi="Corbel"/>
                          <w:b/>
                          <w:bCs/>
                        </w:rPr>
                        <w:t>Warfarin</w:t>
                      </w:r>
                    </w:p>
                    <w:p w:rsidR="001F53B3" w:rsidRPr="006B6C1A" w:rsidRDefault="001F53B3" w:rsidP="001F53B3">
                      <w:pPr>
                        <w:rPr>
                          <w:rFonts w:ascii="Corbel" w:hAnsi="Corbel"/>
                          <w:b/>
                          <w:bCs/>
                        </w:rPr>
                      </w:pPr>
                    </w:p>
                  </w:txbxContent>
                </v:textbox>
              </v:shape>
            </w:pict>
          </mc:Fallback>
        </mc:AlternateContent>
      </w:r>
    </w:p>
    <w:p w:rsidR="001F53B3" w:rsidRDefault="001F53B3" w:rsidP="001F53B3">
      <w:pPr>
        <w:rPr>
          <w:rFonts w:ascii="Corbel" w:hAnsi="Corbel" w:cs="Times New Roman"/>
          <w:b/>
          <w:bCs/>
        </w:rPr>
      </w:pPr>
      <w:r>
        <w:rPr>
          <w:rFonts w:ascii="Corbel" w:hAnsi="Corbel" w:cs="Times New Roman"/>
          <w:b/>
          <w:bCs/>
        </w:rPr>
        <w:br w:type="page"/>
      </w:r>
    </w:p>
    <w:p w:rsidR="001F53B3" w:rsidRDefault="001F53B3" w:rsidP="001F53B3">
      <w:pPr>
        <w:rPr>
          <w:rFonts w:ascii="Corbel" w:hAnsi="Corbel" w:cs="Times New Roman"/>
          <w:b/>
          <w:bCs/>
        </w:rPr>
      </w:pPr>
      <w:r>
        <w:rPr>
          <w:rFonts w:ascii="Corbel" w:hAnsi="Corbel" w:cs="Times New Roman"/>
          <w:b/>
          <w:bCs/>
        </w:rPr>
        <w:lastRenderedPageBreak/>
        <w:t xml:space="preserve">eFigure 1. Histograms of Post-Match Propensity Score Distributions </w:t>
      </w:r>
    </w:p>
    <w:p w:rsidR="001F53B3" w:rsidRPr="005255D2" w:rsidRDefault="001F53B3" w:rsidP="001F53B3">
      <w:pPr>
        <w:rPr>
          <w:rFonts w:ascii="Corbel" w:hAnsi="Corbel" w:cs="Times New Roman"/>
          <w:b/>
          <w:bCs/>
        </w:rPr>
      </w:pPr>
      <w:r>
        <w:rPr>
          <w:rFonts w:ascii="Corbel" w:hAnsi="Corbel" w:cs="Times New Roman"/>
          <w:b/>
          <w:bCs/>
          <w:noProof/>
        </w:rPr>
        <w:drawing>
          <wp:inline distT="0" distB="0" distL="0" distR="0" wp14:anchorId="697922EF" wp14:editId="673E1B97">
            <wp:extent cx="3016250" cy="74815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250" cy="7481570"/>
                    </a:xfrm>
                    <a:prstGeom prst="rect">
                      <a:avLst/>
                    </a:prstGeom>
                    <a:noFill/>
                    <a:ln>
                      <a:noFill/>
                    </a:ln>
                  </pic:spPr>
                </pic:pic>
              </a:graphicData>
            </a:graphic>
          </wp:inline>
        </w:drawing>
      </w:r>
    </w:p>
    <w:p w:rsidR="005622FF" w:rsidRDefault="005622FF">
      <w:bookmarkStart w:id="1" w:name="_GoBack"/>
      <w:bookmarkEnd w:id="1"/>
    </w:p>
    <w:sectPr w:rsidR="005622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3B3" w:rsidRDefault="001F53B3" w:rsidP="001F53B3">
      <w:pPr>
        <w:spacing w:after="0" w:line="240" w:lineRule="auto"/>
      </w:pPr>
      <w:r>
        <w:separator/>
      </w:r>
    </w:p>
  </w:endnote>
  <w:endnote w:type="continuationSeparator" w:id="0">
    <w:p w:rsidR="001F53B3" w:rsidRDefault="001F53B3" w:rsidP="001F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765" w:rsidRPr="001001B5" w:rsidRDefault="001F53B3">
    <w:pPr>
      <w:pStyle w:val="Footer"/>
      <w:jc w:val="right"/>
      <w:rPr>
        <w:rFonts w:ascii="Corbel" w:hAnsi="Corbel"/>
        <w:sz w:val="20"/>
        <w:szCs w:val="20"/>
      </w:rPr>
    </w:pPr>
    <w:r>
      <w:rPr>
        <w:noProof/>
      </w:rPr>
      <mc:AlternateContent>
        <mc:Choice Requires="wps">
          <w:drawing>
            <wp:anchor distT="0" distB="0" distL="114300" distR="114300" simplePos="0" relativeHeight="251659264" behindDoc="0" locked="0" layoutInCell="0" allowOverlap="1" wp14:anchorId="27CB4C1D" wp14:editId="3D33B7D2">
              <wp:simplePos x="0" y="0"/>
              <wp:positionH relativeFrom="page">
                <wp:posOffset>0</wp:posOffset>
              </wp:positionH>
              <wp:positionV relativeFrom="page">
                <wp:posOffset>9601200</wp:posOffset>
              </wp:positionV>
              <wp:extent cx="7772400" cy="266700"/>
              <wp:effectExtent l="0" t="0" r="0" b="0"/>
              <wp:wrapNone/>
              <wp:docPr id="2" name="MSIPCMe6aa4ed5957fc2738b3041c1"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0765" w:rsidRPr="00F94DE0" w:rsidRDefault="001F53B3" w:rsidP="00F94DE0">
                          <w:pPr>
                            <w:spacing w:after="0"/>
                            <w:rPr>
                              <w:rFonts w:ascii="Rockwell" w:hAnsi="Rockwell"/>
                              <w:color w:val="0078D7"/>
                              <w:sz w:val="18"/>
                            </w:rPr>
                          </w:pPr>
                          <w:r>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CB4C1D" id="_x0000_t202" coordsize="21600,21600" o:spt="202" path="m,l,21600r21600,l21600,xe">
              <v:stroke joinstyle="miter"/>
              <v:path gradientshapeok="t" o:connecttype="rect"/>
            </v:shapetype>
            <v:shape id="MSIPCMe6aa4ed5957fc2738b3041c1" o:spid="_x0000_s1027" type="#_x0000_t202" alt="{&quot;HashCode&quot;:1561593418,&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BsIwMqGgMAADcGAAAOAAAAAAAAAAAAAAAA&#10;AC4CAABkcnMvZTJvRG9jLnhtbFBLAQItABQABgAIAAAAIQC7QO0x3AAAAAsBAAAPAAAAAAAAAAAA&#10;AAAAAHQFAABkcnMvZG93bnJldi54bWxQSwUGAAAAAAQABADzAAAAfQYAAAAA&#10;" o:allowincell="f" filled="f" stroked="f" strokeweight=".5pt">
              <v:textbox inset="20pt,0,,0">
                <w:txbxContent>
                  <w:p w:rsidR="00240765" w:rsidRPr="00F94DE0" w:rsidRDefault="001F53B3" w:rsidP="00F94DE0">
                    <w:pPr>
                      <w:spacing w:after="0"/>
                      <w:rPr>
                        <w:rFonts w:ascii="Rockwell" w:hAnsi="Rockwell"/>
                        <w:color w:val="0078D7"/>
                        <w:sz w:val="18"/>
                      </w:rPr>
                    </w:pPr>
                    <w:r>
                      <w:rPr>
                        <w:rFonts w:ascii="Rockwell" w:hAnsi="Rockwell"/>
                        <w:color w:val="0078D7"/>
                        <w:sz w:val="18"/>
                      </w:rPr>
                      <w:t>Information Classification: General</w:t>
                    </w:r>
                  </w:p>
                </w:txbxContent>
              </v:textbox>
              <w10:wrap anchorx="page" anchory="page"/>
            </v:shape>
          </w:pict>
        </mc:Fallback>
      </mc:AlternateContent>
    </w:r>
    <w:sdt>
      <w:sdtPr>
        <w:id w:val="-988784882"/>
        <w:docPartObj>
          <w:docPartGallery w:val="Page Numbers (Bottom of Page)"/>
          <w:docPartUnique/>
        </w:docPartObj>
      </w:sdtPr>
      <w:sdtEndPr>
        <w:rPr>
          <w:rFonts w:ascii="Corbel" w:hAnsi="Corbel"/>
          <w:noProof/>
          <w:sz w:val="20"/>
          <w:szCs w:val="20"/>
        </w:rPr>
      </w:sdtEndPr>
      <w:sdtContent>
        <w:r w:rsidRPr="001001B5">
          <w:rPr>
            <w:rFonts w:ascii="Corbel" w:hAnsi="Corbel"/>
            <w:sz w:val="20"/>
            <w:szCs w:val="20"/>
          </w:rPr>
          <w:fldChar w:fldCharType="begin"/>
        </w:r>
        <w:r w:rsidRPr="001001B5">
          <w:rPr>
            <w:rFonts w:ascii="Corbel" w:hAnsi="Corbel"/>
            <w:sz w:val="20"/>
            <w:szCs w:val="20"/>
          </w:rPr>
          <w:instrText xml:space="preserve"> PAGE   \* MERGEFORMAT </w:instrText>
        </w:r>
        <w:r w:rsidRPr="001001B5">
          <w:rPr>
            <w:rFonts w:ascii="Corbel" w:hAnsi="Corbel"/>
            <w:sz w:val="20"/>
            <w:szCs w:val="20"/>
          </w:rPr>
          <w:fldChar w:fldCharType="separate"/>
        </w:r>
        <w:r>
          <w:rPr>
            <w:rFonts w:ascii="Corbel" w:hAnsi="Corbel"/>
            <w:noProof/>
            <w:sz w:val="20"/>
            <w:szCs w:val="20"/>
          </w:rPr>
          <w:t>10</w:t>
        </w:r>
        <w:r w:rsidRPr="001001B5">
          <w:rPr>
            <w:rFonts w:ascii="Corbel" w:hAnsi="Corbel"/>
            <w:noProof/>
            <w:sz w:val="20"/>
            <w:szCs w:val="20"/>
          </w:rPr>
          <w:fldChar w:fldCharType="end"/>
        </w:r>
      </w:sdtContent>
    </w:sdt>
  </w:p>
  <w:p w:rsidR="00240765" w:rsidRDefault="001F5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3B3" w:rsidRDefault="001F53B3" w:rsidP="001F53B3">
      <w:pPr>
        <w:spacing w:after="0" w:line="240" w:lineRule="auto"/>
      </w:pPr>
      <w:r>
        <w:separator/>
      </w:r>
    </w:p>
  </w:footnote>
  <w:footnote w:type="continuationSeparator" w:id="0">
    <w:p w:rsidR="001F53B3" w:rsidRDefault="001F53B3" w:rsidP="001F5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B3"/>
    <w:rsid w:val="001F53B3"/>
    <w:rsid w:val="0056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0F671"/>
  <w15:chartTrackingRefBased/>
  <w15:docId w15:val="{03DDC020-050D-45EB-B2DF-61C78AE0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3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B3"/>
    <w:rPr>
      <w:lang w:val="en-US"/>
    </w:rPr>
  </w:style>
  <w:style w:type="table" w:styleId="TableGrid">
    <w:name w:val="Table Grid"/>
    <w:basedOn w:val="TableNormal"/>
    <w:uiPriority w:val="59"/>
    <w:rsid w:val="001F53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
    <w:name w:val="Body Text 12"/>
    <w:qFormat/>
    <w:rsid w:val="001F53B3"/>
    <w:pPr>
      <w:spacing w:after="240" w:line="264" w:lineRule="auto"/>
      <w:jc w:val="both"/>
    </w:pPr>
    <w:rPr>
      <w:rFonts w:ascii="Times New Roman" w:eastAsia="Times New Roman" w:hAnsi="Times New Roman" w:cs="Times New Roman"/>
      <w:sz w:val="24"/>
      <w:szCs w:val="20"/>
      <w:lang w:val="en-US"/>
    </w:rPr>
  </w:style>
  <w:style w:type="paragraph" w:customStyle="1" w:styleId="Basic11">
    <w:name w:val="Basic 11"/>
    <w:qFormat/>
    <w:rsid w:val="001F53B3"/>
    <w:pPr>
      <w:spacing w:after="0" w:line="240" w:lineRule="auto"/>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1F5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3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4650</Words>
  <Characters>26510</Characters>
  <Application>Microsoft Office Word</Application>
  <DocSecurity>0</DocSecurity>
  <Lines>220</Lines>
  <Paragraphs>62</Paragraphs>
  <ScaleCrop>false</ScaleCrop>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Mark</dc:creator>
  <cp:keywords/>
  <dc:description/>
  <cp:lastModifiedBy>Jones, Mark</cp:lastModifiedBy>
  <cp:revision>1</cp:revision>
  <dcterms:created xsi:type="dcterms:W3CDTF">2020-04-28T07:20:00Z</dcterms:created>
  <dcterms:modified xsi:type="dcterms:W3CDTF">2020-04-28T07:20:00Z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Mark.J.Jones@informa.com</vt:lpwstr>
  </property>
  <property fmtid="{D5CDD505-2E9C-101B-9397-08002B2CF9AE}" pid="5" name="MSIP_Label_181c070e-054b-4d1c-ba4c-fc70b099192e_SetDate">
    <vt:lpwstr>2020-04-28T07:20:46.2757268Z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019c5448-eec3-4e6c-8a92-9e6f6b40e672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Mark.J.Jones@informa.com</vt:lpwstr>
  </property>
  <property fmtid="{D5CDD505-2E9C-101B-9397-08002B2CF9AE}" pid="13" name="MSIP_Label_2bbab825-a111-45e4-86a1-18cee0005896_SetDate">
    <vt:lpwstr>2020-04-28T07:20:46.2757268Z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019c5448-eec3-4e6c-8a92-9e6f6b40e672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