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CC90" w14:textId="1D4B069F" w:rsidR="0090661F" w:rsidRDefault="0090661F" w:rsidP="00D404C7">
      <w:pPr>
        <w:spacing w:line="480" w:lineRule="auto"/>
        <w:jc w:val="center"/>
        <w:rPr>
          <w:rFonts w:ascii="Times New Roman" w:hAnsi="Times New Roman" w:cs="Times New Roman"/>
          <w:b/>
          <w:bCs/>
          <w:sz w:val="24"/>
          <w:szCs w:val="24"/>
        </w:rPr>
      </w:pPr>
      <w:r w:rsidRPr="00E46659">
        <w:rPr>
          <w:rFonts w:ascii="Times New Roman" w:hAnsi="Times New Roman" w:cs="Times New Roman"/>
          <w:b/>
          <w:bCs/>
          <w:sz w:val="24"/>
          <w:szCs w:val="24"/>
        </w:rPr>
        <w:t>Supplementary Information</w:t>
      </w:r>
      <w:r w:rsidR="00D404C7">
        <w:rPr>
          <w:rFonts w:ascii="Times New Roman" w:hAnsi="Times New Roman" w:cs="Times New Roman"/>
          <w:b/>
          <w:bCs/>
          <w:sz w:val="24"/>
          <w:szCs w:val="24"/>
        </w:rPr>
        <w:t xml:space="preserve"> for</w:t>
      </w:r>
    </w:p>
    <w:p w14:paraId="42670390" w14:textId="77777777" w:rsidR="00D404C7" w:rsidRDefault="00D404C7" w:rsidP="00D404C7">
      <w:pPr>
        <w:spacing w:line="360" w:lineRule="auto"/>
        <w:rPr>
          <w:rFonts w:ascii="Times New Roman" w:hAnsi="Times New Roman" w:cs="Times New Roman"/>
          <w:b/>
          <w:bCs/>
          <w:sz w:val="28"/>
          <w:szCs w:val="28"/>
        </w:rPr>
      </w:pPr>
      <w:r w:rsidRPr="000D0BD5">
        <w:rPr>
          <w:rFonts w:ascii="Times New Roman" w:hAnsi="Times New Roman" w:cs="Times New Roman"/>
          <w:b/>
          <w:bCs/>
          <w:sz w:val="28"/>
          <w:szCs w:val="28"/>
        </w:rPr>
        <w:t>DUAL-CAVITY SPECTROMETER FOR MONITORING BROADBAND LIGHT EXTINCTION BY ATMOSPHERIC AEROSOLS</w:t>
      </w:r>
    </w:p>
    <w:p w14:paraId="0500847B" w14:textId="77777777" w:rsidR="00D404C7" w:rsidRDefault="00D404C7" w:rsidP="00D404C7">
      <w:pPr>
        <w:spacing w:line="360" w:lineRule="auto"/>
        <w:rPr>
          <w:rFonts w:ascii="Times New Roman" w:hAnsi="Times New Roman" w:cs="Times New Roman"/>
          <w:sz w:val="28"/>
          <w:szCs w:val="28"/>
          <w:vertAlign w:val="superscript"/>
        </w:rPr>
      </w:pPr>
      <w:proofErr w:type="spellStart"/>
      <w:r>
        <w:rPr>
          <w:rFonts w:ascii="Times New Roman" w:hAnsi="Times New Roman" w:cs="Times New Roman"/>
          <w:sz w:val="28"/>
          <w:szCs w:val="28"/>
        </w:rPr>
        <w:t>Aiswarya</w:t>
      </w:r>
      <w:proofErr w:type="spellEnd"/>
      <w:r>
        <w:rPr>
          <w:rFonts w:ascii="Times New Roman" w:hAnsi="Times New Roman" w:cs="Times New Roman"/>
          <w:sz w:val="28"/>
          <w:szCs w:val="28"/>
        </w:rPr>
        <w:t xml:space="preserve"> Saseendran</w:t>
      </w:r>
      <w:r w:rsidRPr="000D0BD5">
        <w:rPr>
          <w:rFonts w:ascii="Times New Roman" w:hAnsi="Times New Roman" w:cs="Times New Roman"/>
          <w:sz w:val="28"/>
          <w:szCs w:val="28"/>
          <w:vertAlign w:val="superscript"/>
        </w:rPr>
        <w:t>1</w:t>
      </w:r>
      <w:r>
        <w:rPr>
          <w:rFonts w:ascii="Times New Roman" w:hAnsi="Times New Roman" w:cs="Times New Roman"/>
          <w:sz w:val="28"/>
          <w:szCs w:val="28"/>
        </w:rPr>
        <w:t>, Susan Mathai</w:t>
      </w:r>
      <w:r w:rsidRPr="000D0BD5">
        <w:rPr>
          <w:rFonts w:ascii="Times New Roman" w:hAnsi="Times New Roman" w:cs="Times New Roman"/>
          <w:sz w:val="28"/>
          <w:szCs w:val="28"/>
          <w:vertAlign w:val="superscript"/>
        </w:rPr>
        <w:t>2</w:t>
      </w:r>
      <w:r>
        <w:rPr>
          <w:rFonts w:ascii="Times New Roman" w:hAnsi="Times New Roman" w:cs="Times New Roman"/>
          <w:sz w:val="28"/>
          <w:szCs w:val="28"/>
        </w:rPr>
        <w:t>, Shreya Joshi</w:t>
      </w:r>
      <w:r w:rsidRPr="000D0BD5">
        <w:rPr>
          <w:rFonts w:ascii="Times New Roman" w:hAnsi="Times New Roman" w:cs="Times New Roman"/>
          <w:sz w:val="28"/>
          <w:szCs w:val="28"/>
          <w:vertAlign w:val="superscript"/>
        </w:rPr>
        <w:t>1,2</w:t>
      </w:r>
      <w:r>
        <w:rPr>
          <w:rFonts w:ascii="Times New Roman" w:hAnsi="Times New Roman" w:cs="Times New Roman"/>
          <w:sz w:val="28"/>
          <w:szCs w:val="28"/>
        </w:rPr>
        <w:t>, Anoop Pakkattil</w:t>
      </w:r>
      <w:r w:rsidRPr="000D0BD5">
        <w:rPr>
          <w:rFonts w:ascii="Times New Roman" w:hAnsi="Times New Roman" w:cs="Times New Roman"/>
          <w:sz w:val="28"/>
          <w:szCs w:val="28"/>
          <w:vertAlign w:val="superscript"/>
        </w:rPr>
        <w:t>1</w:t>
      </w:r>
      <w:r>
        <w:rPr>
          <w:rFonts w:ascii="Times New Roman" w:hAnsi="Times New Roman" w:cs="Times New Roman"/>
          <w:sz w:val="28"/>
          <w:szCs w:val="28"/>
        </w:rPr>
        <w:t>, Tyler Capek</w:t>
      </w:r>
      <w:r w:rsidRPr="000D0BD5">
        <w:rPr>
          <w:rFonts w:ascii="Times New Roman" w:hAnsi="Times New Roman" w:cs="Times New Roman"/>
          <w:sz w:val="28"/>
          <w:szCs w:val="28"/>
          <w:vertAlign w:val="superscript"/>
        </w:rPr>
        <w:t>2</w:t>
      </w:r>
      <w:r>
        <w:rPr>
          <w:rFonts w:ascii="Times New Roman" w:hAnsi="Times New Roman" w:cs="Times New Roman"/>
          <w:sz w:val="28"/>
          <w:szCs w:val="28"/>
        </w:rPr>
        <w:t>, Gregory Kinney</w:t>
      </w:r>
      <w:r w:rsidRPr="000D0BD5">
        <w:rPr>
          <w:rFonts w:ascii="Times New Roman" w:hAnsi="Times New Roman" w:cs="Times New Roman"/>
          <w:sz w:val="28"/>
          <w:szCs w:val="28"/>
          <w:vertAlign w:val="superscript"/>
        </w:rPr>
        <w:t>2</w:t>
      </w:r>
      <w:r>
        <w:rPr>
          <w:rFonts w:ascii="Times New Roman" w:hAnsi="Times New Roman" w:cs="Times New Roman"/>
          <w:sz w:val="28"/>
          <w:szCs w:val="28"/>
        </w:rPr>
        <w:t>, Claudio Mazzoleni</w:t>
      </w:r>
      <w:r w:rsidRPr="000D0BD5">
        <w:rPr>
          <w:rFonts w:ascii="Times New Roman" w:hAnsi="Times New Roman" w:cs="Times New Roman"/>
          <w:sz w:val="28"/>
          <w:szCs w:val="28"/>
          <w:vertAlign w:val="superscript"/>
        </w:rPr>
        <w:t>2*</w:t>
      </w:r>
      <w:r w:rsidRPr="00CC23BD">
        <w:rPr>
          <w:rFonts w:ascii="Times New Roman" w:hAnsi="Times New Roman" w:cs="Times New Roman"/>
          <w:sz w:val="28"/>
          <w:szCs w:val="28"/>
        </w:rPr>
        <w:t>,</w:t>
      </w:r>
      <w:r>
        <w:rPr>
          <w:rFonts w:ascii="Times New Roman" w:hAnsi="Times New Roman" w:cs="Times New Roman"/>
          <w:sz w:val="28"/>
          <w:szCs w:val="28"/>
        </w:rPr>
        <w:t xml:space="preserve"> and Ravi Varma</w:t>
      </w:r>
      <w:r w:rsidRPr="000D0BD5">
        <w:rPr>
          <w:rFonts w:ascii="Times New Roman" w:hAnsi="Times New Roman" w:cs="Times New Roman"/>
          <w:sz w:val="28"/>
          <w:szCs w:val="28"/>
          <w:vertAlign w:val="superscript"/>
        </w:rPr>
        <w:t>1*</w:t>
      </w:r>
    </w:p>
    <w:p w14:paraId="7FE71C00" w14:textId="77777777" w:rsidR="00D404C7" w:rsidRPr="000800B3" w:rsidRDefault="00D404C7" w:rsidP="00D404C7">
      <w:pPr>
        <w:spacing w:after="0" w:line="360" w:lineRule="auto"/>
        <w:rPr>
          <w:rFonts w:ascii="Times New Roman" w:hAnsi="Times New Roman" w:cs="Times New Roman"/>
          <w:i/>
          <w:iCs/>
          <w:sz w:val="24"/>
          <w:szCs w:val="24"/>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0800B3">
        <w:rPr>
          <w:rFonts w:ascii="Times New Roman" w:hAnsi="Times New Roman" w:cs="Times New Roman"/>
          <w:i/>
          <w:iCs/>
          <w:sz w:val="24"/>
          <w:szCs w:val="24"/>
        </w:rPr>
        <w:t>National Institute of Technology</w:t>
      </w:r>
      <w:r>
        <w:rPr>
          <w:rFonts w:ascii="Times New Roman" w:hAnsi="Times New Roman" w:cs="Times New Roman"/>
          <w:i/>
          <w:iCs/>
          <w:sz w:val="24"/>
          <w:szCs w:val="24"/>
        </w:rPr>
        <w:t xml:space="preserve"> Calicut</w:t>
      </w:r>
      <w:r w:rsidRPr="000800B3">
        <w:rPr>
          <w:rFonts w:ascii="Times New Roman" w:hAnsi="Times New Roman" w:cs="Times New Roman"/>
          <w:i/>
          <w:iCs/>
          <w:sz w:val="24"/>
          <w:szCs w:val="24"/>
        </w:rPr>
        <w:t>, Calicut, Kerala, India</w:t>
      </w:r>
      <w:r>
        <w:rPr>
          <w:rFonts w:ascii="Times New Roman" w:hAnsi="Times New Roman" w:cs="Times New Roman"/>
          <w:i/>
          <w:iCs/>
          <w:sz w:val="24"/>
          <w:szCs w:val="24"/>
        </w:rPr>
        <w:t>.</w:t>
      </w:r>
    </w:p>
    <w:p w14:paraId="602181D3" w14:textId="747B4F92" w:rsidR="0090661F" w:rsidRDefault="00D404C7" w:rsidP="00D404C7">
      <w:pPr>
        <w:spacing w:after="0" w:line="360" w:lineRule="auto"/>
        <w:rPr>
          <w:rFonts w:ascii="Times New Roman" w:hAnsi="Times New Roman" w:cs="Times New Roman"/>
          <w:i/>
          <w:iCs/>
          <w:sz w:val="24"/>
          <w:szCs w:val="24"/>
          <w:vertAlign w:val="superscript"/>
        </w:rPr>
      </w:pPr>
      <w:r w:rsidRPr="000800B3">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0800B3">
        <w:rPr>
          <w:rFonts w:ascii="Times New Roman" w:hAnsi="Times New Roman" w:cs="Times New Roman"/>
          <w:i/>
          <w:iCs/>
          <w:sz w:val="24"/>
          <w:szCs w:val="24"/>
        </w:rPr>
        <w:t xml:space="preserve">Michigan Technological University, </w:t>
      </w:r>
      <w:r>
        <w:rPr>
          <w:rFonts w:ascii="Times New Roman" w:hAnsi="Times New Roman" w:cs="Times New Roman"/>
          <w:i/>
          <w:iCs/>
          <w:sz w:val="24"/>
          <w:szCs w:val="24"/>
        </w:rPr>
        <w:t xml:space="preserve">Physics Department and Atmospheric Sciences Program, </w:t>
      </w:r>
      <w:r w:rsidRPr="000800B3">
        <w:rPr>
          <w:rFonts w:ascii="Times New Roman" w:hAnsi="Times New Roman" w:cs="Times New Roman"/>
          <w:i/>
          <w:iCs/>
          <w:sz w:val="24"/>
          <w:szCs w:val="24"/>
        </w:rPr>
        <w:t>Houghton, Michigan, USA.</w:t>
      </w:r>
      <w:r w:rsidRPr="00D2563E">
        <w:rPr>
          <w:rFonts w:ascii="Times New Roman" w:hAnsi="Times New Roman" w:cs="Times New Roman"/>
          <w:i/>
          <w:iCs/>
          <w:sz w:val="24"/>
          <w:szCs w:val="24"/>
          <w:vertAlign w:val="superscript"/>
        </w:rPr>
        <w:t xml:space="preserve"> </w:t>
      </w:r>
    </w:p>
    <w:p w14:paraId="39A87ED0" w14:textId="77777777" w:rsidR="00D404C7" w:rsidRDefault="00D404C7" w:rsidP="00D404C7">
      <w:pPr>
        <w:spacing w:after="0" w:line="360" w:lineRule="auto"/>
        <w:rPr>
          <w:rFonts w:ascii="Times New Roman" w:hAnsi="Times New Roman" w:cs="Times New Roman"/>
          <w:i/>
          <w:iCs/>
          <w:sz w:val="24"/>
          <w:szCs w:val="24"/>
          <w:vertAlign w:val="superscript"/>
        </w:rPr>
      </w:pPr>
    </w:p>
    <w:p w14:paraId="1015C543" w14:textId="77777777" w:rsidR="00D404C7" w:rsidRDefault="00D404C7" w:rsidP="00D404C7">
      <w:pPr>
        <w:spacing w:after="0" w:line="360" w:lineRule="auto"/>
        <w:rPr>
          <w:rFonts w:ascii="Times New Roman" w:hAnsi="Times New Roman" w:cs="Times New Roman"/>
          <w:i/>
          <w:iCs/>
          <w:sz w:val="24"/>
          <w:szCs w:val="24"/>
          <w:vertAlign w:val="superscript"/>
        </w:rPr>
      </w:pPr>
    </w:p>
    <w:p w14:paraId="2E3D4AB2" w14:textId="77777777" w:rsidR="00D404C7" w:rsidRDefault="00D404C7" w:rsidP="00D404C7">
      <w:pPr>
        <w:spacing w:after="0" w:line="360" w:lineRule="auto"/>
        <w:rPr>
          <w:rFonts w:ascii="Times New Roman" w:hAnsi="Times New Roman" w:cs="Times New Roman"/>
          <w:i/>
          <w:iCs/>
          <w:sz w:val="24"/>
          <w:szCs w:val="24"/>
          <w:vertAlign w:val="superscript"/>
        </w:rPr>
      </w:pPr>
    </w:p>
    <w:p w14:paraId="006760B7" w14:textId="77777777" w:rsidR="00D404C7" w:rsidRDefault="00D404C7" w:rsidP="00D404C7">
      <w:pPr>
        <w:spacing w:after="0" w:line="360" w:lineRule="auto"/>
        <w:rPr>
          <w:rFonts w:ascii="Times New Roman" w:hAnsi="Times New Roman" w:cs="Times New Roman"/>
          <w:i/>
          <w:iCs/>
          <w:sz w:val="24"/>
          <w:szCs w:val="24"/>
          <w:vertAlign w:val="superscript"/>
        </w:rPr>
      </w:pPr>
    </w:p>
    <w:p w14:paraId="2FD0D288" w14:textId="77777777" w:rsidR="00D404C7" w:rsidRPr="00D404C7" w:rsidRDefault="00D404C7" w:rsidP="00D404C7">
      <w:pPr>
        <w:spacing w:after="0" w:line="360" w:lineRule="auto"/>
        <w:rPr>
          <w:rFonts w:ascii="Times New Roman" w:hAnsi="Times New Roman" w:cs="Times New Roman"/>
          <w:i/>
          <w:iCs/>
          <w:sz w:val="24"/>
          <w:szCs w:val="24"/>
          <w:vertAlign w:val="superscript"/>
        </w:rPr>
      </w:pPr>
    </w:p>
    <w:p w14:paraId="78774508" w14:textId="486CF225" w:rsidR="0066617C" w:rsidRDefault="0090661F">
      <w:r>
        <w:rPr>
          <w:noProof/>
        </w:rPr>
        <w:lastRenderedPageBreak/>
        <w:drawing>
          <wp:inline distT="0" distB="0" distL="0" distR="0" wp14:anchorId="6B0E094B" wp14:editId="4F67F9A7">
            <wp:extent cx="5822315" cy="42678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2315" cy="4267835"/>
                    </a:xfrm>
                    <a:prstGeom prst="rect">
                      <a:avLst/>
                    </a:prstGeom>
                    <a:noFill/>
                  </pic:spPr>
                </pic:pic>
              </a:graphicData>
            </a:graphic>
          </wp:inline>
        </w:drawing>
      </w:r>
    </w:p>
    <w:p w14:paraId="16924937" w14:textId="050F794F" w:rsidR="0090661F" w:rsidRPr="0090661F" w:rsidRDefault="0090661F" w:rsidP="0090661F">
      <w:pPr>
        <w:spacing w:line="480" w:lineRule="auto"/>
        <w:rPr>
          <w:sz w:val="24"/>
          <w:szCs w:val="24"/>
        </w:rPr>
      </w:pPr>
    </w:p>
    <w:p w14:paraId="562161E7" w14:textId="57672390" w:rsidR="00B4616C" w:rsidRPr="00D404C7" w:rsidRDefault="0090661F" w:rsidP="00D404C7">
      <w:pPr>
        <w:pStyle w:val="NormalWeb"/>
        <w:spacing w:before="0" w:beforeAutospacing="0" w:after="160" w:afterAutospacing="0" w:line="480" w:lineRule="auto"/>
        <w:jc w:val="both"/>
        <w:rPr>
          <w:rFonts w:eastAsia="Calibri"/>
          <w:color w:val="000000"/>
          <w:kern w:val="24"/>
        </w:rPr>
      </w:pPr>
      <w:r w:rsidRPr="0090661F">
        <w:rPr>
          <w:rFonts w:eastAsia="Calibri"/>
          <w:color w:val="000000"/>
          <w:kern w:val="24"/>
        </w:rPr>
        <w:t xml:space="preserve">Figure </w:t>
      </w:r>
      <w:r w:rsidR="00D404C7">
        <w:rPr>
          <w:rFonts w:eastAsia="Calibri"/>
          <w:color w:val="000000"/>
          <w:kern w:val="24"/>
        </w:rPr>
        <w:t>S</w:t>
      </w:r>
      <w:r w:rsidRPr="0090661F">
        <w:rPr>
          <w:rFonts w:eastAsia="Calibri"/>
          <w:color w:val="000000"/>
          <w:kern w:val="24"/>
        </w:rPr>
        <w:t>1. Linearity between the reflectivity values calculated for both cavities and plotted against each other. The error bars indicate one standard deviation (vertical and horizontal) of the values over all the points in each 5 nm bin.</w:t>
      </w:r>
    </w:p>
    <w:p w14:paraId="1E0820F4" w14:textId="77777777" w:rsidR="008E6264" w:rsidRDefault="008E6264" w:rsidP="00B4616C"/>
    <w:p w14:paraId="1C15D220" w14:textId="77777777" w:rsidR="00D63602" w:rsidRDefault="00D63602" w:rsidP="00B4616C">
      <w:pPr>
        <w:rPr>
          <w:rFonts w:ascii="Times New Roman" w:hAnsi="Times New Roman" w:cs="Times New Roman"/>
          <w:b/>
          <w:bCs/>
          <w:sz w:val="24"/>
          <w:szCs w:val="24"/>
        </w:rPr>
      </w:pPr>
    </w:p>
    <w:p w14:paraId="0C2ADF35" w14:textId="77777777" w:rsidR="00D63602" w:rsidRDefault="00D63602" w:rsidP="00B4616C">
      <w:pPr>
        <w:rPr>
          <w:rFonts w:ascii="Times New Roman" w:hAnsi="Times New Roman" w:cs="Times New Roman"/>
          <w:b/>
          <w:bCs/>
          <w:sz w:val="24"/>
          <w:szCs w:val="24"/>
        </w:rPr>
      </w:pPr>
    </w:p>
    <w:p w14:paraId="63C1B5F7" w14:textId="77777777" w:rsidR="00D63602" w:rsidRDefault="00D63602" w:rsidP="00B4616C">
      <w:pPr>
        <w:rPr>
          <w:rFonts w:ascii="Times New Roman" w:hAnsi="Times New Roman" w:cs="Times New Roman"/>
          <w:b/>
          <w:bCs/>
          <w:sz w:val="24"/>
          <w:szCs w:val="24"/>
        </w:rPr>
      </w:pPr>
    </w:p>
    <w:p w14:paraId="196EAA09" w14:textId="77777777" w:rsidR="00D63602" w:rsidRDefault="00D63602" w:rsidP="00B4616C">
      <w:pPr>
        <w:rPr>
          <w:rFonts w:ascii="Times New Roman" w:hAnsi="Times New Roman" w:cs="Times New Roman"/>
          <w:b/>
          <w:bCs/>
          <w:sz w:val="24"/>
          <w:szCs w:val="24"/>
        </w:rPr>
      </w:pPr>
    </w:p>
    <w:p w14:paraId="457DE4ED" w14:textId="77777777" w:rsidR="00D63602" w:rsidRDefault="00D63602" w:rsidP="00B4616C">
      <w:pPr>
        <w:rPr>
          <w:rFonts w:ascii="Times New Roman" w:hAnsi="Times New Roman" w:cs="Times New Roman"/>
          <w:b/>
          <w:bCs/>
          <w:sz w:val="24"/>
          <w:szCs w:val="24"/>
        </w:rPr>
      </w:pPr>
    </w:p>
    <w:p w14:paraId="09C420C8" w14:textId="77777777" w:rsidR="00D63602" w:rsidRDefault="00D63602" w:rsidP="00B4616C">
      <w:pPr>
        <w:rPr>
          <w:rFonts w:ascii="Times New Roman" w:hAnsi="Times New Roman" w:cs="Times New Roman"/>
          <w:b/>
          <w:bCs/>
          <w:sz w:val="24"/>
          <w:szCs w:val="24"/>
        </w:rPr>
      </w:pPr>
    </w:p>
    <w:p w14:paraId="442A537A" w14:textId="77777777" w:rsidR="00D63602" w:rsidRDefault="00D63602" w:rsidP="00B4616C">
      <w:pPr>
        <w:rPr>
          <w:rFonts w:ascii="Times New Roman" w:hAnsi="Times New Roman" w:cs="Times New Roman"/>
          <w:b/>
          <w:bCs/>
          <w:sz w:val="24"/>
          <w:szCs w:val="24"/>
        </w:rPr>
      </w:pPr>
    </w:p>
    <w:p w14:paraId="2F0BD84D" w14:textId="3DE71CA9" w:rsidR="00B4616C" w:rsidRPr="00B71A50" w:rsidRDefault="002D427E" w:rsidP="00B4616C">
      <w:pPr>
        <w:rPr>
          <w:sz w:val="24"/>
          <w:szCs w:val="24"/>
        </w:rPr>
      </w:pPr>
      <w:r w:rsidRPr="00B71A50">
        <w:rPr>
          <w:rFonts w:ascii="Times New Roman" w:hAnsi="Times New Roman" w:cs="Times New Roman"/>
          <w:bCs/>
          <w:sz w:val="24"/>
          <w:szCs w:val="24"/>
        </w:rPr>
        <w:lastRenderedPageBreak/>
        <w:t xml:space="preserve">Fig. </w:t>
      </w:r>
      <w:r w:rsidR="00D404C7" w:rsidRPr="00B71A50">
        <w:rPr>
          <w:rFonts w:ascii="Times New Roman" w:hAnsi="Times New Roman" w:cs="Times New Roman"/>
          <w:bCs/>
          <w:sz w:val="24"/>
          <w:szCs w:val="24"/>
        </w:rPr>
        <w:t>S</w:t>
      </w:r>
      <w:r w:rsidR="00B4616C" w:rsidRPr="00B71A50">
        <w:rPr>
          <w:rFonts w:ascii="Times New Roman" w:hAnsi="Times New Roman" w:cs="Times New Roman"/>
          <w:bCs/>
          <w:sz w:val="24"/>
          <w:szCs w:val="24"/>
        </w:rPr>
        <w:t>2</w:t>
      </w:r>
      <w:r w:rsidR="00B71A50">
        <w:rPr>
          <w:rFonts w:ascii="Times New Roman" w:hAnsi="Times New Roman" w:cs="Times New Roman"/>
          <w:bCs/>
          <w:sz w:val="24"/>
          <w:szCs w:val="24"/>
        </w:rPr>
        <w:t>(</w:t>
      </w:r>
      <w:r w:rsidR="00B4616C" w:rsidRPr="00B71A50">
        <w:rPr>
          <w:rFonts w:ascii="Times New Roman" w:hAnsi="Times New Roman" w:cs="Times New Roman"/>
          <w:bCs/>
          <w:sz w:val="24"/>
          <w:szCs w:val="24"/>
        </w:rPr>
        <w:t>a</w:t>
      </w:r>
      <w:r w:rsidR="00B71A50">
        <w:rPr>
          <w:sz w:val="24"/>
          <w:szCs w:val="24"/>
        </w:rPr>
        <w:t>)</w:t>
      </w:r>
    </w:p>
    <w:p w14:paraId="439774EB" w14:textId="0CD2C5D6" w:rsidR="00B4616C" w:rsidRDefault="00E5765D">
      <w:r>
        <w:rPr>
          <w:noProof/>
        </w:rPr>
        <w:drawing>
          <wp:inline distT="0" distB="0" distL="0" distR="0" wp14:anchorId="13012165" wp14:editId="28EA1268">
            <wp:extent cx="4690533" cy="2638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1458" cy="2638945"/>
                    </a:xfrm>
                    <a:prstGeom prst="rect">
                      <a:avLst/>
                    </a:prstGeom>
                    <a:noFill/>
                    <a:ln>
                      <a:noFill/>
                    </a:ln>
                  </pic:spPr>
                </pic:pic>
              </a:graphicData>
            </a:graphic>
          </wp:inline>
        </w:drawing>
      </w:r>
    </w:p>
    <w:p w14:paraId="0F1C8A16" w14:textId="54EA34B9" w:rsidR="00B4616C" w:rsidRDefault="00B4616C"/>
    <w:p w14:paraId="33BAF29B" w14:textId="77777777" w:rsidR="00D63602" w:rsidRDefault="00D63602" w:rsidP="00B4616C">
      <w:pPr>
        <w:rPr>
          <w:rFonts w:ascii="Times New Roman" w:hAnsi="Times New Roman" w:cs="Times New Roman"/>
          <w:b/>
          <w:bCs/>
          <w:sz w:val="24"/>
          <w:szCs w:val="24"/>
        </w:rPr>
      </w:pPr>
    </w:p>
    <w:p w14:paraId="25F9F828" w14:textId="77777777" w:rsidR="00D63602" w:rsidRDefault="00D63602" w:rsidP="00B4616C">
      <w:pPr>
        <w:rPr>
          <w:rFonts w:ascii="Times New Roman" w:hAnsi="Times New Roman" w:cs="Times New Roman"/>
          <w:b/>
          <w:bCs/>
          <w:sz w:val="24"/>
          <w:szCs w:val="24"/>
        </w:rPr>
      </w:pPr>
    </w:p>
    <w:p w14:paraId="01B1D3D4" w14:textId="77777777" w:rsidR="00D63602" w:rsidRDefault="00D63602" w:rsidP="00B4616C">
      <w:pPr>
        <w:rPr>
          <w:rFonts w:ascii="Times New Roman" w:hAnsi="Times New Roman" w:cs="Times New Roman"/>
          <w:b/>
          <w:bCs/>
          <w:sz w:val="24"/>
          <w:szCs w:val="24"/>
        </w:rPr>
      </w:pPr>
    </w:p>
    <w:p w14:paraId="37F58908" w14:textId="06E6F367" w:rsidR="00B4616C" w:rsidRPr="00B71A50" w:rsidRDefault="002D427E" w:rsidP="00B4616C">
      <w:pPr>
        <w:rPr>
          <w:rFonts w:ascii="Times New Roman" w:hAnsi="Times New Roman" w:cs="Times New Roman"/>
          <w:bCs/>
          <w:sz w:val="24"/>
          <w:szCs w:val="24"/>
        </w:rPr>
      </w:pPr>
      <w:r w:rsidRPr="00B71A50">
        <w:rPr>
          <w:rFonts w:ascii="Times New Roman" w:hAnsi="Times New Roman" w:cs="Times New Roman"/>
          <w:bCs/>
          <w:sz w:val="24"/>
          <w:szCs w:val="24"/>
        </w:rPr>
        <w:t xml:space="preserve">Fig. </w:t>
      </w:r>
      <w:r w:rsidR="00D404C7" w:rsidRPr="00B71A50">
        <w:rPr>
          <w:rFonts w:ascii="Times New Roman" w:hAnsi="Times New Roman" w:cs="Times New Roman"/>
          <w:bCs/>
          <w:sz w:val="24"/>
          <w:szCs w:val="24"/>
        </w:rPr>
        <w:t>S</w:t>
      </w:r>
      <w:r w:rsidR="00B71A50">
        <w:rPr>
          <w:rFonts w:ascii="Times New Roman" w:hAnsi="Times New Roman" w:cs="Times New Roman"/>
          <w:bCs/>
          <w:sz w:val="24"/>
          <w:szCs w:val="24"/>
        </w:rPr>
        <w:t>2(b)</w:t>
      </w:r>
    </w:p>
    <w:p w14:paraId="50EA3C0E" w14:textId="77777777" w:rsidR="00B4616C" w:rsidRDefault="00B4616C"/>
    <w:p w14:paraId="07F60490" w14:textId="27EDBFBA" w:rsidR="00B4616C" w:rsidRDefault="00E5765D">
      <w:r>
        <w:rPr>
          <w:noProof/>
        </w:rPr>
        <w:drawing>
          <wp:inline distT="0" distB="0" distL="0" distR="0" wp14:anchorId="3A780A76" wp14:editId="2C9BEE98">
            <wp:extent cx="5063067" cy="28479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3521" cy="2848230"/>
                    </a:xfrm>
                    <a:prstGeom prst="rect">
                      <a:avLst/>
                    </a:prstGeom>
                    <a:noFill/>
                    <a:ln>
                      <a:noFill/>
                    </a:ln>
                  </pic:spPr>
                </pic:pic>
              </a:graphicData>
            </a:graphic>
          </wp:inline>
        </w:drawing>
      </w:r>
    </w:p>
    <w:p w14:paraId="72A5A5CC" w14:textId="12361414" w:rsidR="00B4616C" w:rsidRDefault="00B4616C" w:rsidP="00B4616C"/>
    <w:p w14:paraId="75E284F3" w14:textId="77777777" w:rsidR="00E5765D" w:rsidRDefault="00E5765D" w:rsidP="00B4616C">
      <w:pPr>
        <w:rPr>
          <w:rFonts w:ascii="Times New Roman" w:hAnsi="Times New Roman" w:cs="Times New Roman"/>
          <w:b/>
          <w:bCs/>
          <w:sz w:val="24"/>
          <w:szCs w:val="24"/>
        </w:rPr>
      </w:pPr>
    </w:p>
    <w:p w14:paraId="1E180F76" w14:textId="77777777" w:rsidR="00D63602" w:rsidRDefault="00D63602" w:rsidP="00B4616C">
      <w:pPr>
        <w:rPr>
          <w:rFonts w:ascii="Times New Roman" w:hAnsi="Times New Roman" w:cs="Times New Roman"/>
          <w:b/>
          <w:bCs/>
          <w:sz w:val="24"/>
          <w:szCs w:val="24"/>
        </w:rPr>
      </w:pPr>
    </w:p>
    <w:p w14:paraId="3FACFD7C" w14:textId="54E26A24" w:rsidR="00B4616C" w:rsidRPr="00B71A50" w:rsidRDefault="002D427E" w:rsidP="00B4616C">
      <w:pPr>
        <w:rPr>
          <w:rFonts w:ascii="Times New Roman" w:hAnsi="Times New Roman" w:cs="Times New Roman"/>
          <w:bCs/>
          <w:sz w:val="24"/>
          <w:szCs w:val="24"/>
        </w:rPr>
      </w:pPr>
      <w:r w:rsidRPr="00B71A50">
        <w:rPr>
          <w:rFonts w:ascii="Times New Roman" w:hAnsi="Times New Roman" w:cs="Times New Roman"/>
          <w:bCs/>
          <w:sz w:val="24"/>
          <w:szCs w:val="24"/>
        </w:rPr>
        <w:t xml:space="preserve">Fig. </w:t>
      </w:r>
      <w:r w:rsidR="00D404C7" w:rsidRPr="00B71A50">
        <w:rPr>
          <w:rFonts w:ascii="Times New Roman" w:hAnsi="Times New Roman" w:cs="Times New Roman"/>
          <w:bCs/>
          <w:sz w:val="24"/>
          <w:szCs w:val="24"/>
        </w:rPr>
        <w:t>S</w:t>
      </w:r>
      <w:r w:rsidR="00B71A50">
        <w:rPr>
          <w:rFonts w:ascii="Times New Roman" w:hAnsi="Times New Roman" w:cs="Times New Roman"/>
          <w:bCs/>
          <w:sz w:val="24"/>
          <w:szCs w:val="24"/>
        </w:rPr>
        <w:t>2(</w:t>
      </w:r>
      <w:bookmarkStart w:id="0" w:name="_GoBack"/>
      <w:bookmarkEnd w:id="0"/>
      <w:r w:rsidR="00B71A50">
        <w:rPr>
          <w:rFonts w:ascii="Times New Roman" w:hAnsi="Times New Roman" w:cs="Times New Roman"/>
          <w:bCs/>
          <w:sz w:val="24"/>
          <w:szCs w:val="24"/>
        </w:rPr>
        <w:t>c)</w:t>
      </w:r>
    </w:p>
    <w:p w14:paraId="63E00A50" w14:textId="237AE334" w:rsidR="00B4616C" w:rsidRDefault="00E5765D">
      <w:r>
        <w:rPr>
          <w:noProof/>
        </w:rPr>
        <w:drawing>
          <wp:inline distT="0" distB="0" distL="0" distR="0" wp14:anchorId="30E2FE10" wp14:editId="039BE760">
            <wp:extent cx="5372100" cy="302180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3647" cy="3022676"/>
                    </a:xfrm>
                    <a:prstGeom prst="rect">
                      <a:avLst/>
                    </a:prstGeom>
                    <a:noFill/>
                    <a:ln>
                      <a:noFill/>
                    </a:ln>
                  </pic:spPr>
                </pic:pic>
              </a:graphicData>
            </a:graphic>
          </wp:inline>
        </w:drawing>
      </w:r>
    </w:p>
    <w:p w14:paraId="50B518C8" w14:textId="267EB590" w:rsidR="008E6264" w:rsidRPr="008E6264" w:rsidRDefault="008E6264">
      <w:pPr>
        <w:rPr>
          <w:rFonts w:ascii="Times New Roman" w:hAnsi="Times New Roman" w:cs="Times New Roman"/>
          <w:sz w:val="24"/>
          <w:szCs w:val="24"/>
        </w:rPr>
      </w:pPr>
      <w:r w:rsidRPr="008E6264">
        <w:rPr>
          <w:rFonts w:ascii="Times New Roman" w:hAnsi="Times New Roman" w:cs="Times New Roman"/>
          <w:sz w:val="24"/>
          <w:szCs w:val="24"/>
        </w:rPr>
        <w:t xml:space="preserve">Figure </w:t>
      </w:r>
      <w:r w:rsidR="00D404C7">
        <w:rPr>
          <w:rFonts w:ascii="Times New Roman" w:hAnsi="Times New Roman" w:cs="Times New Roman"/>
          <w:sz w:val="24"/>
          <w:szCs w:val="24"/>
        </w:rPr>
        <w:t>S</w:t>
      </w:r>
      <w:r w:rsidRPr="008E6264">
        <w:rPr>
          <w:rFonts w:ascii="Times New Roman" w:hAnsi="Times New Roman" w:cs="Times New Roman"/>
          <w:sz w:val="24"/>
          <w:szCs w:val="24"/>
        </w:rPr>
        <w:t>2. Allan deviation plot for a wavelength bin size of a) 2 nm, b) 10 nm, c) 25 nm.</w:t>
      </w:r>
    </w:p>
    <w:sectPr w:rsidR="008E6264" w:rsidRPr="008E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23CE8"/>
    <w:multiLevelType w:val="hybridMultilevel"/>
    <w:tmpl w:val="FEA4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1F"/>
    <w:rsid w:val="00245410"/>
    <w:rsid w:val="002D427E"/>
    <w:rsid w:val="0066617C"/>
    <w:rsid w:val="008E6264"/>
    <w:rsid w:val="0090661F"/>
    <w:rsid w:val="00B4616C"/>
    <w:rsid w:val="00B71A50"/>
    <w:rsid w:val="00D404C7"/>
    <w:rsid w:val="00D63602"/>
    <w:rsid w:val="00E5765D"/>
    <w:rsid w:val="00F3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5D1"/>
  <w15:chartTrackingRefBased/>
  <w15:docId w15:val="{E1AC6EC5-1B73-4B2C-8974-B71307B5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1F"/>
    <w:pPr>
      <w:ind w:left="720"/>
      <w:contextualSpacing/>
    </w:pPr>
  </w:style>
  <w:style w:type="paragraph" w:styleId="NormalWeb">
    <w:name w:val="Normal (Web)"/>
    <w:basedOn w:val="Normal"/>
    <w:uiPriority w:val="99"/>
    <w:unhideWhenUsed/>
    <w:rsid w:val="00906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Luba Slabyj</cp:lastModifiedBy>
  <cp:revision>2</cp:revision>
  <dcterms:created xsi:type="dcterms:W3CDTF">2020-04-28T18:44:00Z</dcterms:created>
  <dcterms:modified xsi:type="dcterms:W3CDTF">2020-04-28T18:44:00Z</dcterms:modified>
</cp:coreProperties>
</file>