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65886" w14:textId="77777777" w:rsidR="00DA55CE" w:rsidRPr="00AE553F" w:rsidRDefault="00DA55CE" w:rsidP="0050239C">
      <w:pPr>
        <w:spacing w:after="0" w:line="360" w:lineRule="auto"/>
        <w:jc w:val="center"/>
        <w:rPr>
          <w:rFonts w:eastAsia="Times New Roman"/>
          <w:sz w:val="18"/>
          <w:szCs w:val="18"/>
          <w:lang w:val="en-US" w:eastAsia="pt-BR"/>
        </w:rPr>
      </w:pPr>
      <w:bookmarkStart w:id="0" w:name="_GoBack"/>
      <w:bookmarkEnd w:id="0"/>
      <w:r>
        <w:rPr>
          <w:rFonts w:eastAsia="Times New Roman"/>
          <w:sz w:val="18"/>
          <w:szCs w:val="18"/>
          <w:lang w:val="en-US" w:eastAsia="pt-BR"/>
        </w:rPr>
        <w:t>Supplementary Table 1</w:t>
      </w:r>
      <w:r w:rsidRPr="00AE553F">
        <w:rPr>
          <w:rFonts w:eastAsia="Times New Roman"/>
          <w:sz w:val="18"/>
          <w:szCs w:val="18"/>
          <w:lang w:val="en-US" w:eastAsia="pt-BR"/>
        </w:rPr>
        <w:t xml:space="preserve">. </w:t>
      </w:r>
      <w:r>
        <w:rPr>
          <w:rFonts w:eastAsia="Times New Roman"/>
          <w:sz w:val="18"/>
          <w:szCs w:val="18"/>
          <w:lang w:val="en-US" w:eastAsia="pt-BR"/>
        </w:rPr>
        <w:t>pH of starch suspensions before gelatinization.</w:t>
      </w:r>
    </w:p>
    <w:tbl>
      <w:tblPr>
        <w:tblW w:w="59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673"/>
        <w:gridCol w:w="2021"/>
      </w:tblGrid>
      <w:tr w:rsidR="0050239C" w:rsidRPr="00EE6D22" w14:paraId="0FB0A35F" w14:textId="77777777" w:rsidTr="0050239C">
        <w:trPr>
          <w:trHeight w:val="306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625CAF" w14:textId="5ABAD9BB" w:rsidR="0050239C" w:rsidRPr="00186989" w:rsidRDefault="0050239C" w:rsidP="0050239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 w:eastAsia="pt-BR"/>
              </w:rPr>
            </w:pPr>
            <w:r w:rsidRPr="00186989">
              <w:rPr>
                <w:rFonts w:eastAsia="Times New Roman"/>
                <w:b/>
                <w:color w:val="000000"/>
                <w:lang w:val="en-US" w:eastAsia="pt-BR"/>
              </w:rPr>
              <w:t>O</w:t>
            </w:r>
            <w:r w:rsidRPr="00186989">
              <w:rPr>
                <w:rFonts w:eastAsia="Times New Roman"/>
                <w:b/>
                <w:color w:val="000000"/>
                <w:vertAlign w:val="subscript"/>
                <w:lang w:val="en-US" w:eastAsia="pt-BR"/>
              </w:rPr>
              <w:t>3</w:t>
            </w:r>
            <w:r w:rsidRPr="00186989">
              <w:rPr>
                <w:rFonts w:eastAsia="Times New Roman"/>
                <w:b/>
                <w:color w:val="000000"/>
                <w:lang w:val="en-US" w:eastAsia="pt-BR"/>
              </w:rPr>
              <w:t xml:space="preserve"> Consumption (mg O</w:t>
            </w:r>
            <w:r w:rsidRPr="00186989">
              <w:rPr>
                <w:rFonts w:eastAsia="Times New Roman"/>
                <w:b/>
                <w:color w:val="000000"/>
                <w:vertAlign w:val="subscript"/>
                <w:lang w:val="en-US" w:eastAsia="pt-BR"/>
              </w:rPr>
              <w:t>3</w:t>
            </w:r>
            <w:r w:rsidRPr="00186989">
              <w:rPr>
                <w:rFonts w:eastAsia="Times New Roman"/>
                <w:b/>
                <w:color w:val="000000"/>
                <w:lang w:val="en-US" w:eastAsia="pt-BR"/>
              </w:rPr>
              <w:t xml:space="preserve"> g</w:t>
            </w:r>
            <w:r w:rsidR="00186989" w:rsidRPr="00186989">
              <w:rPr>
                <w:rFonts w:eastAsia="Times New Roman"/>
                <w:b/>
                <w:color w:val="000000"/>
                <w:vertAlign w:val="subscript"/>
                <w:lang w:val="en-US" w:eastAsia="pt-BR"/>
              </w:rPr>
              <w:t>starch</w:t>
            </w:r>
            <w:r w:rsidRPr="00186989">
              <w:rPr>
                <w:rFonts w:eastAsia="Times New Roman"/>
                <w:b/>
                <w:color w:val="000000"/>
                <w:vertAlign w:val="superscript"/>
                <w:lang w:val="en-US" w:eastAsia="pt-BR"/>
              </w:rPr>
              <w:t>-1</w:t>
            </w:r>
            <w:r w:rsidRPr="00186989">
              <w:rPr>
                <w:rFonts w:eastAsia="Times New Roman"/>
                <w:b/>
                <w:color w:val="000000"/>
                <w:lang w:val="en-US" w:eastAsia="pt-BR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FB8BA" w14:textId="77777777" w:rsidR="0050239C" w:rsidRPr="00EA3ADB" w:rsidRDefault="0050239C" w:rsidP="0050239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 w:eastAsia="pt-BR"/>
              </w:rPr>
            </w:pPr>
            <w:r w:rsidRPr="00EA3ADB">
              <w:rPr>
                <w:rFonts w:eastAsia="Times New Roman"/>
                <w:b/>
                <w:color w:val="000000"/>
                <w:lang w:val="en-US" w:eastAsia="pt-BR"/>
              </w:rPr>
              <w:t>pH (Water)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E6761" w14:textId="77777777" w:rsidR="0050239C" w:rsidRPr="00EA3ADB" w:rsidRDefault="0050239C" w:rsidP="0050239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 w:eastAsia="pt-BR"/>
              </w:rPr>
            </w:pPr>
            <w:r w:rsidRPr="00EA3ADB">
              <w:rPr>
                <w:rFonts w:eastAsia="Times New Roman"/>
                <w:b/>
                <w:color w:val="000000"/>
                <w:lang w:val="en-US" w:eastAsia="pt-BR"/>
              </w:rPr>
              <w:t>pH (Citric Acid)</w:t>
            </w:r>
          </w:p>
        </w:tc>
      </w:tr>
      <w:tr w:rsidR="0050239C" w:rsidRPr="00EE6D22" w14:paraId="7CF710B2" w14:textId="77777777" w:rsidTr="0050239C">
        <w:trPr>
          <w:trHeight w:val="292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042D4" w14:textId="74CBD10B" w:rsidR="0050239C" w:rsidRPr="00EE6D22" w:rsidRDefault="0050239C" w:rsidP="0050239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pt-BR"/>
              </w:rPr>
            </w:pPr>
            <w:r w:rsidRPr="00CB5B7F">
              <w:rPr>
                <w:rFonts w:eastAsia="Times New Roman"/>
                <w:bCs w:val="0"/>
                <w:color w:val="000000"/>
                <w:lang w:eastAsia="pt-BR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58E6" w14:textId="77777777" w:rsidR="0050239C" w:rsidRPr="00EE6D22" w:rsidRDefault="0050239C" w:rsidP="0050239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pt-BR"/>
              </w:rPr>
            </w:pPr>
            <w:r w:rsidRPr="00EE6D22">
              <w:rPr>
                <w:rFonts w:eastAsia="Times New Roman"/>
                <w:bCs w:val="0"/>
                <w:color w:val="000000"/>
                <w:lang w:eastAsia="pt-BR"/>
              </w:rPr>
              <w:t>5.86 ± 0.08 a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4E6A" w14:textId="77777777" w:rsidR="0050239C" w:rsidRPr="00EE6D22" w:rsidRDefault="0050239C" w:rsidP="0050239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pt-BR"/>
              </w:rPr>
            </w:pPr>
            <w:r w:rsidRPr="00EE6D22">
              <w:rPr>
                <w:rFonts w:eastAsia="Times New Roman"/>
                <w:bCs w:val="0"/>
                <w:color w:val="000000"/>
                <w:lang w:eastAsia="pt-BR"/>
              </w:rPr>
              <w:t>3.00 ± 0.02 a</w:t>
            </w:r>
          </w:p>
        </w:tc>
      </w:tr>
      <w:tr w:rsidR="0050239C" w:rsidRPr="00EE6D22" w14:paraId="4C39963D" w14:textId="77777777" w:rsidTr="0050239C">
        <w:trPr>
          <w:trHeight w:val="292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72E2B" w14:textId="4A1F95AC" w:rsidR="0050239C" w:rsidRPr="00EE6D22" w:rsidRDefault="0050239C" w:rsidP="0050239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pt-BR"/>
              </w:rPr>
            </w:pPr>
            <w:r w:rsidRPr="00CB5B7F">
              <w:rPr>
                <w:rFonts w:eastAsia="Times New Roman"/>
                <w:bCs w:val="0"/>
                <w:color w:val="000000"/>
                <w:lang w:val="en-US" w:eastAsia="pt-BR"/>
              </w:rPr>
              <w:t>78.9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9028" w14:textId="77777777" w:rsidR="0050239C" w:rsidRPr="00EE6D22" w:rsidRDefault="0050239C" w:rsidP="0050239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pt-BR"/>
              </w:rPr>
            </w:pPr>
            <w:r w:rsidRPr="00EE6D22">
              <w:rPr>
                <w:rFonts w:eastAsia="Times New Roman"/>
                <w:bCs w:val="0"/>
                <w:color w:val="000000"/>
                <w:lang w:eastAsia="pt-BR"/>
              </w:rPr>
              <w:t>3.99 ± 0.08 b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3AE0" w14:textId="77777777" w:rsidR="0050239C" w:rsidRPr="00EE6D22" w:rsidRDefault="0050239C" w:rsidP="0050239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pt-BR"/>
              </w:rPr>
            </w:pPr>
            <w:r w:rsidRPr="00EE6D22">
              <w:rPr>
                <w:rFonts w:eastAsia="Times New Roman"/>
                <w:bCs w:val="0"/>
                <w:color w:val="000000"/>
                <w:lang w:eastAsia="pt-BR"/>
              </w:rPr>
              <w:t>3.02 ± 0.00 a</w:t>
            </w:r>
          </w:p>
        </w:tc>
      </w:tr>
      <w:tr w:rsidR="0050239C" w:rsidRPr="00EE6D22" w14:paraId="0CDDA6FF" w14:textId="77777777" w:rsidTr="0050239C">
        <w:trPr>
          <w:trHeight w:val="292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7F45C" w14:textId="38BDB8EF" w:rsidR="0050239C" w:rsidRPr="00EE6D22" w:rsidRDefault="0050239C" w:rsidP="0050239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pt-BR"/>
              </w:rPr>
            </w:pPr>
            <w:r w:rsidRPr="00CB5B7F">
              <w:rPr>
                <w:rFonts w:eastAsia="Times New Roman"/>
                <w:bCs w:val="0"/>
                <w:color w:val="000000"/>
                <w:lang w:eastAsia="pt-BR"/>
              </w:rPr>
              <w:t>145.3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9F89" w14:textId="77777777" w:rsidR="0050239C" w:rsidRPr="00EE6D22" w:rsidRDefault="0050239C" w:rsidP="0050239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pt-BR"/>
              </w:rPr>
            </w:pPr>
            <w:r w:rsidRPr="00EE6D22">
              <w:rPr>
                <w:rFonts w:eastAsia="Times New Roman"/>
                <w:bCs w:val="0"/>
                <w:color w:val="000000"/>
                <w:lang w:eastAsia="pt-BR"/>
              </w:rPr>
              <w:t>3.82 ± 0.03 c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4966" w14:textId="77777777" w:rsidR="0050239C" w:rsidRPr="00EE6D22" w:rsidRDefault="0050239C" w:rsidP="0050239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pt-BR"/>
              </w:rPr>
            </w:pPr>
            <w:r w:rsidRPr="00EE6D22">
              <w:rPr>
                <w:rFonts w:eastAsia="Times New Roman"/>
                <w:bCs w:val="0"/>
                <w:color w:val="000000"/>
                <w:lang w:eastAsia="pt-BR"/>
              </w:rPr>
              <w:t>3.02 ± 0.00 a</w:t>
            </w:r>
          </w:p>
        </w:tc>
      </w:tr>
      <w:tr w:rsidR="0050239C" w:rsidRPr="00EE6D22" w14:paraId="676D6B3A" w14:textId="77777777" w:rsidTr="0050239C">
        <w:trPr>
          <w:trHeight w:val="292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CB14E" w14:textId="616C6D4F" w:rsidR="0050239C" w:rsidRPr="00EE6D22" w:rsidRDefault="0050239C" w:rsidP="0050239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pt-BR"/>
              </w:rPr>
            </w:pPr>
            <w:r w:rsidRPr="00CB5B7F">
              <w:rPr>
                <w:rFonts w:eastAsia="Times New Roman"/>
                <w:bCs w:val="0"/>
                <w:color w:val="000000"/>
                <w:lang w:eastAsia="pt-BR"/>
              </w:rPr>
              <w:t>270.7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F79FD" w14:textId="77777777" w:rsidR="0050239C" w:rsidRPr="00EE6D22" w:rsidRDefault="0050239C" w:rsidP="0050239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pt-BR"/>
              </w:rPr>
            </w:pPr>
            <w:r w:rsidRPr="00EE6D22">
              <w:rPr>
                <w:rFonts w:eastAsia="Times New Roman"/>
                <w:bCs w:val="0"/>
                <w:color w:val="000000"/>
                <w:lang w:eastAsia="pt-BR"/>
              </w:rPr>
              <w:t>3.63 ± 0.02 d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7A8A4" w14:textId="77777777" w:rsidR="0050239C" w:rsidRPr="00EE6D22" w:rsidRDefault="0050239C" w:rsidP="0050239C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pt-BR"/>
              </w:rPr>
            </w:pPr>
            <w:r w:rsidRPr="00EE6D22">
              <w:rPr>
                <w:rFonts w:eastAsia="Times New Roman"/>
                <w:bCs w:val="0"/>
                <w:color w:val="000000"/>
                <w:lang w:eastAsia="pt-BR"/>
              </w:rPr>
              <w:t>2.98 ± 0.05 a</w:t>
            </w:r>
          </w:p>
        </w:tc>
      </w:tr>
    </w:tbl>
    <w:p w14:paraId="265CA32A" w14:textId="77777777" w:rsidR="007C276C" w:rsidRDefault="007C276C" w:rsidP="0050239C">
      <w:pPr>
        <w:jc w:val="center"/>
      </w:pPr>
    </w:p>
    <w:sectPr w:rsidR="007C27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NzMzNjO3MDE0MTRT0lEKTi0uzszPAykwrAUAem3AniwAAAA="/>
  </w:docVars>
  <w:rsids>
    <w:rsidRoot w:val="00DA55CE"/>
    <w:rsid w:val="00186989"/>
    <w:rsid w:val="0050239C"/>
    <w:rsid w:val="007C276C"/>
    <w:rsid w:val="00C413F4"/>
    <w:rsid w:val="00D05D59"/>
    <w:rsid w:val="00DA55CE"/>
    <w:rsid w:val="00EA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55D7"/>
  <w15:chartTrackingRefBased/>
  <w15:docId w15:val="{449B456D-C584-40D2-A01E-6F7A2C01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5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Dâmaris Lima</dc:creator>
  <cp:keywords/>
  <dc:description/>
  <cp:lastModifiedBy>Karthiga Dhakshnamurthy, Integra-PDY, IN</cp:lastModifiedBy>
  <cp:revision>2</cp:revision>
  <dcterms:created xsi:type="dcterms:W3CDTF">2020-05-05T04:40:00Z</dcterms:created>
  <dcterms:modified xsi:type="dcterms:W3CDTF">2020-05-05T04:40:00Z</dcterms:modified>
</cp:coreProperties>
</file>