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6</w:t>
      </w:r>
      <w:r w:rsidRPr="00A80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.0 Appendix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A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CA"/>
        </w:rPr>
        <w:t>6.</w:t>
      </w:r>
      <w:r w:rsidRPr="00A80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CA"/>
        </w:rPr>
        <w:t>1.0 Search Strategy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CA"/>
        </w:rPr>
        <w:t>6</w:t>
      </w:r>
      <w:r w:rsidRPr="00A80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CA"/>
        </w:rPr>
        <w:t>.1.1 EMBASE (OVID)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Subject terms were entered as they appear below: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#1 exp cannabis/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#2 exp cannabinoid/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#3 exp dronabinol/ or dronabinol.mp.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#4 exp tetrahydrocannabinol/</w:t>
      </w: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  <w:t>or tetrahydrocannabinol.mp.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#5 marijuana.mp.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#6 pot.mp.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#7 hashish.mp.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#8 </w:t>
      </w:r>
      <w:proofErr w:type="spellStart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exp</w:t>
      </w:r>
      <w:proofErr w:type="spellEnd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work/ or work*.</w:t>
      </w:r>
      <w:proofErr w:type="spellStart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mp</w:t>
      </w:r>
      <w:proofErr w:type="spellEnd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#9 job*.</w:t>
      </w:r>
      <w:proofErr w:type="spellStart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mp</w:t>
      </w:r>
      <w:proofErr w:type="spellEnd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#10 </w:t>
      </w:r>
      <w:proofErr w:type="spellStart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exp</w:t>
      </w:r>
      <w:proofErr w:type="spellEnd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employment/ or employ*.</w:t>
      </w:r>
      <w:proofErr w:type="spellStart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mp</w:t>
      </w:r>
      <w:proofErr w:type="spellEnd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#11 exp labor/ or (labor or labour).</w:t>
      </w:r>
      <w:proofErr w:type="spellStart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mp</w:t>
      </w:r>
      <w:proofErr w:type="spellEnd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#12 </w:t>
      </w:r>
      <w:proofErr w:type="spellStart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exp</w:t>
      </w:r>
      <w:proofErr w:type="spellEnd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career/ or career*.</w:t>
      </w:r>
      <w:proofErr w:type="spellStart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mp</w:t>
      </w:r>
      <w:proofErr w:type="spellEnd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#13 </w:t>
      </w:r>
      <w:proofErr w:type="spellStart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exp</w:t>
      </w:r>
      <w:proofErr w:type="spellEnd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occupation/ or occupation*.</w:t>
      </w:r>
      <w:proofErr w:type="spellStart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mp</w:t>
      </w:r>
      <w:proofErr w:type="spellEnd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#14 </w:t>
      </w:r>
      <w:proofErr w:type="spellStart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exp</w:t>
      </w:r>
      <w:proofErr w:type="spellEnd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injury/ or </w:t>
      </w:r>
      <w:proofErr w:type="spellStart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injur</w:t>
      </w:r>
      <w:proofErr w:type="spellEnd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*.</w:t>
      </w:r>
      <w:proofErr w:type="spellStart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mp</w:t>
      </w:r>
      <w:proofErr w:type="spellEnd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#15 </w:t>
      </w:r>
      <w:proofErr w:type="spellStart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exp</w:t>
      </w:r>
      <w:proofErr w:type="spellEnd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wound/ or wound*.</w:t>
      </w:r>
      <w:proofErr w:type="spellStart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mp</w:t>
      </w:r>
      <w:proofErr w:type="spellEnd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#16 </w:t>
      </w:r>
      <w:proofErr w:type="spellStart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exp</w:t>
      </w:r>
      <w:proofErr w:type="spellEnd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accident/ or accident*.</w:t>
      </w:r>
      <w:proofErr w:type="spellStart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mp</w:t>
      </w:r>
      <w:proofErr w:type="spellEnd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#17 </w:t>
      </w:r>
      <w:proofErr w:type="spellStart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exp</w:t>
      </w:r>
      <w:proofErr w:type="spellEnd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mortality or </w:t>
      </w:r>
      <w:proofErr w:type="spellStart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mortalit</w:t>
      </w:r>
      <w:proofErr w:type="spellEnd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*.</w:t>
      </w:r>
      <w:proofErr w:type="spellStart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mp</w:t>
      </w:r>
      <w:proofErr w:type="spellEnd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#18 </w:t>
      </w:r>
      <w:proofErr w:type="spellStart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exp</w:t>
      </w:r>
      <w:proofErr w:type="spellEnd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death/ or death*.</w:t>
      </w:r>
      <w:proofErr w:type="spellStart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mp</w:t>
      </w:r>
      <w:proofErr w:type="spellEnd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#19 incident*.</w:t>
      </w:r>
      <w:proofErr w:type="spellStart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mp</w:t>
      </w:r>
      <w:proofErr w:type="spellEnd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lastRenderedPageBreak/>
        <w:t>#20 trauma*.</w:t>
      </w:r>
      <w:proofErr w:type="spellStart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mp</w:t>
      </w:r>
      <w:proofErr w:type="spellEnd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#21 1 or 2 or 3 or 4 or 5 or 6 or 7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#22 8 or 9 or 10 or 11 or 12 or 13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#23 14 or 15 or 15 or 16 or 17 or 18 or 19 or 20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#25 21 and 22 and 23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A80FB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A80FB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A80FB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135CD0" w:rsidRPr="00F87F56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87F5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F87F5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35CD0" w:rsidRDefault="00135CD0" w:rsidP="00135CD0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 w:type="page"/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CA"/>
        </w:rPr>
        <w:lastRenderedPageBreak/>
        <w:t>6</w:t>
      </w:r>
      <w:r w:rsidRPr="00A80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CA"/>
        </w:rPr>
        <w:t>.1.2 MEDLINE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Subject terms were entered as they appear below: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#1 exp cannabis/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#2 exp cannabinoid/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#3 exp dronabinol/</w:t>
      </w:r>
      <w:r w:rsidRPr="00A80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</w:t>
      </w: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or dronabinol.mp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#4 tetrahydrocannabinol.mp. 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#5 marijuana.mp.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#6 pot.mp.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#7 hashish.mp.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#8 exp work/ or work*.mp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#9 job*.</w:t>
      </w:r>
      <w:proofErr w:type="spellStart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mp</w:t>
      </w:r>
      <w:proofErr w:type="spellEnd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#10 exp employment/ or employ*.mp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#11 (labor or labour).</w:t>
      </w:r>
      <w:proofErr w:type="spellStart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mp</w:t>
      </w:r>
      <w:proofErr w:type="spellEnd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#12 career*.</w:t>
      </w:r>
      <w:proofErr w:type="spellStart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mp</w:t>
      </w:r>
      <w:proofErr w:type="spellEnd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#13 exp occupations/ or occupation*.mp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#14 </w:t>
      </w:r>
      <w:proofErr w:type="spellStart"/>
      <w:proofErr w:type="gramStart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exp”Wounds</w:t>
      </w:r>
      <w:proofErr w:type="spellEnd"/>
      <w:proofErr w:type="gramEnd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injuries”/</w:t>
      </w:r>
      <w:r w:rsidRPr="00A80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</w:t>
      </w: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or wound*.mp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#15 injur*.mp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#16 exp accidents/ or accident*.mp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#17 exp mortality/ or mortalit*.mp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#18 exp death/ or death*.mp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#19 incident*.</w:t>
      </w:r>
      <w:proofErr w:type="spellStart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mp</w:t>
      </w:r>
      <w:proofErr w:type="spellEnd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#20 trauma*.</w:t>
      </w:r>
      <w:proofErr w:type="spellStart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mp</w:t>
      </w:r>
      <w:proofErr w:type="spellEnd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#21 1 or 2 or 3 or 4 or 5 or 6 or 7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#22 8 or 9 or 10 or 11 or 12 or 13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#23 14 or 15 or 15 or 16 or 17 or 18 or 19 or 20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#25 21 and 22 and 23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35CD0" w:rsidRPr="00DC714F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C71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619816DB" wp14:editId="22B1CC04">
            <wp:extent cx="5943600" cy="5332095"/>
            <wp:effectExtent l="0" t="0" r="0" b="1905"/>
            <wp:docPr id="5" name="Picture 5" descr="https://lh4.googleusercontent.com/IpE3OSUC_ADKv6TU8RBsdKyPOkakbcXhKsB4KiZALrzNBHFPHcrfkO1JIF901Eh4C5H2g5ouakI88Laz9xgNm31-ZZIvomdOB8TbtYtAUe_nJBI-o9AqKNYaArVZr13jPbxlviu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IpE3OSUC_ADKv6TU8RBsdKyPOkakbcXhKsB4KiZALrzNBHFPHcrfkO1JIF901Eh4C5H2g5ouakI88Laz9xgNm31-ZZIvomdOB8TbtYtAUe_nJBI-o9AqKNYaArVZr13jPbxlviu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3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CD0" w:rsidRPr="007A6B00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0"/>
          <w:szCs w:val="24"/>
          <w:lang w:eastAsia="en-CA"/>
        </w:rPr>
      </w:pPr>
      <w:r w:rsidRPr="00747D7C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n-CA"/>
        </w:rPr>
        <w:t>Figur</w:t>
      </w:r>
      <w:r w:rsidRPr="00942050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n-CA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n-CA"/>
        </w:rPr>
        <w:t>3</w:t>
      </w:r>
      <w:r w:rsidRPr="001B194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n-CA"/>
        </w:rPr>
        <w:t>.</w:t>
      </w:r>
      <w:r w:rsidRPr="00942050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n-CA"/>
        </w:rPr>
        <w:t xml:space="preserve"> Subject</w:t>
      </w:r>
      <w:r w:rsidRPr="00747D7C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n-CA"/>
        </w:rPr>
        <w:t xml:space="preserve"> terms and the</w:t>
      </w:r>
      <w:r w:rsidRPr="00A64FEA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n-CA"/>
        </w:rPr>
        <w:t xml:space="preserve"> search results from the MEDLINE (Ovid) database.</w:t>
      </w:r>
    </w:p>
    <w:p w:rsidR="00135CD0" w:rsidRPr="00E737F6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n-CA"/>
        </w:rPr>
      </w:pPr>
      <w:r w:rsidRPr="00E737F6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n-CA"/>
        </w:rPr>
        <w:t>*screenshot taken of the Ovid platform hosted by the University of British Columbia</w:t>
      </w:r>
    </w:p>
    <w:p w:rsidR="00135CD0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737F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E737F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F87F5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F87F5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F87F5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CA"/>
        </w:rPr>
        <w:t>6</w:t>
      </w:r>
      <w:r w:rsidRPr="00F87F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CA"/>
        </w:rPr>
        <w:t>.1.3 PSYCINFO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Subject terms were entered as they appear below: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Cannabis or cannabinoid or dronabinol or tetrahydrocannabinol or marijuana or </w:t>
      </w:r>
      <w:proofErr w:type="spellStart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thc</w:t>
      </w:r>
      <w:proofErr w:type="spellEnd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or pot or hashish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AND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Work* or job* or employment* or occupation* or labor* or career* or employ*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AND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Wound* or </w:t>
      </w:r>
      <w:proofErr w:type="spellStart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injur</w:t>
      </w:r>
      <w:proofErr w:type="spellEnd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* or accident* or mortality* or death* or incident* or trauma*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A80FB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135CD0" w:rsidRPr="00DC714F" w:rsidRDefault="00135CD0" w:rsidP="00135CD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C714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en-US"/>
        </w:rPr>
        <w:drawing>
          <wp:inline distT="0" distB="0" distL="0" distR="0" wp14:anchorId="19EC83FB" wp14:editId="218FF573">
            <wp:extent cx="5587365" cy="2903220"/>
            <wp:effectExtent l="0" t="0" r="0" b="0"/>
            <wp:docPr id="4" name="Picture 4" descr="https://lh6.googleusercontent.com/wf1nzEOXs1OR6bQHS2q-2Ak9GiQRF7Rb9giWb1a5s4RwgqecTopT232xMFQrgIb9M3yVpbIEpM2uAWf_RQGFNaqGAB2T9hvpyPLULCn4WFfo-zRkOtQu-PCjOBAlupX5obXicd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wf1nzEOXs1OR6bQHS2q-2Ak9GiQRF7Rb9giWb1a5s4RwgqecTopT232xMFQrgIb9M3yVpbIEpM2uAWf_RQGFNaqGAB2T9hvpyPLULCn4WFfo-zRkOtQu-PCjOBAlupX5obXicdg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365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CD0" w:rsidRPr="007A6B00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0"/>
          <w:szCs w:val="24"/>
          <w:lang w:eastAsia="en-CA"/>
        </w:rPr>
      </w:pPr>
      <w:r w:rsidRPr="00942050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n-CA"/>
        </w:rPr>
        <w:t xml:space="preserve">Figure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n-CA"/>
        </w:rPr>
        <w:t>4</w:t>
      </w:r>
      <w:r w:rsidRPr="001B194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n-CA"/>
        </w:rPr>
        <w:t>.</w:t>
      </w:r>
      <w:r w:rsidRPr="00942050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n-CA"/>
        </w:rPr>
        <w:t xml:space="preserve"> Subject</w:t>
      </w:r>
      <w:r w:rsidRPr="00747D7C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n-CA"/>
        </w:rPr>
        <w:t xml:space="preserve"> terms and the searc</w:t>
      </w:r>
      <w:r w:rsidRPr="00A64FEA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n-CA"/>
        </w:rPr>
        <w:t xml:space="preserve">h results from the </w:t>
      </w:r>
      <w:proofErr w:type="spellStart"/>
      <w:r w:rsidRPr="00A64FEA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n-CA"/>
        </w:rPr>
        <w:t>PsycInfo</w:t>
      </w:r>
      <w:proofErr w:type="spellEnd"/>
      <w:r w:rsidRPr="00A64FEA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n-CA"/>
        </w:rPr>
        <w:t xml:space="preserve"> (EBSCO) database.</w:t>
      </w:r>
    </w:p>
    <w:p w:rsidR="00135CD0" w:rsidRPr="00E737F6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0"/>
          <w:szCs w:val="24"/>
          <w:lang w:eastAsia="en-CA"/>
        </w:rPr>
      </w:pPr>
      <w:r w:rsidRPr="00E737F6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n-CA"/>
        </w:rPr>
        <w:t xml:space="preserve">*screenshot taken from the </w:t>
      </w:r>
      <w:proofErr w:type="spellStart"/>
      <w:r w:rsidRPr="00E737F6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n-CA"/>
        </w:rPr>
        <w:t>PsychInfo</w:t>
      </w:r>
      <w:proofErr w:type="spellEnd"/>
      <w:r w:rsidRPr="00E737F6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n-CA"/>
        </w:rPr>
        <w:t xml:space="preserve"> (EBSCO) website.</w:t>
      </w:r>
    </w:p>
    <w:p w:rsidR="00135CD0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87F5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CA"/>
        </w:rPr>
        <w:t>6</w:t>
      </w:r>
      <w:r w:rsidRPr="00A80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CA"/>
        </w:rPr>
        <w:t>.1.4 WEB OF SCIENCE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Subject terms were entered as they appear below: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#1 cannabis or cannabinoid or dronabinol or tetrahydrocannabinol or marijuana or </w:t>
      </w:r>
      <w:proofErr w:type="spellStart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thc</w:t>
      </w:r>
      <w:proofErr w:type="spellEnd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or pot or hashish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#2 work* or job* or employment* or occupation* or labor* or career* or employ*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#3 wound* or </w:t>
      </w:r>
      <w:proofErr w:type="spellStart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injur</w:t>
      </w:r>
      <w:proofErr w:type="spellEnd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* or accident* or mortality* or death* or incident* or trauma*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#4 1 AND 2 AND 3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A80FB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135CD0" w:rsidRPr="00DC714F" w:rsidRDefault="00135CD0" w:rsidP="00135CD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C714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en-US"/>
        </w:rPr>
        <w:drawing>
          <wp:inline distT="0" distB="0" distL="0" distR="0" wp14:anchorId="2AC7F846" wp14:editId="548C5172">
            <wp:extent cx="5943600" cy="2901315"/>
            <wp:effectExtent l="0" t="0" r="0" b="0"/>
            <wp:docPr id="3" name="Picture 3" descr="https://lh6.googleusercontent.com/-JfHVIG_rD9gq8bH-eSQHYjxKVsnLOJUOoNF9D7yVDLl9dhFi4rl5HLLaul91X5j2ombBZDkQxQBjiB6u-N7-4dql-B4nq-RQmMarl_B2sM9mCOj8Gxcs_PzJuU7l9rq_f54i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-JfHVIG_rD9gq8bH-eSQHYjxKVsnLOJUOoNF9D7yVDLl9dhFi4rl5HLLaul91X5j2ombBZDkQxQBjiB6u-N7-4dql-B4nq-RQmMarl_B2sM9mCOj8Gxcs_PzJuU7l9rq_f54i0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CD0" w:rsidRPr="00F87F56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0"/>
          <w:szCs w:val="24"/>
          <w:lang w:eastAsia="en-CA"/>
        </w:rPr>
      </w:pPr>
      <w:r w:rsidRPr="00942050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n-CA"/>
        </w:rPr>
        <w:t xml:space="preserve">Figure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n-CA"/>
        </w:rPr>
        <w:t>5</w:t>
      </w:r>
      <w:r w:rsidRPr="001B194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n-CA"/>
        </w:rPr>
        <w:t>.</w:t>
      </w:r>
      <w:r w:rsidRPr="00942050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n-CA"/>
        </w:rPr>
        <w:t xml:space="preserve"> Subject</w:t>
      </w:r>
      <w:r w:rsidRPr="00747D7C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n-CA"/>
        </w:rPr>
        <w:t xml:space="preserve"> terms and the search resul</w:t>
      </w:r>
      <w:r w:rsidRPr="00A64FEA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n-CA"/>
        </w:rPr>
        <w:t xml:space="preserve">ts from the </w:t>
      </w:r>
      <w:r w:rsidRPr="007A6B0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4"/>
          <w:lang w:eastAsia="en-CA"/>
        </w:rPr>
        <w:t>Web of Science</w:t>
      </w:r>
      <w:r w:rsidRPr="00E737F6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n-CA"/>
        </w:rPr>
        <w:t xml:space="preserve"> (Clarivate) database. </w:t>
      </w:r>
      <w:r w:rsidRPr="00E737F6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n-CA"/>
        </w:rPr>
        <w:br/>
        <w:t xml:space="preserve">*screenshot taken from the </w:t>
      </w:r>
      <w:r w:rsidRPr="00E737F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4"/>
          <w:lang w:eastAsia="en-CA"/>
        </w:rPr>
        <w:t>Web of Science</w:t>
      </w:r>
      <w:r w:rsidRPr="00F87F56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n-CA"/>
        </w:rPr>
        <w:t xml:space="preserve"> (Clarivate) platform.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A80FB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A80FB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CA"/>
        </w:rPr>
        <w:t>6</w:t>
      </w:r>
      <w:r w:rsidRPr="00A80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CA"/>
        </w:rPr>
        <w:t>.1.5 CINAHL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Subject terms were entered as they appear below: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#1 cannabis or cannabinoid or dronabinol or tetrahydrocannabinol or marijuana or </w:t>
      </w:r>
      <w:proofErr w:type="spellStart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thc</w:t>
      </w:r>
      <w:proofErr w:type="spellEnd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or pot or hashish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#2 work* or job* or employment* or occupation* or labor* or career* or employ*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#3 wound* or </w:t>
      </w:r>
      <w:proofErr w:type="spellStart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injur</w:t>
      </w:r>
      <w:proofErr w:type="spellEnd"/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* or accident* or mortality* or death* or incident* or trauma*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F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#4 1 AND 2 AND 3</w:t>
      </w:r>
    </w:p>
    <w:p w:rsidR="00135CD0" w:rsidRPr="00A80FB1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35CD0" w:rsidRPr="00DC714F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C71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261D6F36" wp14:editId="52403A91">
            <wp:extent cx="5937885" cy="4008120"/>
            <wp:effectExtent l="0" t="0" r="5715" b="0"/>
            <wp:docPr id="2" name="Picture 2" descr="https://lh5.googleusercontent.com/ihbKJkckGtwSnaw3PWZQ2R2iYk_x1ZnBcDPePeGY2eg5domEWFKhaSpbeHdISesjmQlGPNXO24De-f-lqDv7zZ7lBMk0coDzNOxUr9qky7qNs4M4O_1leb3xhR0-zBLcMiOaM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ihbKJkckGtwSnaw3PWZQ2R2iYk_x1ZnBcDPePeGY2eg5domEWFKhaSpbeHdISesjmQlGPNXO24De-f-lqDv7zZ7lBMk0coDzNOxUr9qky7qNs4M4O_1leb3xhR0-zBLcMiOaM2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00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CD0" w:rsidRPr="007A6B00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0"/>
          <w:szCs w:val="24"/>
          <w:lang w:eastAsia="en-CA"/>
        </w:rPr>
      </w:pPr>
      <w:r w:rsidRPr="00942050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n-CA"/>
        </w:rPr>
        <w:t xml:space="preserve">Figure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n-CA"/>
        </w:rPr>
        <w:t>6</w:t>
      </w:r>
      <w:r w:rsidRPr="001B194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n-CA"/>
        </w:rPr>
        <w:t>.</w:t>
      </w:r>
      <w:r w:rsidRPr="00942050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n-CA"/>
        </w:rPr>
        <w:t xml:space="preserve"> Subject</w:t>
      </w:r>
      <w:r w:rsidRPr="00747D7C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n-CA"/>
        </w:rPr>
        <w:t xml:space="preserve"> terms and the search </w:t>
      </w:r>
      <w:r w:rsidRPr="00A64FEA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n-CA"/>
        </w:rPr>
        <w:t>results from the CINAHL (EBSCO) database.</w:t>
      </w:r>
    </w:p>
    <w:p w:rsidR="00135CD0" w:rsidRPr="00E737F6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0"/>
          <w:szCs w:val="24"/>
          <w:lang w:eastAsia="en-CA"/>
        </w:rPr>
      </w:pPr>
      <w:r w:rsidRPr="00E737F6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n-CA"/>
        </w:rPr>
        <w:t>*screenshot taken from the CINAHL (EBSCO) website.</w:t>
      </w:r>
    </w:p>
    <w:p w:rsidR="00135CD0" w:rsidRPr="00F87F56" w:rsidRDefault="00135CD0" w:rsidP="00135CD0">
      <w:pPr>
        <w:spacing w:after="0" w:line="480" w:lineRule="auto"/>
        <w:rPr>
          <w:rFonts w:ascii="Times New Roman" w:eastAsia="Times New Roman" w:hAnsi="Times New Roman" w:cs="Times New Roman"/>
          <w:sz w:val="20"/>
          <w:szCs w:val="24"/>
          <w:lang w:eastAsia="en-CA"/>
        </w:rPr>
      </w:pPr>
    </w:p>
    <w:p w:rsidR="00135CD0" w:rsidRPr="005E4E12" w:rsidRDefault="00135CD0" w:rsidP="00135CD0">
      <w:pPr>
        <w:spacing w:after="0" w:line="480" w:lineRule="auto"/>
        <w:sectPr w:rsidR="00135CD0" w:rsidRPr="005E4E12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35CD0" w:rsidRPr="00A80FB1" w:rsidRDefault="00135CD0" w:rsidP="00135CD0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CA"/>
        </w:rPr>
        <w:t>6</w:t>
      </w:r>
      <w:r w:rsidRPr="00A80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CA"/>
        </w:rPr>
        <w:t>.2.0 Summary of Quality Assessment of Extracted Articles</w:t>
      </w:r>
    </w:p>
    <w:p w:rsidR="00135CD0" w:rsidRPr="00A80FB1" w:rsidRDefault="00135CD0" w:rsidP="00135CD0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A80FB1">
        <w:rPr>
          <w:rFonts w:ascii="Times New Roman" w:hAnsi="Times New Roman" w:cs="Times New Roman"/>
          <w:b/>
          <w:i/>
          <w:sz w:val="24"/>
          <w:szCs w:val="24"/>
        </w:rPr>
        <w:t>.2.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80F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Summary table of the </w:t>
      </w:r>
      <w:r w:rsidRPr="00A80FB1">
        <w:rPr>
          <w:rFonts w:ascii="Times New Roman" w:hAnsi="Times New Roman" w:cs="Times New Roman"/>
          <w:b/>
          <w:i/>
          <w:sz w:val="24"/>
          <w:szCs w:val="24"/>
        </w:rPr>
        <w:t>selection of participants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in the included studies</w:t>
      </w:r>
    </w:p>
    <w:tbl>
      <w:tblPr>
        <w:tblW w:w="941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837"/>
        <w:gridCol w:w="3768"/>
        <w:gridCol w:w="2749"/>
      </w:tblGrid>
      <w:tr w:rsidR="00135CD0" w:rsidRPr="00A80FB1" w:rsidTr="00C74720">
        <w:trPr>
          <w:trHeight w:val="312"/>
          <w:tblHeader/>
        </w:trPr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b/>
                <w:sz w:val="16"/>
                <w:szCs w:val="16"/>
              </w:rPr>
              <w:t>Study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b/>
                <w:sz w:val="16"/>
                <w:szCs w:val="16"/>
              </w:rPr>
              <w:t>Year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b/>
                <w:sz w:val="16"/>
                <w:szCs w:val="16"/>
              </w:rPr>
              <w:t>Selection criteria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Notes </w:t>
            </w:r>
          </w:p>
        </w:tc>
      </w:tr>
      <w:tr w:rsidR="00135CD0" w:rsidRPr="00A80FB1" w:rsidTr="00C74720">
        <w:trPr>
          <w:trHeight w:val="122"/>
        </w:trPr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47D7C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714F">
              <w:rPr>
                <w:rFonts w:ascii="Times New Roman" w:hAnsi="Times New Roman" w:cs="Times New Roman"/>
                <w:sz w:val="16"/>
                <w:szCs w:val="16"/>
              </w:rPr>
              <w:t xml:space="preserve">Barrio et al.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A6B00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FEA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E737F6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737F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15-64-year-old residents (Spain) 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7F56">
              <w:rPr>
                <w:rFonts w:ascii="Times New Roman" w:hAnsi="Times New Roman" w:cs="Times New Roman"/>
                <w:sz w:val="16"/>
                <w:szCs w:val="16"/>
              </w:rPr>
              <w:t>2005 Spanish Household Survey on Alcohol and Drug</w:t>
            </w: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s (SHSAD)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 xml:space="preserve">National Survey of 27,934 persons 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Response rate: 49.9%</w:t>
            </w:r>
          </w:p>
        </w:tc>
      </w:tr>
      <w:tr w:rsidR="00135CD0" w:rsidRPr="00A80FB1" w:rsidTr="00C74720">
        <w:trPr>
          <w:trHeight w:val="312"/>
        </w:trPr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47D7C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714F">
              <w:rPr>
                <w:rFonts w:ascii="Times New Roman" w:hAnsi="Times New Roman" w:cs="Times New Roman"/>
                <w:sz w:val="16"/>
                <w:szCs w:val="16"/>
              </w:rPr>
              <w:t>Dong et al.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A6B00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FEA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37F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Workers in the labor force only (those who were not in the labor force or those who</w:t>
            </w:r>
            <w:r w:rsidRPr="00F87F5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did not report industry in the survey were excluded)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80FB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1988-2000 Data from the National Longitudinal Survey of Youth, 1979 Cohort (NLSY79)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Sponsored by the US bureau of Labour Statistics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Initial Sample Size: 12,686 men and women aged 14-22 as of January 1979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Work-related injury module was included from 1988-2000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Response rates: 91% (1988) and 83% (2000)</w:t>
            </w:r>
          </w:p>
        </w:tc>
      </w:tr>
      <w:tr w:rsidR="00135CD0" w:rsidRPr="00A80FB1" w:rsidTr="00C74720">
        <w:trPr>
          <w:trHeight w:val="183"/>
        </w:trPr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47D7C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714F">
              <w:rPr>
                <w:rFonts w:ascii="Times New Roman" w:hAnsi="Times New Roman" w:cs="Times New Roman"/>
                <w:sz w:val="16"/>
                <w:szCs w:val="16"/>
              </w:rPr>
              <w:t>Fransen</w:t>
            </w:r>
            <w:proofErr w:type="spellEnd"/>
            <w:r w:rsidRPr="00DC714F">
              <w:rPr>
                <w:rFonts w:ascii="Times New Roman" w:hAnsi="Times New Roman" w:cs="Times New Roman"/>
                <w:sz w:val="16"/>
                <w:szCs w:val="16"/>
              </w:rPr>
              <w:t xml:space="preserve"> et al.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E737F6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FEA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Pr="007A6B0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7F5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New Zealand Blood Donors Health Study (NZBDHS) participants who </w:t>
            </w:r>
            <w:r w:rsidRPr="00A80FB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reported being “currently in any paid employment” (15,687 out of 22,389 recruited blood donors)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22,389 blood donors were recruited for the NZBDHS self-administered questionnaire from April 1998 to October 1999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Response rate: 81% (recruitment); 96% of questionnaires obtained from recruits (overall); 97.9% of questionnaires from recruits who reported being “currently in any paid employment”</w:t>
            </w:r>
          </w:p>
        </w:tc>
      </w:tr>
      <w:tr w:rsidR="00135CD0" w:rsidRPr="00A80FB1" w:rsidTr="00C74720">
        <w:trPr>
          <w:trHeight w:val="245"/>
        </w:trPr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47D7C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714F">
              <w:rPr>
                <w:rFonts w:ascii="Times New Roman" w:hAnsi="Times New Roman" w:cs="Times New Roman"/>
                <w:sz w:val="16"/>
                <w:szCs w:val="16"/>
              </w:rPr>
              <w:t xml:space="preserve">Hoffman and </w:t>
            </w:r>
            <w:proofErr w:type="spellStart"/>
            <w:r w:rsidRPr="00DC714F">
              <w:rPr>
                <w:rFonts w:ascii="Times New Roman" w:hAnsi="Times New Roman" w:cs="Times New Roman"/>
                <w:sz w:val="16"/>
                <w:szCs w:val="16"/>
              </w:rPr>
              <w:t>Larison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A6B00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FEA">
              <w:rPr>
                <w:rFonts w:ascii="Times New Roman" w:hAnsi="Times New Roman" w:cs="Times New Roman"/>
                <w:sz w:val="16"/>
                <w:szCs w:val="16"/>
              </w:rPr>
              <w:t>1999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F87F56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37F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Noninstitutionalized population of USA aged 12 and older (specific targeted module for full and part-time workers aged 18 and older)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1994 National Household Survey on Drug Abuse (NHSDA)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Introduced a workplace module in 1994 to gather data on full and part-time workers aged 18 and older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Response rate: 76.5% (1994-A Survey – sent randomly to 1/5</w:t>
            </w:r>
            <w:r w:rsidRPr="00A80FB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 xml:space="preserve"> of participants) and 78.2% (1994-B Survey – sent randomly to 4/5</w:t>
            </w:r>
            <w:r w:rsidRPr="00A80FB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 xml:space="preserve"> of participants) 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17,809 respondents total; 9,097 (51.1%) reported working full or part-time</w:t>
            </w:r>
          </w:p>
        </w:tc>
      </w:tr>
      <w:tr w:rsidR="00135CD0" w:rsidRPr="00A80FB1" w:rsidTr="00C74720">
        <w:trPr>
          <w:trHeight w:val="183"/>
        </w:trPr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747D7C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714F">
              <w:rPr>
                <w:rFonts w:ascii="Times New Roman" w:hAnsi="Times New Roman" w:cs="Times New Roman"/>
                <w:sz w:val="16"/>
                <w:szCs w:val="16"/>
              </w:rPr>
              <w:t>Kaestner</w:t>
            </w:r>
            <w:proofErr w:type="spellEnd"/>
            <w:r w:rsidRPr="00DC714F">
              <w:rPr>
                <w:rFonts w:ascii="Times New Roman" w:hAnsi="Times New Roman" w:cs="Times New Roman"/>
                <w:sz w:val="16"/>
                <w:szCs w:val="16"/>
              </w:rPr>
              <w:t xml:space="preserve"> and Grossman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7A6B00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FEA">
              <w:rPr>
                <w:rFonts w:ascii="Times New Roman" w:hAnsi="Times New Roman" w:cs="Times New Roman"/>
                <w:sz w:val="16"/>
                <w:szCs w:val="16"/>
              </w:rPr>
              <w:t>1998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37F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Nationally representative sample of young adults in the United States (must be non-black and must be employed at some time in the year prior t</w:t>
            </w:r>
            <w:r w:rsidRPr="00F87F5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o the interview and must have no missing data)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Data from the National Longitudinal Survey of Youth (NLSY)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Years included: 1988 and 1992</w:t>
            </w:r>
          </w:p>
        </w:tc>
      </w:tr>
      <w:tr w:rsidR="00135CD0" w:rsidRPr="00A80FB1" w:rsidTr="00C74720">
        <w:trPr>
          <w:trHeight w:val="368"/>
        </w:trPr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47D7C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714F">
              <w:rPr>
                <w:rFonts w:ascii="Times New Roman" w:hAnsi="Times New Roman" w:cs="Times New Roman"/>
                <w:sz w:val="16"/>
                <w:szCs w:val="16"/>
              </w:rPr>
              <w:t>Khashaba</w:t>
            </w:r>
            <w:proofErr w:type="spellEnd"/>
            <w:r w:rsidRPr="00DC714F">
              <w:rPr>
                <w:rFonts w:ascii="Times New Roman" w:hAnsi="Times New Roman" w:cs="Times New Roman"/>
                <w:sz w:val="16"/>
                <w:szCs w:val="16"/>
              </w:rPr>
              <w:t xml:space="preserve"> et al.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A6B00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FEA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737F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Cases: 100 acutely injured male construction workers admitted to hospital (Mansoura University Eme</w:t>
            </w:r>
            <w:r w:rsidRPr="00F87F5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rgency Hospital)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Controls: age-matched, healthy male construction workers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CD0" w:rsidRPr="00A80FB1" w:rsidTr="00C74720">
        <w:trPr>
          <w:trHeight w:val="189"/>
        </w:trPr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47D7C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714F">
              <w:rPr>
                <w:rFonts w:ascii="Times New Roman" w:hAnsi="Times New Roman" w:cs="Times New Roman"/>
                <w:sz w:val="16"/>
                <w:szCs w:val="16"/>
              </w:rPr>
              <w:t>Lasebikan</w:t>
            </w:r>
            <w:proofErr w:type="spellEnd"/>
            <w:r w:rsidRPr="00DC714F"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proofErr w:type="spellStart"/>
            <w:r w:rsidRPr="00DC714F">
              <w:rPr>
                <w:rFonts w:ascii="Times New Roman" w:hAnsi="Times New Roman" w:cs="Times New Roman"/>
                <w:sz w:val="16"/>
                <w:szCs w:val="16"/>
              </w:rPr>
              <w:t>Ijomanta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A6B00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FEA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F87F56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37F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"Multistage stratified systematic sampling method used to select participants into the study"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 xml:space="preserve">Composite International Diagnostic Interview (CIDI) version 7.0 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 xml:space="preserve">Sample from military population: 224 participants recruited 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Response rate: 99.6%</w:t>
            </w:r>
          </w:p>
        </w:tc>
      </w:tr>
      <w:tr w:rsidR="00135CD0" w:rsidRPr="00A80FB1" w:rsidTr="00C74720">
        <w:trPr>
          <w:trHeight w:val="497"/>
        </w:trPr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47D7C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714F">
              <w:rPr>
                <w:rFonts w:ascii="Times New Roman" w:hAnsi="Times New Roman" w:cs="Times New Roman"/>
                <w:sz w:val="16"/>
                <w:szCs w:val="16"/>
              </w:rPr>
              <w:t>Macdonald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A6B00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FEA">
              <w:rPr>
                <w:rFonts w:ascii="Times New Roman" w:hAnsi="Times New Roman" w:cs="Times New Roman"/>
                <w:sz w:val="16"/>
                <w:szCs w:val="16"/>
              </w:rPr>
              <w:t>1995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37F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Systematic sampling technique used to select cases from telephone directories in </w:t>
            </w:r>
            <w:r w:rsidRPr="00F87F5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Ontario.</w:t>
            </w:r>
            <w:r w:rsidRPr="00A80FB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The number of selected cases was proportional to the population of each region.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Questionnaires delivered to 2,468 households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Response rate: 35.7% (882/2,468); 57 of these were then excluded due to lack of employment</w:t>
            </w:r>
          </w:p>
        </w:tc>
      </w:tr>
      <w:tr w:rsidR="00135CD0" w:rsidRPr="00A80FB1" w:rsidTr="00C74720">
        <w:trPr>
          <w:trHeight w:val="183"/>
        </w:trPr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47D7C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714F">
              <w:rPr>
                <w:rFonts w:ascii="Times New Roman" w:hAnsi="Times New Roman" w:cs="Times New Roman"/>
                <w:sz w:val="16"/>
                <w:szCs w:val="16"/>
              </w:rPr>
              <w:t>Normand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A6B00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FEA">
              <w:rPr>
                <w:rFonts w:ascii="Times New Roman" w:hAnsi="Times New Roman" w:cs="Times New Roman"/>
                <w:sz w:val="16"/>
                <w:szCs w:val="16"/>
              </w:rPr>
              <w:t>1990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37F6">
              <w:rPr>
                <w:rFonts w:ascii="Times New Roman" w:hAnsi="Times New Roman" w:cs="Times New Roman"/>
                <w:sz w:val="16"/>
                <w:szCs w:val="16"/>
              </w:rPr>
              <w:t xml:space="preserve">All persons who applied for permanent positions with US postal service and satisfy the </w:t>
            </w:r>
            <w:r w:rsidRPr="00F87F56">
              <w:rPr>
                <w:rFonts w:ascii="Times New Roman" w:hAnsi="Times New Roman" w:cs="Times New Roman"/>
                <w:sz w:val="16"/>
                <w:szCs w:val="16"/>
              </w:rPr>
              <w:t>following: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1) employment sites with formal preemployment drug-testing program excluded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 xml:space="preserve"> 2) only sites with computerized program databases considered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3) diverse geographic locations to ensure diverse, heterogeneous sample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4) participating sites had a postal service medical officer perform medical examinations in the context of which the urine samples would be collected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 xml:space="preserve">All applicants must take drug test prior to being hired 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Discuss that participants were noted of drug test prior to hiring well in advance. Urine sample collected at medical examination.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Drug-test results from 5,465 applicants, 4,396 of which were hired (80%)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CD0" w:rsidRPr="00A80FB1" w:rsidTr="00C74720">
        <w:trPr>
          <w:trHeight w:val="307"/>
        </w:trPr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747D7C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14F">
              <w:rPr>
                <w:rFonts w:ascii="Times New Roman" w:hAnsi="Times New Roman" w:cs="Times New Roman"/>
                <w:sz w:val="16"/>
                <w:szCs w:val="16"/>
              </w:rPr>
              <w:t>Price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7A6B00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FEA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E737F6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737F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Southern Indiana coal mine employees who work for companies with routine urine drug testing policies. 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7F56">
              <w:rPr>
                <w:rFonts w:ascii="Times New Roman" w:hAnsi="Times New Roman" w:cs="Times New Roman"/>
                <w:sz w:val="16"/>
                <w:szCs w:val="16"/>
              </w:rPr>
              <w:t>Random (control) sa</w:t>
            </w: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 xml:space="preserve">mple (n=215) made up of coal miners presenting for random urine drug testing. 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 xml:space="preserve">Post-accident (study) sample (n=100) made up of individuals that presented for post-accident urine drug testing. 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Data obtained from administrative database maintained by Clinical Reference Laboratory of Lenexa, Kansas.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Urine drug testing occurred between June 11, 2009 and October 5, 2011.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CD0" w:rsidRPr="00A80FB1" w:rsidTr="00C74720">
        <w:trPr>
          <w:trHeight w:val="1880"/>
        </w:trPr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47D7C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714F">
              <w:rPr>
                <w:rFonts w:ascii="Times New Roman" w:hAnsi="Times New Roman" w:cs="Times New Roman"/>
                <w:sz w:val="16"/>
                <w:szCs w:val="16"/>
              </w:rPr>
              <w:t>Price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A6B00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FEA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F87F56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737F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Coal mine employees who work for companies in Southern Indiana, Missouri, Kentucky, Ohio, and Pennsylvania with routine urine drug testing policies. 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 xml:space="preserve">Random (control) sample (n=2834) made up of coal miners presenting for random urine drug testing. 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Post-accident (study) sample (n=961) made up of individuals that presented for post-accident urine drug testing.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Data obtained from administrative database maintained by Clinical Reference Laboratory of Lenexa, Kansas.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Urine drug testing occurred between January 2, 2009 and December 30, 2010.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Data may overlap with Price (2012).</w:t>
            </w:r>
          </w:p>
        </w:tc>
      </w:tr>
      <w:tr w:rsidR="00135CD0" w:rsidRPr="00A80FB1" w:rsidTr="00C74720">
        <w:trPr>
          <w:trHeight w:val="122"/>
        </w:trPr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47D7C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714F">
              <w:rPr>
                <w:rFonts w:ascii="Times New Roman" w:hAnsi="Times New Roman" w:cs="Times New Roman"/>
                <w:sz w:val="16"/>
                <w:szCs w:val="16"/>
              </w:rPr>
              <w:t>Price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A6B00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FEA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737F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Participants were employees in various industries in three states (Southern Indiana, Western Kentucky, and Eastern Illinois). The participa</w:t>
            </w:r>
            <w:r w:rsidRPr="00F87F5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nts all worked for companies </w:t>
            </w:r>
            <w:r w:rsidRPr="00A80FB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with random drug screening.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 xml:space="preserve">Random (control) sample (n=3087) made up of coal miners presenting for random urine drug testing. 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Post-accident (study) sample (n=1072) made up of individuals that presented for post-accident urine drug testing.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Data obtained from administrative database maintained by Clinical Reference Laboratory of Lenexa, Kansas.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Random sample = 3306 before removal of outliers; Post-accident sample = 1152 before removal of outliers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Data may overlap with Price (2014).</w:t>
            </w:r>
          </w:p>
        </w:tc>
      </w:tr>
      <w:tr w:rsidR="00135CD0" w:rsidRPr="00A80FB1" w:rsidTr="00C74720">
        <w:trPr>
          <w:trHeight w:val="245"/>
        </w:trPr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47D7C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714F">
              <w:rPr>
                <w:rFonts w:ascii="Times New Roman" w:hAnsi="Times New Roman" w:cs="Times New Roman"/>
                <w:sz w:val="16"/>
                <w:szCs w:val="16"/>
              </w:rPr>
              <w:t>Ryan et al.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A6B00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FEA">
              <w:rPr>
                <w:rFonts w:ascii="Times New Roman" w:hAnsi="Times New Roman" w:cs="Times New Roman"/>
                <w:sz w:val="16"/>
                <w:szCs w:val="16"/>
              </w:rPr>
              <w:t>1992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737F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Study population from 4797 applicants for nonprofessional positions with the US Postal Service in Boston, Massachusetts. 2537 of these applicants</w:t>
            </w:r>
            <w:r w:rsidRPr="00F87F5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were hired and enrolled as subjects in this study. 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80FB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This follows up on a study conducted by </w:t>
            </w:r>
            <w:proofErr w:type="spellStart"/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Zwerling</w:t>
            </w:r>
            <w:proofErr w:type="spellEnd"/>
            <w:r w:rsidRPr="00A80FB1">
              <w:rPr>
                <w:rFonts w:ascii="Times New Roman" w:hAnsi="Times New Roman" w:cs="Times New Roman"/>
                <w:sz w:val="16"/>
                <w:szCs w:val="16"/>
              </w:rPr>
              <w:t xml:space="preserve"> et al. 1990 – the same sample population is shared between these studies. </w:t>
            </w:r>
          </w:p>
          <w:p w:rsidR="00135CD0" w:rsidRPr="00A80FB1" w:rsidRDefault="00135CD0" w:rsidP="00C74720">
            <w:pPr>
              <w:tabs>
                <w:tab w:val="left" w:pos="1440"/>
              </w:tabs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Cohort followed for an average of 2 years. 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7 opiate users excluded, 42 clinical history of nonalcohol substance abuse excluded, 56 excluded due to data tracking errors, 60 Hispanics and 2 Native Americans excluded.</w:t>
            </w:r>
          </w:p>
        </w:tc>
      </w:tr>
      <w:tr w:rsidR="00135CD0" w:rsidRPr="00A80FB1" w:rsidTr="00C74720">
        <w:trPr>
          <w:trHeight w:val="245"/>
        </w:trPr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47D7C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714F">
              <w:rPr>
                <w:rFonts w:ascii="Times New Roman" w:hAnsi="Times New Roman" w:cs="Times New Roman"/>
                <w:sz w:val="16"/>
                <w:szCs w:val="16"/>
              </w:rPr>
              <w:t>Shipp et al.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A6B00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FEA"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E737F6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737F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Students from 23 high schools. Schools chosen by accepting an invite to participate.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7F56">
              <w:rPr>
                <w:rFonts w:ascii="Times New Roman" w:hAnsi="Times New Roman" w:cs="Times New Roman"/>
                <w:sz w:val="16"/>
                <w:szCs w:val="16"/>
              </w:rPr>
              <w:t>7221 high sch</w:t>
            </w: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ool students from 266 classes were surveyed (18.5% absentee rate, 1% refusal rate)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Analysis limited to students who had ever worked for pay (46% of students (n=3265)).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Data collected in May 1995.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 xml:space="preserve">Detailed, self-administered, anonymous survey consisting of 90 items. Administered by teachers. 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 xml:space="preserve">Survey used items from the CDC Youth Risk Behaviour Survey (YRBS). </w:t>
            </w:r>
          </w:p>
        </w:tc>
      </w:tr>
      <w:tr w:rsidR="00135CD0" w:rsidRPr="00A80FB1" w:rsidTr="00C74720">
        <w:trPr>
          <w:trHeight w:val="183"/>
        </w:trPr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747D7C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714F">
              <w:rPr>
                <w:rFonts w:ascii="Times New Roman" w:hAnsi="Times New Roman" w:cs="Times New Roman"/>
                <w:sz w:val="16"/>
                <w:szCs w:val="16"/>
              </w:rPr>
              <w:t>Wadsworth et al.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7A6B00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FEA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37F6">
              <w:rPr>
                <w:rFonts w:ascii="Times New Roman" w:hAnsi="Times New Roman" w:cs="Times New Roman"/>
                <w:sz w:val="16"/>
                <w:szCs w:val="16"/>
              </w:rPr>
              <w:t>Postal questionnaire conducted among 30,000 people selected at random from electoral registers of Cardiff and Merthyr Tydfil (</w:t>
            </w:r>
            <w:r w:rsidRPr="00E737F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2250</w:t>
            </w:r>
            <w:r w:rsidRPr="00F87F5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0 and 7500</w:t>
            </w:r>
            <w:r w:rsidRPr="00A80FB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 respectively).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80FB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Two areas chosen due to differing demographics.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 xml:space="preserve">Survey based on Bristol Stress and Health Study with additional sections such as demographics, health, injuries, behaviours, and work. Questions regarding drug use taken from the British Crime Survey. 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Response rate: 26.6% (7979/30,000)</w:t>
            </w:r>
          </w:p>
        </w:tc>
      </w:tr>
      <w:tr w:rsidR="00135CD0" w:rsidRPr="00A80FB1" w:rsidTr="00C74720">
        <w:trPr>
          <w:trHeight w:val="183"/>
        </w:trPr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5CD0" w:rsidRPr="00747D7C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714F">
              <w:rPr>
                <w:rFonts w:ascii="Times New Roman" w:hAnsi="Times New Roman" w:cs="Times New Roman"/>
                <w:sz w:val="16"/>
                <w:szCs w:val="16"/>
              </w:rPr>
              <w:t>Zwerling</w:t>
            </w:r>
            <w:proofErr w:type="spellEnd"/>
            <w:r w:rsidRPr="00DC714F">
              <w:rPr>
                <w:rFonts w:ascii="Times New Roman" w:hAnsi="Times New Roman" w:cs="Times New Roman"/>
                <w:sz w:val="16"/>
                <w:szCs w:val="16"/>
              </w:rPr>
              <w:t xml:space="preserve"> et al.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5CD0" w:rsidRPr="00E737F6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FE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7A6B00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F87F5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Study popul</w:t>
            </w:r>
            <w:r w:rsidRPr="00A80FB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ation from 4797 applicants for nonprofessional positions with the US Postal Service in Boston, Massachusetts. 2537 of these applicants were hired and enrolled as subjects in this study.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80FB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Cohort followed for an average of 1 year. </w:t>
            </w: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 xml:space="preserve">Same Sample population as Ryan et al. 1992.  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7 opiate users excluded, 42 clinical history of nonalcohol substance abuse excluded, 56 excluded due to data tracking errors, 60 Hispanics and 2 Native Americans excluded.</w:t>
            </w:r>
          </w:p>
        </w:tc>
      </w:tr>
      <w:tr w:rsidR="00135CD0" w:rsidRPr="00A80FB1" w:rsidTr="00C74720">
        <w:trPr>
          <w:trHeight w:val="368"/>
        </w:trPr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CD0" w:rsidRPr="00DC714F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CD0" w:rsidRPr="00747D7C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CD0" w:rsidRPr="00A64FEA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CD0" w:rsidRPr="007A6B00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35CD0" w:rsidRPr="00DC714F" w:rsidRDefault="00135CD0" w:rsidP="00135CD0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16"/>
        </w:rPr>
      </w:pPr>
    </w:p>
    <w:p w:rsidR="00135CD0" w:rsidRPr="00747D7C" w:rsidRDefault="00135CD0" w:rsidP="00135CD0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16"/>
        </w:rPr>
      </w:pPr>
    </w:p>
    <w:p w:rsidR="00135CD0" w:rsidRPr="00A80FB1" w:rsidRDefault="00135CD0" w:rsidP="00135CD0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16"/>
        </w:rPr>
      </w:pPr>
    </w:p>
    <w:p w:rsidR="00135CD0" w:rsidRDefault="00135CD0" w:rsidP="00135CD0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16"/>
        </w:rPr>
        <w:sectPr w:rsidR="00135CD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35CD0" w:rsidRPr="00A80FB1" w:rsidRDefault="00135CD0" w:rsidP="00135CD0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16"/>
        </w:rPr>
      </w:pPr>
      <w:r>
        <w:rPr>
          <w:rFonts w:ascii="Times New Roman" w:hAnsi="Times New Roman" w:cs="Times New Roman"/>
          <w:b/>
          <w:i/>
          <w:sz w:val="24"/>
          <w:szCs w:val="16"/>
        </w:rPr>
        <w:t>6</w:t>
      </w:r>
      <w:r w:rsidRPr="00A80FB1">
        <w:rPr>
          <w:rFonts w:ascii="Times New Roman" w:hAnsi="Times New Roman" w:cs="Times New Roman"/>
          <w:b/>
          <w:i/>
          <w:sz w:val="24"/>
          <w:szCs w:val="16"/>
        </w:rPr>
        <w:t>.2.</w:t>
      </w:r>
      <w:r>
        <w:rPr>
          <w:rFonts w:ascii="Times New Roman" w:hAnsi="Times New Roman" w:cs="Times New Roman"/>
          <w:b/>
          <w:i/>
          <w:sz w:val="24"/>
          <w:szCs w:val="16"/>
        </w:rPr>
        <w:t>2</w:t>
      </w:r>
      <w:r w:rsidRPr="00A80FB1">
        <w:rPr>
          <w:rFonts w:ascii="Times New Roman" w:hAnsi="Times New Roman" w:cs="Times New Roman"/>
          <w:b/>
          <w:i/>
          <w:sz w:val="24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16"/>
        </w:rPr>
        <w:t>Summary of the assessment</w:t>
      </w:r>
      <w:r w:rsidRPr="00A80FB1">
        <w:rPr>
          <w:rFonts w:ascii="Times New Roman" w:hAnsi="Times New Roman" w:cs="Times New Roman"/>
          <w:b/>
          <w:i/>
          <w:sz w:val="24"/>
          <w:szCs w:val="16"/>
        </w:rPr>
        <w:t xml:space="preserve"> of cannabis us</w:t>
      </w:r>
      <w:r>
        <w:rPr>
          <w:rFonts w:ascii="Times New Roman" w:hAnsi="Times New Roman" w:cs="Times New Roman"/>
          <w:b/>
          <w:i/>
          <w:sz w:val="24"/>
          <w:szCs w:val="16"/>
        </w:rPr>
        <w:t>e in the included studies</w:t>
      </w:r>
    </w:p>
    <w:tbl>
      <w:tblPr>
        <w:tblpPr w:leftFromText="180" w:rightFromText="180" w:vertAnchor="text" w:tblpXSpec="right" w:tblpY="1"/>
        <w:tblOverlap w:val="never"/>
        <w:tblW w:w="944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837"/>
        <w:gridCol w:w="3048"/>
        <w:gridCol w:w="3495"/>
      </w:tblGrid>
      <w:tr w:rsidR="00135CD0" w:rsidRPr="00A80FB1" w:rsidTr="00C74720">
        <w:trPr>
          <w:trHeight w:val="310"/>
        </w:trPr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" w:name="_Hlk3811205"/>
            <w:r w:rsidRPr="00A80FB1">
              <w:rPr>
                <w:rFonts w:ascii="Times New Roman" w:hAnsi="Times New Roman" w:cs="Times New Roman"/>
                <w:b/>
                <w:sz w:val="16"/>
                <w:szCs w:val="16"/>
              </w:rPr>
              <w:t>Study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b/>
                <w:sz w:val="16"/>
                <w:szCs w:val="16"/>
              </w:rPr>
              <w:t>Year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Measurement of cannabis use 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Notes </w:t>
            </w:r>
          </w:p>
        </w:tc>
      </w:tr>
      <w:tr w:rsidR="00135CD0" w:rsidRPr="00A80FB1" w:rsidTr="00C74720">
        <w:trPr>
          <w:trHeight w:val="475"/>
        </w:trPr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47D7C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714F">
              <w:rPr>
                <w:rFonts w:ascii="Times New Roman" w:hAnsi="Times New Roman" w:cs="Times New Roman"/>
                <w:sz w:val="16"/>
                <w:szCs w:val="16"/>
              </w:rPr>
              <w:t xml:space="preserve">Barrio et al.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A6B00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FEA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37F6">
              <w:rPr>
                <w:rFonts w:ascii="Times New Roman" w:hAnsi="Times New Roman" w:cs="Times New Roman"/>
                <w:sz w:val="16"/>
                <w:szCs w:val="16"/>
              </w:rPr>
              <w:t>Past-year use (yes or no) and frequency</w:t>
            </w:r>
            <w:r w:rsidRPr="00F87F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(never, less than weekly, or weekly use)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Survey – see Notes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Section 6.2.1 for details</w:t>
            </w:r>
          </w:p>
        </w:tc>
      </w:tr>
      <w:tr w:rsidR="00135CD0" w:rsidRPr="00A80FB1" w:rsidTr="00C74720">
        <w:trPr>
          <w:trHeight w:val="481"/>
        </w:trPr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47D7C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714F">
              <w:rPr>
                <w:rFonts w:ascii="Times New Roman" w:hAnsi="Times New Roman" w:cs="Times New Roman"/>
                <w:sz w:val="16"/>
                <w:szCs w:val="16"/>
              </w:rPr>
              <w:t>Dong et al.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A6B00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FEA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37F6">
              <w:rPr>
                <w:rFonts w:ascii="Times New Roman" w:hAnsi="Times New Roman" w:cs="Times New Roman"/>
                <w:sz w:val="16"/>
                <w:szCs w:val="16"/>
              </w:rPr>
              <w:t>Lifetime us</w:t>
            </w:r>
            <w:r w:rsidRPr="00F87F56">
              <w:rPr>
                <w:rFonts w:ascii="Times New Roman" w:hAnsi="Times New Roman" w:cs="Times New Roman"/>
                <w:sz w:val="16"/>
                <w:szCs w:val="16"/>
              </w:rPr>
              <w:t>e (</w:t>
            </w: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11+ occasions, 1-10 occasions, or never)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Survey – see Notes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Section 6.2.1 for details</w:t>
            </w:r>
          </w:p>
        </w:tc>
      </w:tr>
      <w:tr w:rsidR="00135CD0" w:rsidRPr="00A80FB1" w:rsidTr="00C74720">
        <w:trPr>
          <w:trHeight w:val="822"/>
        </w:trPr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47D7C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714F">
              <w:rPr>
                <w:rFonts w:ascii="Times New Roman" w:hAnsi="Times New Roman" w:cs="Times New Roman"/>
                <w:sz w:val="16"/>
                <w:szCs w:val="16"/>
              </w:rPr>
              <w:t>Fransen</w:t>
            </w:r>
            <w:proofErr w:type="spellEnd"/>
            <w:r w:rsidRPr="00DC714F">
              <w:rPr>
                <w:rFonts w:ascii="Times New Roman" w:hAnsi="Times New Roman" w:cs="Times New Roman"/>
                <w:sz w:val="16"/>
                <w:szCs w:val="16"/>
              </w:rPr>
              <w:t xml:space="preserve"> et al.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A6B00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FEA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37F6">
              <w:rPr>
                <w:rFonts w:ascii="Times New Roman" w:hAnsi="Times New Roman" w:cs="Times New Roman"/>
                <w:sz w:val="16"/>
                <w:szCs w:val="16"/>
              </w:rPr>
              <w:t>Frequency</w:t>
            </w:r>
            <w:r w:rsidRPr="00F87F5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less than once a month, once a month, once every 2 weeks, once a week, and more than once a week)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Survey – see Notes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Section 6.2.1 for details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Reported statistically as use in general (Yes or No)</w:t>
            </w:r>
          </w:p>
        </w:tc>
      </w:tr>
      <w:tr w:rsidR="00135CD0" w:rsidRPr="00A80FB1" w:rsidTr="00C74720">
        <w:trPr>
          <w:trHeight w:val="645"/>
        </w:trPr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47D7C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714F">
              <w:rPr>
                <w:rFonts w:ascii="Times New Roman" w:hAnsi="Times New Roman" w:cs="Times New Roman"/>
                <w:sz w:val="16"/>
                <w:szCs w:val="16"/>
              </w:rPr>
              <w:t xml:space="preserve">Hoffman and </w:t>
            </w:r>
            <w:proofErr w:type="spellStart"/>
            <w:r w:rsidRPr="00DC714F">
              <w:rPr>
                <w:rFonts w:ascii="Times New Roman" w:hAnsi="Times New Roman" w:cs="Times New Roman"/>
                <w:sz w:val="16"/>
                <w:szCs w:val="16"/>
              </w:rPr>
              <w:t>Larison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A6B00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FEA">
              <w:rPr>
                <w:rFonts w:ascii="Times New Roman" w:hAnsi="Times New Roman" w:cs="Times New Roman"/>
                <w:sz w:val="16"/>
                <w:szCs w:val="16"/>
              </w:rPr>
              <w:t>1999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37F6">
              <w:rPr>
                <w:rFonts w:ascii="Times New Roman" w:hAnsi="Times New Roman" w:cs="Times New Roman"/>
                <w:sz w:val="16"/>
                <w:szCs w:val="16"/>
              </w:rPr>
              <w:t>Lifetime use and frequency (n</w:t>
            </w:r>
            <w:r w:rsidRPr="00F87F56">
              <w:rPr>
                <w:rFonts w:ascii="Times New Roman" w:hAnsi="Times New Roman" w:cs="Times New Roman"/>
                <w:sz w:val="16"/>
                <w:szCs w:val="16"/>
              </w:rPr>
              <w:t>ever used, used 3 or more years ago, used 1-3 years ago, used 1-2 days in past yea</w:t>
            </w: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r, 3-51 days in past year, weekly in past year)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Survey – see Notes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Section 6.2.1 for details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CD0" w:rsidRPr="00A80FB1" w:rsidTr="00C74720">
        <w:trPr>
          <w:trHeight w:val="481"/>
        </w:trPr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747D7C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714F">
              <w:rPr>
                <w:rFonts w:ascii="Times New Roman" w:hAnsi="Times New Roman" w:cs="Times New Roman"/>
                <w:sz w:val="16"/>
                <w:szCs w:val="16"/>
              </w:rPr>
              <w:t>Kaestner</w:t>
            </w:r>
            <w:proofErr w:type="spellEnd"/>
            <w:r w:rsidRPr="00DC714F">
              <w:rPr>
                <w:rFonts w:ascii="Times New Roman" w:hAnsi="Times New Roman" w:cs="Times New Roman"/>
                <w:sz w:val="16"/>
                <w:szCs w:val="16"/>
              </w:rPr>
              <w:t xml:space="preserve"> and Grossman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E737F6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FE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7A6B00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7F56">
              <w:rPr>
                <w:rFonts w:ascii="Times New Roman" w:hAnsi="Times New Roman" w:cs="Times New Roman"/>
                <w:sz w:val="16"/>
                <w:szCs w:val="16"/>
              </w:rPr>
              <w:t>Past</w:t>
            </w: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-year use (yes or no)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Survey – see Notes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Section 6.2.1 for details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CD0" w:rsidRPr="00A80FB1" w:rsidTr="00C74720">
        <w:trPr>
          <w:trHeight w:val="310"/>
        </w:trPr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47D7C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714F">
              <w:rPr>
                <w:rFonts w:ascii="Times New Roman" w:hAnsi="Times New Roman" w:cs="Times New Roman"/>
                <w:sz w:val="16"/>
                <w:szCs w:val="16"/>
              </w:rPr>
              <w:t>Khashaba</w:t>
            </w:r>
            <w:proofErr w:type="spellEnd"/>
            <w:r w:rsidRPr="00DC714F">
              <w:rPr>
                <w:rFonts w:ascii="Times New Roman" w:hAnsi="Times New Roman" w:cs="Times New Roman"/>
                <w:sz w:val="16"/>
                <w:szCs w:val="16"/>
              </w:rPr>
              <w:t xml:space="preserve"> et al.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A6B00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FEA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E737F6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37F6">
              <w:rPr>
                <w:rFonts w:ascii="Times New Roman" w:hAnsi="Times New Roman" w:cs="Times New Roman"/>
                <w:sz w:val="16"/>
                <w:szCs w:val="16"/>
              </w:rPr>
              <w:t>Lifetime use (yes or no)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7F56">
              <w:rPr>
                <w:rFonts w:ascii="Times New Roman" w:hAnsi="Times New Roman" w:cs="Times New Roman"/>
                <w:sz w:val="16"/>
                <w:szCs w:val="16"/>
              </w:rPr>
              <w:t>Interview-fil</w:t>
            </w: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 xml:space="preserve">led questionnaire  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Risk ratio was calculated based on historical data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 xml:space="preserve">Urine-blood tests for cannabis metabolites were conducted to determine prevalence estimates in the sample of injured workers. </w:t>
            </w:r>
          </w:p>
        </w:tc>
      </w:tr>
      <w:tr w:rsidR="00135CD0" w:rsidRPr="00A80FB1" w:rsidTr="00C74720">
        <w:trPr>
          <w:trHeight w:val="475"/>
        </w:trPr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47D7C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714F">
              <w:rPr>
                <w:rFonts w:ascii="Times New Roman" w:hAnsi="Times New Roman" w:cs="Times New Roman"/>
                <w:sz w:val="16"/>
                <w:szCs w:val="16"/>
              </w:rPr>
              <w:t>Lasebikan</w:t>
            </w:r>
            <w:proofErr w:type="spellEnd"/>
            <w:r w:rsidRPr="00DC714F"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proofErr w:type="spellStart"/>
            <w:r w:rsidRPr="00DC714F">
              <w:rPr>
                <w:rFonts w:ascii="Times New Roman" w:hAnsi="Times New Roman" w:cs="Times New Roman"/>
                <w:sz w:val="16"/>
                <w:szCs w:val="16"/>
              </w:rPr>
              <w:t>Ijomanta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A6B00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FEA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37F6">
              <w:rPr>
                <w:rFonts w:ascii="Times New Roman" w:hAnsi="Times New Roman" w:cs="Times New Roman"/>
                <w:sz w:val="16"/>
                <w:szCs w:val="16"/>
              </w:rPr>
              <w:t>Lifetime use</w:t>
            </w:r>
            <w:r w:rsidRPr="00F87F56">
              <w:rPr>
                <w:rFonts w:ascii="Times New Roman" w:hAnsi="Times New Roman" w:cs="Times New Roman"/>
                <w:sz w:val="16"/>
                <w:szCs w:val="16"/>
              </w:rPr>
              <w:t xml:space="preserve"> (yes or no) and</w:t>
            </w: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 xml:space="preserve"> past-year use (yes or no)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Interview-filled questionnaire – see Notes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Section 6.2.1 for details</w:t>
            </w:r>
          </w:p>
        </w:tc>
      </w:tr>
      <w:tr w:rsidR="00135CD0" w:rsidRPr="00A80FB1" w:rsidTr="00C74720">
        <w:trPr>
          <w:trHeight w:val="310"/>
        </w:trPr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47D7C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714F">
              <w:rPr>
                <w:rFonts w:ascii="Times New Roman" w:hAnsi="Times New Roman" w:cs="Times New Roman"/>
                <w:sz w:val="16"/>
                <w:szCs w:val="16"/>
              </w:rPr>
              <w:t>Macdonald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A6B00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FEA">
              <w:rPr>
                <w:rFonts w:ascii="Times New Roman" w:hAnsi="Times New Roman" w:cs="Times New Roman"/>
                <w:sz w:val="16"/>
                <w:szCs w:val="16"/>
              </w:rPr>
              <w:t>1995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F87F56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37F6">
              <w:rPr>
                <w:rFonts w:ascii="Times New Roman" w:hAnsi="Times New Roman" w:cs="Times New Roman"/>
                <w:sz w:val="16"/>
                <w:szCs w:val="16"/>
              </w:rPr>
              <w:t>Past-year use (yes or no)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Survey – see Notes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Section 6.2.1 for details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CD0" w:rsidRPr="00A80FB1" w:rsidTr="00C74720">
        <w:trPr>
          <w:trHeight w:val="305"/>
        </w:trPr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47D7C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714F">
              <w:rPr>
                <w:rFonts w:ascii="Times New Roman" w:hAnsi="Times New Roman" w:cs="Times New Roman"/>
                <w:sz w:val="16"/>
                <w:szCs w:val="16"/>
              </w:rPr>
              <w:t>Normand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A6B00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FEA">
              <w:rPr>
                <w:rFonts w:ascii="Times New Roman" w:hAnsi="Times New Roman" w:cs="Times New Roman"/>
                <w:sz w:val="16"/>
                <w:szCs w:val="16"/>
              </w:rPr>
              <w:t>1990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37F6">
              <w:rPr>
                <w:rFonts w:ascii="Times New Roman" w:hAnsi="Times New Roman" w:cs="Times New Roman"/>
                <w:sz w:val="16"/>
                <w:szCs w:val="16"/>
              </w:rPr>
              <w:t>Current use (yes or no, depending on whether urine cannabis meta</w:t>
            </w:r>
            <w:r w:rsidRPr="00F87F56">
              <w:rPr>
                <w:rFonts w:ascii="Times New Roman" w:hAnsi="Times New Roman" w:cs="Times New Roman"/>
                <w:sz w:val="16"/>
                <w:szCs w:val="16"/>
              </w:rPr>
              <w:t>bolites surpass pre-determined cut-off levels)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Cut-off scores selected to comply with those recommended by the U.S. Department of Health and Human Services</w:t>
            </w:r>
          </w:p>
        </w:tc>
      </w:tr>
      <w:tr w:rsidR="00135CD0" w:rsidRPr="00A80FB1" w:rsidTr="00C74720">
        <w:trPr>
          <w:trHeight w:val="651"/>
        </w:trPr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747D7C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14F">
              <w:rPr>
                <w:rFonts w:ascii="Times New Roman" w:hAnsi="Times New Roman" w:cs="Times New Roman"/>
                <w:sz w:val="16"/>
                <w:szCs w:val="16"/>
              </w:rPr>
              <w:t>Price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7A6B00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FEA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F87F56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37F6">
              <w:rPr>
                <w:rFonts w:ascii="Times New Roman" w:hAnsi="Times New Roman" w:cs="Times New Roman"/>
                <w:sz w:val="16"/>
                <w:szCs w:val="16"/>
              </w:rPr>
              <w:t xml:space="preserve">Presence of cannabis metabolites in urine (yes or no depending on positive or negative urine metabolites) 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 xml:space="preserve">Analysis of urine testing data from administrative database. 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Drug metabolites present in the blood, regardless of being above or below federal drug testing programs’ cut-off levels, indicated a positive result. Samples were screened then positive results were confirmed by gas-chromatography</w:t>
            </w:r>
          </w:p>
        </w:tc>
      </w:tr>
      <w:tr w:rsidR="00135CD0" w:rsidRPr="00A80FB1" w:rsidTr="00C74720">
        <w:trPr>
          <w:trHeight w:val="481"/>
        </w:trPr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47D7C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714F">
              <w:rPr>
                <w:rFonts w:ascii="Times New Roman" w:hAnsi="Times New Roman" w:cs="Times New Roman"/>
                <w:sz w:val="16"/>
                <w:szCs w:val="16"/>
              </w:rPr>
              <w:t>Price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A6B00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FEA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37F6">
              <w:rPr>
                <w:rFonts w:ascii="Times New Roman" w:hAnsi="Times New Roman" w:cs="Times New Roman"/>
                <w:sz w:val="16"/>
                <w:szCs w:val="16"/>
              </w:rPr>
              <w:t xml:space="preserve">Presence of cannabis metabolites in urine </w:t>
            </w:r>
            <w:r w:rsidRPr="00F87F56">
              <w:rPr>
                <w:rFonts w:ascii="Times New Roman" w:hAnsi="Times New Roman" w:cs="Times New Roman"/>
                <w:sz w:val="16"/>
                <w:szCs w:val="16"/>
              </w:rPr>
              <w:t xml:space="preserve">(yes or no depending on positive or negative urine metabolites) 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Analysis of urine testing data from administrative database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Drug metabolites present in the blood, regardless of being above or below federal drug testing programs’ cut-off levels, indicated a positive result. Samples were screened then positive results were confirmed by gas-chromatography</w:t>
            </w:r>
          </w:p>
        </w:tc>
      </w:tr>
      <w:tr w:rsidR="00135CD0" w:rsidRPr="00A80FB1" w:rsidTr="00C74720">
        <w:trPr>
          <w:trHeight w:val="312"/>
        </w:trPr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DC714F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b/>
                <w:sz w:val="16"/>
                <w:szCs w:val="16"/>
              </w:rPr>
              <w:t>Study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A64FEA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b/>
                <w:sz w:val="16"/>
                <w:szCs w:val="16"/>
              </w:rPr>
              <w:t>Year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E737F6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Measurement of cannabis use 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Notes </w:t>
            </w:r>
          </w:p>
        </w:tc>
      </w:tr>
      <w:tr w:rsidR="00135CD0" w:rsidRPr="00A80FB1" w:rsidTr="00C74720">
        <w:trPr>
          <w:trHeight w:val="475"/>
        </w:trPr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47D7C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714F">
              <w:rPr>
                <w:rFonts w:ascii="Times New Roman" w:hAnsi="Times New Roman" w:cs="Times New Roman"/>
                <w:sz w:val="16"/>
                <w:szCs w:val="16"/>
              </w:rPr>
              <w:t>Price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A6B00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FEA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F87F56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37F6">
              <w:rPr>
                <w:rFonts w:ascii="Times New Roman" w:hAnsi="Times New Roman" w:cs="Times New Roman"/>
                <w:sz w:val="16"/>
                <w:szCs w:val="16"/>
              </w:rPr>
              <w:t xml:space="preserve">Presence of cannabis metabolites in urine (yes or no depending on positive or negative urine metabolites) 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Analysis of urine testing data from administrative database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Drug metabolites present in the blood, regardless of being above or below federal drug testing programs’ cut-off levels, indicated a positive result. Samples were screened then positive results were confirmed by gas-chromatography</w:t>
            </w:r>
          </w:p>
        </w:tc>
      </w:tr>
      <w:tr w:rsidR="00135CD0" w:rsidRPr="00A80FB1" w:rsidTr="00C74720">
        <w:trPr>
          <w:trHeight w:val="481"/>
        </w:trPr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47D7C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714F">
              <w:rPr>
                <w:rFonts w:ascii="Times New Roman" w:hAnsi="Times New Roman" w:cs="Times New Roman"/>
                <w:sz w:val="16"/>
                <w:szCs w:val="16"/>
              </w:rPr>
              <w:t>Ryan et al.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A6B00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FEA">
              <w:rPr>
                <w:rFonts w:ascii="Times New Roman" w:hAnsi="Times New Roman" w:cs="Times New Roman"/>
                <w:sz w:val="16"/>
                <w:szCs w:val="16"/>
              </w:rPr>
              <w:t>1992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E737F6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37F6">
              <w:rPr>
                <w:rFonts w:ascii="Times New Roman" w:hAnsi="Times New Roman" w:cs="Times New Roman"/>
                <w:sz w:val="16"/>
                <w:szCs w:val="16"/>
              </w:rPr>
              <w:t xml:space="preserve">Presence of cannabis metabolites in urine (yes or no depending on positive or negative urine metabolites) 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7F56">
              <w:rPr>
                <w:rFonts w:ascii="Times New Roman" w:hAnsi="Times New Roman" w:cs="Times New Roman"/>
                <w:sz w:val="16"/>
                <w:szCs w:val="16"/>
              </w:rPr>
              <w:t>Drug screen</w:t>
            </w: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ing occurred pre-employment, occurring between September 24, 1986 and January 6, 1989.</w:t>
            </w:r>
          </w:p>
        </w:tc>
      </w:tr>
      <w:tr w:rsidR="00135CD0" w:rsidRPr="00A80FB1" w:rsidTr="00C74720">
        <w:trPr>
          <w:trHeight w:val="475"/>
        </w:trPr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47D7C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714F">
              <w:rPr>
                <w:rFonts w:ascii="Times New Roman" w:hAnsi="Times New Roman" w:cs="Times New Roman"/>
                <w:sz w:val="16"/>
                <w:szCs w:val="16"/>
              </w:rPr>
              <w:t>Shipp et al.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A6B00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FEA"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37F6">
              <w:rPr>
                <w:rFonts w:ascii="Times New Roman" w:hAnsi="Times New Roman" w:cs="Times New Roman"/>
                <w:sz w:val="16"/>
                <w:szCs w:val="16"/>
              </w:rPr>
              <w:t xml:space="preserve">Lifetime use (0, 1-9, 10-39, or 40+ times) and </w:t>
            </w:r>
            <w:r w:rsidRPr="00F87F56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ast 30-day use (0, 1-9, 10-39, or 40+ times)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Survey – see Notes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Section 6.2.1 for details</w:t>
            </w:r>
          </w:p>
        </w:tc>
      </w:tr>
      <w:tr w:rsidR="00135CD0" w:rsidRPr="00A80FB1" w:rsidTr="00C74720">
        <w:trPr>
          <w:trHeight w:val="481"/>
        </w:trPr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747D7C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714F">
              <w:rPr>
                <w:rFonts w:ascii="Times New Roman" w:hAnsi="Times New Roman" w:cs="Times New Roman"/>
                <w:sz w:val="16"/>
                <w:szCs w:val="16"/>
              </w:rPr>
              <w:t>Wadsworth et al.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E737F6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F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A6B00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7F56">
              <w:rPr>
                <w:rFonts w:ascii="Times New Roman" w:hAnsi="Times New Roman" w:cs="Times New Roman"/>
                <w:sz w:val="16"/>
                <w:szCs w:val="16"/>
              </w:rPr>
              <w:t xml:space="preserve">Past-year (yes or no) and past month use </w:t>
            </w: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(yes or no)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Survey – see Notes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Section 6.2.1 for details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Survey included data on cannabis use in the last year and last month, however, only use in general is reported in the statistical analysis.</w:t>
            </w:r>
          </w:p>
        </w:tc>
      </w:tr>
      <w:tr w:rsidR="00135CD0" w:rsidRPr="00A80FB1" w:rsidTr="00C74720">
        <w:trPr>
          <w:trHeight w:val="481"/>
        </w:trPr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CD0" w:rsidRPr="00A64FEA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714F">
              <w:rPr>
                <w:rFonts w:ascii="Times New Roman" w:hAnsi="Times New Roman" w:cs="Times New Roman"/>
                <w:sz w:val="16"/>
                <w:szCs w:val="16"/>
              </w:rPr>
              <w:t>Zwerling</w:t>
            </w:r>
            <w:proofErr w:type="spellEnd"/>
            <w:r w:rsidRPr="00DC714F">
              <w:rPr>
                <w:rFonts w:ascii="Times New Roman" w:hAnsi="Times New Roman" w:cs="Times New Roman"/>
                <w:sz w:val="16"/>
                <w:szCs w:val="16"/>
              </w:rPr>
              <w:t xml:space="preserve"> et </w:t>
            </w:r>
            <w:r w:rsidRPr="00747D7C">
              <w:rPr>
                <w:rFonts w:ascii="Times New Roman" w:hAnsi="Times New Roman" w:cs="Times New Roman"/>
                <w:sz w:val="16"/>
                <w:szCs w:val="16"/>
              </w:rPr>
              <w:t>al.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CD0" w:rsidRPr="00E737F6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6B00">
              <w:rPr>
                <w:rFonts w:ascii="Times New Roman" w:hAnsi="Times New Roman" w:cs="Times New Roman"/>
                <w:sz w:val="16"/>
                <w:szCs w:val="16"/>
              </w:rPr>
              <w:t>1990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7F56">
              <w:rPr>
                <w:rFonts w:ascii="Times New Roman" w:hAnsi="Times New Roman" w:cs="Times New Roman"/>
                <w:sz w:val="16"/>
                <w:szCs w:val="16"/>
              </w:rPr>
              <w:t>Presence of cannabis metabolites in urine (yes or no depending on positive</w:t>
            </w: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 xml:space="preserve"> or negative urine metabolites) 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 xml:space="preserve">Drug screening occurred pre-employment, occurring between September 24, 1986 and January 6, 1989. </w:t>
            </w:r>
          </w:p>
        </w:tc>
      </w:tr>
      <w:tr w:rsidR="00135CD0" w:rsidRPr="00A80FB1" w:rsidTr="00C74720">
        <w:trPr>
          <w:trHeight w:val="475"/>
        </w:trPr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CD0" w:rsidRPr="00DC714F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CD0" w:rsidRPr="00747D7C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CD0" w:rsidRPr="00A64FEA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CD0" w:rsidRPr="007A6B00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1"/>
    </w:tbl>
    <w:p w:rsidR="00135CD0" w:rsidRDefault="00135CD0" w:rsidP="00135CD0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</w:p>
    <w:p w:rsidR="00135CD0" w:rsidRDefault="00135CD0" w:rsidP="00135CD0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</w:p>
    <w:p w:rsidR="00135CD0" w:rsidRPr="00DC714F" w:rsidRDefault="00135CD0" w:rsidP="00135CD0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textWrapping" w:clear="all"/>
      </w:r>
    </w:p>
    <w:p w:rsidR="00135CD0" w:rsidRPr="00747D7C" w:rsidRDefault="00135CD0" w:rsidP="00135CD0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</w:p>
    <w:p w:rsidR="00135CD0" w:rsidRPr="00A64FEA" w:rsidRDefault="00135CD0" w:rsidP="00135CD0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</w:p>
    <w:p w:rsidR="00135CD0" w:rsidRDefault="00135CD0" w:rsidP="00135CD0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16"/>
        </w:rPr>
        <w:sectPr w:rsidR="00135CD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35CD0" w:rsidRPr="00A80FB1" w:rsidRDefault="00135CD0" w:rsidP="00135CD0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16"/>
        </w:rPr>
      </w:pPr>
      <w:r>
        <w:rPr>
          <w:rFonts w:ascii="Times New Roman" w:hAnsi="Times New Roman" w:cs="Times New Roman"/>
          <w:b/>
          <w:i/>
          <w:sz w:val="24"/>
          <w:szCs w:val="16"/>
        </w:rPr>
        <w:t>6</w:t>
      </w:r>
      <w:r w:rsidRPr="00A80FB1">
        <w:rPr>
          <w:rFonts w:ascii="Times New Roman" w:hAnsi="Times New Roman" w:cs="Times New Roman"/>
          <w:b/>
          <w:i/>
          <w:sz w:val="24"/>
          <w:szCs w:val="16"/>
        </w:rPr>
        <w:t>.2.</w:t>
      </w:r>
      <w:r>
        <w:rPr>
          <w:rFonts w:ascii="Times New Roman" w:hAnsi="Times New Roman" w:cs="Times New Roman"/>
          <w:b/>
          <w:i/>
          <w:sz w:val="24"/>
          <w:szCs w:val="16"/>
        </w:rPr>
        <w:t>3</w:t>
      </w:r>
      <w:r w:rsidRPr="00A80FB1">
        <w:rPr>
          <w:rFonts w:ascii="Times New Roman" w:hAnsi="Times New Roman" w:cs="Times New Roman"/>
          <w:b/>
          <w:i/>
          <w:sz w:val="24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16"/>
        </w:rPr>
        <w:t>Summary of the assessment</w:t>
      </w:r>
      <w:r w:rsidRPr="007A6B00">
        <w:rPr>
          <w:rFonts w:ascii="Times New Roman" w:hAnsi="Times New Roman" w:cs="Times New Roman"/>
          <w:b/>
          <w:i/>
          <w:sz w:val="24"/>
          <w:szCs w:val="16"/>
        </w:rPr>
        <w:t xml:space="preserve"> of </w:t>
      </w:r>
      <w:r w:rsidRPr="00E737F6">
        <w:rPr>
          <w:rFonts w:ascii="Times New Roman" w:hAnsi="Times New Roman" w:cs="Times New Roman"/>
          <w:b/>
          <w:i/>
          <w:sz w:val="24"/>
          <w:szCs w:val="16"/>
        </w:rPr>
        <w:t>occupational injury</w:t>
      </w:r>
      <w:r>
        <w:rPr>
          <w:rFonts w:ascii="Times New Roman" w:hAnsi="Times New Roman" w:cs="Times New Roman"/>
          <w:b/>
          <w:i/>
          <w:sz w:val="24"/>
          <w:szCs w:val="16"/>
        </w:rPr>
        <w:t xml:space="preserve"> in the included studies</w:t>
      </w:r>
    </w:p>
    <w:tbl>
      <w:tblPr>
        <w:tblW w:w="955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850"/>
        <w:gridCol w:w="3398"/>
        <w:gridCol w:w="3179"/>
      </w:tblGrid>
      <w:tr w:rsidR="00135CD0" w:rsidRPr="00A80FB1" w:rsidTr="00C74720">
        <w:trPr>
          <w:trHeight w:val="312"/>
          <w:tblHeader/>
        </w:trPr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56">
              <w:rPr>
                <w:rFonts w:ascii="Times New Roman" w:hAnsi="Times New Roman" w:cs="Times New Roman"/>
                <w:b/>
                <w:sz w:val="16"/>
                <w:szCs w:val="16"/>
              </w:rPr>
              <w:t>Study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b/>
                <w:sz w:val="16"/>
                <w:szCs w:val="16"/>
              </w:rPr>
              <w:t>Year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b/>
                <w:sz w:val="16"/>
                <w:szCs w:val="16"/>
              </w:rPr>
              <w:t>Measure of Occupational Injury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b/>
                <w:sz w:val="16"/>
                <w:szCs w:val="16"/>
              </w:rPr>
              <w:t>Note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</w:tr>
      <w:tr w:rsidR="00135CD0" w:rsidRPr="00A80FB1" w:rsidTr="00C74720">
        <w:trPr>
          <w:trHeight w:val="743"/>
        </w:trPr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47D7C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714F">
              <w:rPr>
                <w:rFonts w:ascii="Times New Roman" w:hAnsi="Times New Roman" w:cs="Times New Roman"/>
                <w:sz w:val="16"/>
                <w:szCs w:val="16"/>
              </w:rPr>
              <w:t xml:space="preserve">Barrio et al.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A6B00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FEA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37F6">
              <w:rPr>
                <w:rFonts w:ascii="Times New Roman" w:hAnsi="Times New Roman" w:cs="Times New Roman"/>
                <w:sz w:val="16"/>
                <w:szCs w:val="16"/>
              </w:rPr>
              <w:t xml:space="preserve">Injury </w:t>
            </w:r>
            <w:r w:rsidRPr="00F87F56">
              <w:rPr>
                <w:rFonts w:ascii="Times New Roman" w:hAnsi="Times New Roman" w:cs="Times New Roman"/>
                <w:sz w:val="16"/>
                <w:szCs w:val="16"/>
              </w:rPr>
              <w:t>in past 12 mo</w:t>
            </w: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 xml:space="preserve">nths while working (yes or no) 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Survey – see Notes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Section 6.2.1 for details</w:t>
            </w: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For place of occurrence (i.e. workplace) only information on the most recent injury could be obtained</w:t>
            </w:r>
          </w:p>
        </w:tc>
      </w:tr>
      <w:tr w:rsidR="00135CD0" w:rsidRPr="00A80FB1" w:rsidTr="00C74720">
        <w:trPr>
          <w:trHeight w:val="750"/>
        </w:trPr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47D7C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714F">
              <w:rPr>
                <w:rFonts w:ascii="Times New Roman" w:hAnsi="Times New Roman" w:cs="Times New Roman"/>
                <w:sz w:val="16"/>
                <w:szCs w:val="16"/>
              </w:rPr>
              <w:t>Dong et al.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A6B00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FEA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37F6">
              <w:rPr>
                <w:rFonts w:ascii="Times New Roman" w:hAnsi="Times New Roman" w:cs="Times New Roman"/>
                <w:sz w:val="16"/>
                <w:szCs w:val="16"/>
              </w:rPr>
              <w:t xml:space="preserve">Injury </w:t>
            </w:r>
            <w:r w:rsidRPr="00F87F56">
              <w:rPr>
                <w:rFonts w:ascii="Times New Roman" w:hAnsi="Times New Roman" w:cs="Times New Roman"/>
                <w:sz w:val="16"/>
                <w:szCs w:val="16"/>
              </w:rPr>
              <w:t xml:space="preserve">while working </w:t>
            </w: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 xml:space="preserve">since last interview (yes or no).  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Survey – see Notes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Section 6.2.1 for details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Respondents were asked, "since [date of last interview], have you had an incident at any job that resulted in an injury or illness"</w:t>
            </w:r>
          </w:p>
        </w:tc>
      </w:tr>
      <w:tr w:rsidR="00135CD0" w:rsidRPr="00A80FB1" w:rsidTr="00C74720">
        <w:trPr>
          <w:trHeight w:val="554"/>
        </w:trPr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47D7C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714F">
              <w:rPr>
                <w:rFonts w:ascii="Times New Roman" w:hAnsi="Times New Roman" w:cs="Times New Roman"/>
                <w:sz w:val="16"/>
                <w:szCs w:val="16"/>
              </w:rPr>
              <w:t>Fransen</w:t>
            </w:r>
            <w:proofErr w:type="spellEnd"/>
            <w:r w:rsidRPr="00DC714F">
              <w:rPr>
                <w:rFonts w:ascii="Times New Roman" w:hAnsi="Times New Roman" w:cs="Times New Roman"/>
                <w:sz w:val="16"/>
                <w:szCs w:val="16"/>
              </w:rPr>
              <w:t xml:space="preserve"> et al.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A6B00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FEA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37F6">
              <w:rPr>
                <w:rFonts w:ascii="Times New Roman" w:hAnsi="Times New Roman" w:cs="Times New Roman"/>
                <w:sz w:val="16"/>
                <w:szCs w:val="16"/>
              </w:rPr>
              <w:t>Past-year work-relat</w:t>
            </w:r>
            <w:r w:rsidRPr="00F87F56">
              <w:rPr>
                <w:rFonts w:ascii="Times New Roman" w:hAnsi="Times New Roman" w:cs="Times New Roman"/>
                <w:sz w:val="16"/>
                <w:szCs w:val="16"/>
              </w:rPr>
              <w:t>ed accident</w:t>
            </w: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 xml:space="preserve"> requiring medical treatment (yes or no).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Survey – see Notes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Section 6.2.1 for details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Participants asked if injury in past 12 months that required treatment from a doctor</w:t>
            </w:r>
          </w:p>
        </w:tc>
      </w:tr>
      <w:tr w:rsidR="00135CD0" w:rsidRPr="00A80FB1" w:rsidTr="00C74720">
        <w:trPr>
          <w:trHeight w:val="945"/>
        </w:trPr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47D7C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714F">
              <w:rPr>
                <w:rFonts w:ascii="Times New Roman" w:hAnsi="Times New Roman" w:cs="Times New Roman"/>
                <w:sz w:val="16"/>
                <w:szCs w:val="16"/>
              </w:rPr>
              <w:t xml:space="preserve">Hoffman and </w:t>
            </w:r>
            <w:proofErr w:type="spellStart"/>
            <w:r w:rsidRPr="00DC714F">
              <w:rPr>
                <w:rFonts w:ascii="Times New Roman" w:hAnsi="Times New Roman" w:cs="Times New Roman"/>
                <w:sz w:val="16"/>
                <w:szCs w:val="16"/>
              </w:rPr>
              <w:t>Larison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A6B00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FEA">
              <w:rPr>
                <w:rFonts w:ascii="Times New Roman" w:hAnsi="Times New Roman" w:cs="Times New Roman"/>
                <w:sz w:val="16"/>
                <w:szCs w:val="16"/>
              </w:rPr>
              <w:t>1999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37F6">
              <w:rPr>
                <w:rFonts w:ascii="Times New Roman" w:hAnsi="Times New Roman" w:cs="Times New Roman"/>
                <w:sz w:val="16"/>
                <w:szCs w:val="16"/>
              </w:rPr>
              <w:t>Past-year work-related accident</w:t>
            </w:r>
            <w:r w:rsidRPr="00F87F56">
              <w:rPr>
                <w:rFonts w:ascii="Times New Roman" w:hAnsi="Times New Roman" w:cs="Times New Roman"/>
                <w:sz w:val="16"/>
                <w:szCs w:val="16"/>
              </w:rPr>
              <w:t xml:space="preserve"> (yes or no).</w:t>
            </w: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Survey – see Notes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Section 6.2.1 for details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Hlk535845811"/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Work-related accident defined as: part of an accident while working and resulting in damage to property, injury to self or another person</w:t>
            </w:r>
            <w:bookmarkEnd w:id="2"/>
          </w:p>
        </w:tc>
      </w:tr>
      <w:tr w:rsidR="00135CD0" w:rsidRPr="00A80FB1" w:rsidTr="00C74720">
        <w:trPr>
          <w:trHeight w:val="351"/>
        </w:trPr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747D7C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714F">
              <w:rPr>
                <w:rFonts w:ascii="Times New Roman" w:hAnsi="Times New Roman" w:cs="Times New Roman"/>
                <w:sz w:val="16"/>
                <w:szCs w:val="16"/>
              </w:rPr>
              <w:t>Kaestner</w:t>
            </w:r>
            <w:proofErr w:type="spellEnd"/>
            <w:r w:rsidRPr="00DC714F">
              <w:rPr>
                <w:rFonts w:ascii="Times New Roman" w:hAnsi="Times New Roman" w:cs="Times New Roman"/>
                <w:sz w:val="16"/>
                <w:szCs w:val="16"/>
              </w:rPr>
              <w:t xml:space="preserve"> and Grossman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7A6B00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FEA">
              <w:rPr>
                <w:rFonts w:ascii="Times New Roman" w:hAnsi="Times New Roman" w:cs="Times New Roman"/>
                <w:sz w:val="16"/>
                <w:szCs w:val="16"/>
              </w:rPr>
              <w:t>1998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37F6">
              <w:rPr>
                <w:rFonts w:ascii="Times New Roman" w:hAnsi="Times New Roman" w:cs="Times New Roman"/>
                <w:sz w:val="16"/>
                <w:szCs w:val="16"/>
              </w:rPr>
              <w:t>Workers compensation benefits (predicted workplace accident in past yea</w:t>
            </w:r>
            <w:r w:rsidRPr="00F87F56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Survey – see Notes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Section 6.2.1 for details</w:t>
            </w:r>
          </w:p>
        </w:tc>
      </w:tr>
      <w:tr w:rsidR="00135CD0" w:rsidRPr="00A80FB1" w:rsidTr="00C74720">
        <w:trPr>
          <w:trHeight w:val="358"/>
        </w:trPr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47D7C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714F">
              <w:rPr>
                <w:rFonts w:ascii="Times New Roman" w:hAnsi="Times New Roman" w:cs="Times New Roman"/>
                <w:sz w:val="16"/>
                <w:szCs w:val="16"/>
              </w:rPr>
              <w:t>Khashaba</w:t>
            </w:r>
            <w:proofErr w:type="spellEnd"/>
            <w:r w:rsidRPr="00DC714F">
              <w:rPr>
                <w:rFonts w:ascii="Times New Roman" w:hAnsi="Times New Roman" w:cs="Times New Roman"/>
                <w:sz w:val="16"/>
                <w:szCs w:val="16"/>
              </w:rPr>
              <w:t xml:space="preserve"> et al.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A6B00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FEA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F87F56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37F6">
              <w:rPr>
                <w:rFonts w:ascii="Times New Roman" w:hAnsi="Times New Roman" w:cs="Times New Roman"/>
                <w:sz w:val="16"/>
                <w:szCs w:val="16"/>
              </w:rPr>
              <w:t>Injury outcome measures in the form of lost workdays counted from the day of the accident to the day following measured in calendar days, weekdays, work shifts or working days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Interview-filled questionnaire – see Notes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Section 6.2.1 for details</w:t>
            </w:r>
          </w:p>
        </w:tc>
      </w:tr>
      <w:tr w:rsidR="00135CD0" w:rsidRPr="00A80FB1" w:rsidTr="00C74720">
        <w:trPr>
          <w:trHeight w:val="1141"/>
        </w:trPr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47D7C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714F">
              <w:rPr>
                <w:rFonts w:ascii="Times New Roman" w:hAnsi="Times New Roman" w:cs="Times New Roman"/>
                <w:sz w:val="16"/>
                <w:szCs w:val="16"/>
              </w:rPr>
              <w:t>Lasebikan</w:t>
            </w:r>
            <w:proofErr w:type="spellEnd"/>
            <w:r w:rsidRPr="00DC714F"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proofErr w:type="spellStart"/>
            <w:r w:rsidRPr="00DC714F">
              <w:rPr>
                <w:rFonts w:ascii="Times New Roman" w:hAnsi="Times New Roman" w:cs="Times New Roman"/>
                <w:sz w:val="16"/>
                <w:szCs w:val="16"/>
              </w:rPr>
              <w:t>Ijomanta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A6B00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FEA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E737F6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37F6">
              <w:rPr>
                <w:rFonts w:ascii="Times New Roman" w:hAnsi="Times New Roman" w:cs="Times New Roman"/>
                <w:sz w:val="16"/>
                <w:szCs w:val="16"/>
              </w:rPr>
              <w:t>Injury while working (yes or no)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7F56">
              <w:rPr>
                <w:rFonts w:ascii="Times New Roman" w:hAnsi="Times New Roman" w:cs="Times New Roman"/>
                <w:sz w:val="16"/>
                <w:szCs w:val="16"/>
              </w:rPr>
              <w:t>Interview-filled questionnaire – see Notes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Section 6.2.1 for details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CD0" w:rsidRPr="00A80FB1" w:rsidTr="00C74720">
        <w:trPr>
          <w:trHeight w:val="351"/>
        </w:trPr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47D7C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714F">
              <w:rPr>
                <w:rFonts w:ascii="Times New Roman" w:hAnsi="Times New Roman" w:cs="Times New Roman"/>
                <w:sz w:val="16"/>
                <w:szCs w:val="16"/>
              </w:rPr>
              <w:t>Macdonald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A6B00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FEA">
              <w:rPr>
                <w:rFonts w:ascii="Times New Roman" w:hAnsi="Times New Roman" w:cs="Times New Roman"/>
                <w:sz w:val="16"/>
                <w:szCs w:val="16"/>
              </w:rPr>
              <w:t>1995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F87F56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37F6">
              <w:rPr>
                <w:rFonts w:ascii="Times New Roman" w:hAnsi="Times New Roman" w:cs="Times New Roman"/>
                <w:sz w:val="16"/>
                <w:szCs w:val="16"/>
              </w:rPr>
              <w:t xml:space="preserve">Injury while working requiring medical attention (yes or no) 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Survey – see Notes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Section 6.2.1 for details</w:t>
            </w: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Categorized as injuries or no injuries (more than one injury put in same group as those with only one injury)</w:t>
            </w:r>
          </w:p>
        </w:tc>
      </w:tr>
      <w:tr w:rsidR="00135CD0" w:rsidRPr="00A80FB1" w:rsidTr="00C74720">
        <w:trPr>
          <w:trHeight w:val="590"/>
        </w:trPr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47D7C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714F">
              <w:rPr>
                <w:rFonts w:ascii="Times New Roman" w:hAnsi="Times New Roman" w:cs="Times New Roman"/>
                <w:sz w:val="16"/>
                <w:szCs w:val="16"/>
              </w:rPr>
              <w:t>Normand et al.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A6B00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FEA">
              <w:rPr>
                <w:rFonts w:ascii="Times New Roman" w:hAnsi="Times New Roman" w:cs="Times New Roman"/>
                <w:sz w:val="16"/>
                <w:szCs w:val="16"/>
              </w:rPr>
              <w:t>1990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E737F6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37F6">
              <w:rPr>
                <w:rFonts w:ascii="Times New Roman" w:hAnsi="Times New Roman" w:cs="Times New Roman"/>
                <w:sz w:val="16"/>
                <w:szCs w:val="16"/>
              </w:rPr>
              <w:t>Injury while working (yes or no)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7F56">
              <w:rPr>
                <w:rFonts w:ascii="Times New Roman" w:hAnsi="Times New Roman" w:cs="Times New Roman"/>
                <w:sz w:val="16"/>
                <w:szCs w:val="16"/>
              </w:rPr>
              <w:t>Injury recorded on Form CA-1 (US</w:t>
            </w: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 xml:space="preserve"> dep. Of Labour, Employee Standard Administration, Office of Worker’s Compensation Program, 1986) were said to have an injury 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Minor injuries not recorded were not included</w:t>
            </w:r>
          </w:p>
        </w:tc>
      </w:tr>
      <w:tr w:rsidR="00135CD0" w:rsidRPr="00A80FB1" w:rsidTr="00C74720">
        <w:trPr>
          <w:trHeight w:val="547"/>
        </w:trPr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747D7C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14F">
              <w:rPr>
                <w:rFonts w:ascii="Times New Roman" w:hAnsi="Times New Roman" w:cs="Times New Roman"/>
                <w:sz w:val="16"/>
                <w:szCs w:val="16"/>
              </w:rPr>
              <w:t>Price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7A6B00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FEA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37F6">
              <w:rPr>
                <w:rFonts w:ascii="Times New Roman" w:hAnsi="Times New Roman" w:cs="Times New Roman"/>
                <w:sz w:val="16"/>
                <w:szCs w:val="16"/>
              </w:rPr>
              <w:t>Post-</w:t>
            </w:r>
            <w:r w:rsidRPr="00F87F56">
              <w:rPr>
                <w:rFonts w:ascii="Times New Roman" w:hAnsi="Times New Roman" w:cs="Times New Roman"/>
                <w:sz w:val="16"/>
                <w:szCs w:val="16"/>
              </w:rPr>
              <w:t>accident</w:t>
            </w: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 xml:space="preserve"> urine test (infers accident occurred)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CD0" w:rsidRPr="00A80FB1" w:rsidTr="00C74720">
        <w:trPr>
          <w:trHeight w:val="945"/>
        </w:trPr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47D7C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714F">
              <w:rPr>
                <w:rFonts w:ascii="Times New Roman" w:hAnsi="Times New Roman" w:cs="Times New Roman"/>
                <w:sz w:val="16"/>
                <w:szCs w:val="16"/>
              </w:rPr>
              <w:t>Price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A6B00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FEA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37F6">
              <w:rPr>
                <w:rFonts w:ascii="Times New Roman" w:hAnsi="Times New Roman" w:cs="Times New Roman"/>
                <w:sz w:val="16"/>
                <w:szCs w:val="16"/>
              </w:rPr>
              <w:t>Post-</w:t>
            </w:r>
            <w:r w:rsidRPr="00F87F56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ccident urine test (infers accident occurred)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CD0" w:rsidRPr="00A80FB1" w:rsidTr="00C74720">
        <w:trPr>
          <w:trHeight w:val="554"/>
        </w:trPr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47D7C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714F">
              <w:rPr>
                <w:rFonts w:ascii="Times New Roman" w:hAnsi="Times New Roman" w:cs="Times New Roman"/>
                <w:sz w:val="16"/>
                <w:szCs w:val="16"/>
              </w:rPr>
              <w:t>Price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A6B00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FEA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37F6">
              <w:rPr>
                <w:rFonts w:ascii="Times New Roman" w:hAnsi="Times New Roman" w:cs="Times New Roman"/>
                <w:sz w:val="16"/>
                <w:szCs w:val="16"/>
              </w:rPr>
              <w:t>Post</w:t>
            </w:r>
            <w:r w:rsidRPr="00F87F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accident urine test (infers accident occurred)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CD0" w:rsidRPr="00A80FB1" w:rsidTr="00C74720">
        <w:trPr>
          <w:trHeight w:val="554"/>
        </w:trPr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47D7C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714F">
              <w:rPr>
                <w:rFonts w:ascii="Times New Roman" w:hAnsi="Times New Roman" w:cs="Times New Roman"/>
                <w:sz w:val="16"/>
                <w:szCs w:val="16"/>
              </w:rPr>
              <w:t xml:space="preserve">Ryan et al.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A6B00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FEA">
              <w:rPr>
                <w:rFonts w:ascii="Times New Roman" w:hAnsi="Times New Roman" w:cs="Times New Roman"/>
                <w:sz w:val="16"/>
                <w:szCs w:val="16"/>
              </w:rPr>
              <w:t>1992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E737F6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37F6">
              <w:rPr>
                <w:rFonts w:ascii="Times New Roman" w:hAnsi="Times New Roman" w:cs="Times New Roman"/>
                <w:sz w:val="16"/>
                <w:szCs w:val="16"/>
              </w:rPr>
              <w:t>Injury while working (yes or no)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7F56">
              <w:rPr>
                <w:rFonts w:ascii="Times New Roman" w:hAnsi="Times New Roman" w:cs="Times New Roman"/>
                <w:sz w:val="16"/>
                <w:szCs w:val="16"/>
              </w:rPr>
              <w:t>Injuries were tracked by Workers C</w:t>
            </w: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omp Form CA-1. Accidents were tracked by postal service form 1769.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Only first injury recorded by postal worker used in analysis. Of 312 injured workers, 41 had 2 injuries, and 8 had 3 injures.</w:t>
            </w:r>
          </w:p>
        </w:tc>
      </w:tr>
      <w:tr w:rsidR="00135CD0" w:rsidRPr="00A80FB1" w:rsidTr="00C74720">
        <w:trPr>
          <w:trHeight w:val="547"/>
        </w:trPr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47D7C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714F">
              <w:rPr>
                <w:rFonts w:ascii="Times New Roman" w:hAnsi="Times New Roman" w:cs="Times New Roman"/>
                <w:sz w:val="16"/>
                <w:szCs w:val="16"/>
              </w:rPr>
              <w:t>Shipp et al.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7A6B00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FEA"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CD0" w:rsidRPr="00E737F6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37F6">
              <w:rPr>
                <w:rFonts w:ascii="Times New Roman" w:hAnsi="Times New Roman" w:cs="Times New Roman"/>
                <w:sz w:val="16"/>
                <w:szCs w:val="16"/>
              </w:rPr>
              <w:t>Injury while working (yes or no)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7F56">
              <w:rPr>
                <w:rFonts w:ascii="Times New Roman" w:hAnsi="Times New Roman" w:cs="Times New Roman"/>
                <w:sz w:val="16"/>
                <w:szCs w:val="16"/>
              </w:rPr>
              <w:t>Survey – se</w:t>
            </w: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e Notes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Section 6.2.1 for details</w:t>
            </w: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Defined as at least one injury while working for pay – participants identified their most severe injury.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CD0" w:rsidRPr="00A80FB1" w:rsidTr="00C74720">
        <w:trPr>
          <w:trHeight w:val="358"/>
        </w:trPr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747D7C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714F">
              <w:rPr>
                <w:rFonts w:ascii="Times New Roman" w:hAnsi="Times New Roman" w:cs="Times New Roman"/>
                <w:sz w:val="16"/>
                <w:szCs w:val="16"/>
              </w:rPr>
              <w:t>Wadsworth et al.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7A6B00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FEA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37F6">
              <w:rPr>
                <w:rFonts w:ascii="Times New Roman" w:hAnsi="Times New Roman" w:cs="Times New Roman"/>
                <w:sz w:val="16"/>
                <w:szCs w:val="16"/>
              </w:rPr>
              <w:t xml:space="preserve">Minor injury while working </w:t>
            </w:r>
            <w:r w:rsidRPr="00F87F56">
              <w:rPr>
                <w:rFonts w:ascii="Times New Roman" w:hAnsi="Times New Roman" w:cs="Times New Roman"/>
                <w:sz w:val="16"/>
                <w:szCs w:val="16"/>
              </w:rPr>
              <w:t>(yes or no) or accident</w:t>
            </w: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 xml:space="preserve"> while working requiring medical attention (yes or no) during the previous year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Minor injuries include those not requiring medical attention.</w:t>
            </w:r>
          </w:p>
        </w:tc>
      </w:tr>
      <w:tr w:rsidR="00135CD0" w:rsidRPr="00A80FB1" w:rsidTr="00C74720">
        <w:trPr>
          <w:trHeight w:val="358"/>
        </w:trPr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5CD0" w:rsidRPr="00747D7C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proofErr w:type="spellStart"/>
            <w:r w:rsidRPr="00DC714F">
              <w:rPr>
                <w:rFonts w:ascii="Times New Roman" w:hAnsi="Times New Roman" w:cs="Times New Roman"/>
                <w:sz w:val="16"/>
                <w:szCs w:val="16"/>
              </w:rPr>
              <w:t>Zwerling</w:t>
            </w:r>
            <w:proofErr w:type="spellEnd"/>
            <w:r w:rsidRPr="00DC714F">
              <w:rPr>
                <w:rFonts w:ascii="Times New Roman" w:hAnsi="Times New Roman" w:cs="Times New Roman"/>
                <w:sz w:val="16"/>
                <w:szCs w:val="16"/>
              </w:rPr>
              <w:t xml:space="preserve"> et al.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5CD0" w:rsidRPr="00E737F6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FE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7A6B00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7F56">
              <w:rPr>
                <w:rFonts w:ascii="Times New Roman" w:hAnsi="Times New Roman" w:cs="Times New Roman"/>
                <w:sz w:val="16"/>
                <w:szCs w:val="16"/>
              </w:rPr>
              <w:t>Injury while working (yes or no)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Injuries were tracked by Workers Comp Form CA-1. Accidents were tracked by postal service form 1769</w:t>
            </w:r>
          </w:p>
          <w:p w:rsidR="00135CD0" w:rsidRPr="00A80FB1" w:rsidRDefault="00135CD0" w:rsidP="00C74720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FB1">
              <w:rPr>
                <w:rFonts w:ascii="Times New Roman" w:hAnsi="Times New Roman" w:cs="Times New Roman"/>
                <w:sz w:val="16"/>
                <w:szCs w:val="16"/>
              </w:rPr>
              <w:t>Only first injury recorded by postal worker used in analysis. Of 312 injured workers, 41 had 2 injuries, and 8 had 3 injures.</w:t>
            </w:r>
          </w:p>
        </w:tc>
      </w:tr>
    </w:tbl>
    <w:p w:rsidR="00135CD0" w:rsidRPr="00DC714F" w:rsidRDefault="00135CD0" w:rsidP="00135CD0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16"/>
        </w:rPr>
      </w:pPr>
    </w:p>
    <w:p w:rsidR="00135CD0" w:rsidRPr="00747D7C" w:rsidRDefault="00135CD0" w:rsidP="00135CD0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16"/>
        </w:rPr>
      </w:pPr>
    </w:p>
    <w:p w:rsidR="00135CD0" w:rsidRPr="00A64FEA" w:rsidRDefault="00135CD0" w:rsidP="00135CD0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16"/>
        </w:rPr>
      </w:pPr>
    </w:p>
    <w:p w:rsidR="00135CD0" w:rsidRPr="00A80FB1" w:rsidRDefault="00135CD0" w:rsidP="00135CD0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16"/>
        </w:rPr>
      </w:pPr>
    </w:p>
    <w:p w:rsidR="00135CD0" w:rsidRPr="009A0C4E" w:rsidRDefault="00135CD0" w:rsidP="00135CD0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9A0C4E">
        <w:rPr>
          <w:rFonts w:ascii="Times New Roman" w:hAnsi="Times New Roman" w:cs="Times New Roman"/>
          <w:b/>
          <w:i/>
          <w:sz w:val="24"/>
          <w:szCs w:val="24"/>
        </w:rPr>
        <w:t>.2.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9A0C4E">
        <w:rPr>
          <w:rFonts w:ascii="Times New Roman" w:hAnsi="Times New Roman" w:cs="Times New Roman"/>
          <w:b/>
          <w:i/>
          <w:sz w:val="24"/>
          <w:szCs w:val="24"/>
        </w:rPr>
        <w:t xml:space="preserve"> Detailed assessment process of all cross-sectional, case-control, and cohort studies included in the present systematic review. </w:t>
      </w:r>
    </w:p>
    <w:p w:rsidR="00135CD0" w:rsidRDefault="00135CD0" w:rsidP="00135CD0">
      <w:pPr>
        <w:spacing w:after="0" w:line="48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tbl>
      <w:tblPr>
        <w:tblStyle w:val="TableGrid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699"/>
        <w:gridCol w:w="673"/>
        <w:gridCol w:w="673"/>
        <w:gridCol w:w="673"/>
        <w:gridCol w:w="680"/>
        <w:gridCol w:w="1387"/>
        <w:gridCol w:w="673"/>
        <w:gridCol w:w="676"/>
        <w:gridCol w:w="675"/>
        <w:gridCol w:w="281"/>
        <w:gridCol w:w="626"/>
      </w:tblGrid>
      <w:tr w:rsidR="00135CD0" w:rsidRPr="004025A4" w:rsidTr="00C74720">
        <w:trPr>
          <w:gridAfter w:val="1"/>
          <w:wAfter w:w="626" w:type="dxa"/>
          <w:trHeight w:val="248"/>
        </w:trPr>
        <w:tc>
          <w:tcPr>
            <w:tcW w:w="1960" w:type="dxa"/>
            <w:tcBorders>
              <w:top w:val="single" w:sz="4" w:space="0" w:color="auto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</w:tcBorders>
          </w:tcPr>
          <w:p w:rsidR="00135CD0" w:rsidRDefault="00135CD0" w:rsidP="00C74720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9" w:type="dxa"/>
            <w:gridSpan w:val="4"/>
            <w:tcBorders>
              <w:top w:val="single" w:sz="4" w:space="0" w:color="auto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Selection</w:t>
            </w:r>
          </w:p>
        </w:tc>
        <w:tc>
          <w:tcPr>
            <w:tcW w:w="1387" w:type="dxa"/>
            <w:tcBorders>
              <w:top w:val="single" w:sz="4" w:space="0" w:color="auto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Comparability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Outcome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5CD0" w:rsidRPr="004025A4" w:rsidTr="00C74720">
        <w:trPr>
          <w:gridAfter w:val="1"/>
          <w:wAfter w:w="626" w:type="dxa"/>
          <w:trHeight w:val="248"/>
        </w:trPr>
        <w:tc>
          <w:tcPr>
            <w:tcW w:w="1960" w:type="dxa"/>
            <w:tcBorders>
              <w:top w:val="nil"/>
              <w:bottom w:val="single" w:sz="4" w:space="0" w:color="auto"/>
            </w:tcBorders>
          </w:tcPr>
          <w:p w:rsidR="00135CD0" w:rsidRPr="004025A4" w:rsidRDefault="00135CD0" w:rsidP="00C74720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b/>
                <w:sz w:val="16"/>
                <w:szCs w:val="16"/>
              </w:rPr>
              <w:t>Cross-sectional studies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</w:tcBorders>
          </w:tcPr>
          <w:p w:rsidR="00135CD0" w:rsidRPr="004025A4" w:rsidRDefault="00135CD0" w:rsidP="00C74720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Year</w:t>
            </w: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87" w:type="dxa"/>
            <w:tcBorders>
              <w:top w:val="nil"/>
              <w:bottom w:val="single" w:sz="4" w:space="0" w:color="auto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76" w:type="dxa"/>
            <w:tcBorders>
              <w:top w:val="nil"/>
              <w:bottom w:val="single" w:sz="4" w:space="0" w:color="auto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bottom w:val="single" w:sz="4" w:space="0" w:color="auto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b/>
                <w:sz w:val="16"/>
                <w:szCs w:val="16"/>
              </w:rPr>
              <w:t>Score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(/10)</w:t>
            </w:r>
          </w:p>
        </w:tc>
      </w:tr>
      <w:tr w:rsidR="00135CD0" w:rsidRPr="004025A4" w:rsidTr="00C74720">
        <w:trPr>
          <w:gridAfter w:val="1"/>
          <w:wAfter w:w="626" w:type="dxa"/>
          <w:trHeight w:val="248"/>
        </w:trPr>
        <w:tc>
          <w:tcPr>
            <w:tcW w:w="1960" w:type="dxa"/>
            <w:tcBorders>
              <w:top w:val="single" w:sz="4" w:space="0" w:color="auto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CA"/>
              </w:rPr>
              <w:t xml:space="preserve">Barrio </w:t>
            </w:r>
            <w:r w:rsidRPr="004025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en-CA"/>
              </w:rPr>
              <w:t>et al</w:t>
            </w:r>
            <w:r w:rsidRPr="004025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CA"/>
              </w:rPr>
              <w:t xml:space="preserve">. </w:t>
            </w:r>
          </w:p>
        </w:tc>
        <w:tc>
          <w:tcPr>
            <w:tcW w:w="699" w:type="dxa"/>
            <w:tcBorders>
              <w:top w:val="single" w:sz="4" w:space="0" w:color="auto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673" w:type="dxa"/>
            <w:tcBorders>
              <w:top w:val="single" w:sz="4" w:space="0" w:color="auto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673" w:type="dxa"/>
            <w:tcBorders>
              <w:top w:val="single" w:sz="4" w:space="0" w:color="auto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673" w:type="dxa"/>
            <w:tcBorders>
              <w:top w:val="single" w:sz="4" w:space="0" w:color="auto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387" w:type="dxa"/>
            <w:tcBorders>
              <w:top w:val="single" w:sz="4" w:space="0" w:color="auto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ab</w:t>
            </w:r>
          </w:p>
        </w:tc>
        <w:tc>
          <w:tcPr>
            <w:tcW w:w="673" w:type="dxa"/>
            <w:tcBorders>
              <w:top w:val="single" w:sz="4" w:space="0" w:color="auto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676" w:type="dxa"/>
            <w:tcBorders>
              <w:top w:val="single" w:sz="4" w:space="0" w:color="auto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135CD0" w:rsidRPr="004025A4" w:rsidTr="00C74720">
        <w:trPr>
          <w:gridAfter w:val="1"/>
          <w:wAfter w:w="626" w:type="dxa"/>
          <w:trHeight w:val="248"/>
        </w:trPr>
        <w:tc>
          <w:tcPr>
            <w:tcW w:w="1960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CA"/>
              </w:rPr>
            </w:pPr>
            <w:r w:rsidRPr="003A75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CA"/>
              </w:rPr>
              <w:t xml:space="preserve">Dong </w:t>
            </w:r>
            <w:r w:rsidRPr="003A755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en-CA"/>
              </w:rPr>
              <w:t>et al</w:t>
            </w:r>
            <w:r w:rsidRPr="003A75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CA"/>
              </w:rPr>
              <w:t xml:space="preserve">. 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135CD0" w:rsidRDefault="00135CD0" w:rsidP="00C74720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56" w:type="dxa"/>
            <w:gridSpan w:val="2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35CD0" w:rsidRPr="004025A4" w:rsidTr="00C74720">
        <w:trPr>
          <w:gridAfter w:val="1"/>
          <w:wAfter w:w="626" w:type="dxa"/>
          <w:trHeight w:val="248"/>
        </w:trPr>
        <w:tc>
          <w:tcPr>
            <w:tcW w:w="1960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25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CA"/>
              </w:rPr>
              <w:t>Fransen</w:t>
            </w:r>
            <w:proofErr w:type="spellEnd"/>
            <w:r w:rsidRPr="004025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CA"/>
              </w:rPr>
              <w:t xml:space="preserve"> </w:t>
            </w:r>
            <w:r w:rsidRPr="004025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en-CA"/>
              </w:rPr>
              <w:t>et al</w:t>
            </w:r>
            <w:r w:rsidRPr="004025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CA"/>
              </w:rPr>
              <w:t>.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56" w:type="dxa"/>
            <w:gridSpan w:val="2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35CD0" w:rsidRPr="004025A4" w:rsidTr="00C74720">
        <w:trPr>
          <w:gridAfter w:val="1"/>
          <w:wAfter w:w="626" w:type="dxa"/>
          <w:trHeight w:val="248"/>
        </w:trPr>
        <w:tc>
          <w:tcPr>
            <w:tcW w:w="1960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CA"/>
              </w:rPr>
              <w:t xml:space="preserve">Hoffman and </w:t>
            </w:r>
            <w:proofErr w:type="spellStart"/>
            <w:r w:rsidRPr="004025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CA"/>
              </w:rPr>
              <w:t>Larison</w:t>
            </w:r>
            <w:proofErr w:type="spellEnd"/>
            <w:r w:rsidRPr="004025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1999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ab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956" w:type="dxa"/>
            <w:gridSpan w:val="2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135CD0" w:rsidRPr="004025A4" w:rsidTr="00C74720">
        <w:trPr>
          <w:gridAfter w:val="1"/>
          <w:wAfter w:w="626" w:type="dxa"/>
          <w:trHeight w:val="263"/>
        </w:trPr>
        <w:tc>
          <w:tcPr>
            <w:tcW w:w="1960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25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CA"/>
              </w:rPr>
              <w:t>Kaestner</w:t>
            </w:r>
            <w:proofErr w:type="spellEnd"/>
            <w:r w:rsidRPr="004025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CA"/>
              </w:rPr>
              <w:t xml:space="preserve"> and Grossman 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1998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ab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56" w:type="dxa"/>
            <w:gridSpan w:val="2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35CD0" w:rsidRPr="004025A4" w:rsidTr="00C74720">
        <w:trPr>
          <w:gridAfter w:val="1"/>
          <w:wAfter w:w="626" w:type="dxa"/>
          <w:trHeight w:val="248"/>
        </w:trPr>
        <w:tc>
          <w:tcPr>
            <w:tcW w:w="1960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25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CA"/>
              </w:rPr>
              <w:t>Lasebikan</w:t>
            </w:r>
            <w:proofErr w:type="spellEnd"/>
            <w:r w:rsidRPr="004025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CA"/>
              </w:rPr>
              <w:t xml:space="preserve"> and </w:t>
            </w:r>
            <w:proofErr w:type="spellStart"/>
            <w:r w:rsidRPr="004025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CA"/>
              </w:rPr>
              <w:t>Ijomanta</w:t>
            </w:r>
            <w:proofErr w:type="spellEnd"/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56" w:type="dxa"/>
            <w:gridSpan w:val="2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135CD0" w:rsidRPr="004025A4" w:rsidTr="00C74720">
        <w:trPr>
          <w:gridAfter w:val="1"/>
          <w:wAfter w:w="626" w:type="dxa"/>
          <w:trHeight w:val="248"/>
        </w:trPr>
        <w:tc>
          <w:tcPr>
            <w:tcW w:w="1960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CA"/>
              </w:rPr>
              <w:t xml:space="preserve">Macdonald 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1995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956" w:type="dxa"/>
            <w:gridSpan w:val="2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35CD0" w:rsidRPr="004025A4" w:rsidTr="00C74720">
        <w:trPr>
          <w:gridAfter w:val="1"/>
          <w:wAfter w:w="626" w:type="dxa"/>
          <w:trHeight w:val="248"/>
        </w:trPr>
        <w:tc>
          <w:tcPr>
            <w:tcW w:w="1960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CA"/>
              </w:rPr>
              <w:t xml:space="preserve">Shipp </w:t>
            </w:r>
            <w:r w:rsidRPr="004025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en-CA"/>
              </w:rPr>
              <w:t>et al</w:t>
            </w:r>
            <w:r w:rsidRPr="004025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CA"/>
              </w:rPr>
              <w:t xml:space="preserve">. 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56" w:type="dxa"/>
            <w:gridSpan w:val="2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135CD0" w:rsidRPr="004025A4" w:rsidTr="00C74720">
        <w:trPr>
          <w:gridAfter w:val="1"/>
          <w:wAfter w:w="626" w:type="dxa"/>
          <w:trHeight w:val="248"/>
        </w:trPr>
        <w:tc>
          <w:tcPr>
            <w:tcW w:w="1960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CA"/>
              </w:rPr>
              <w:t xml:space="preserve">Wadsworth </w:t>
            </w:r>
            <w:r w:rsidRPr="004025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en-CA"/>
              </w:rPr>
              <w:t>et al</w:t>
            </w:r>
            <w:r w:rsidRPr="004025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CA"/>
              </w:rPr>
              <w:t xml:space="preserve">. 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56" w:type="dxa"/>
            <w:gridSpan w:val="2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135CD0" w:rsidRPr="004025A4" w:rsidTr="00C74720">
        <w:trPr>
          <w:trHeight w:val="250"/>
        </w:trPr>
        <w:tc>
          <w:tcPr>
            <w:tcW w:w="1960" w:type="dxa"/>
            <w:tcBorders>
              <w:top w:val="single" w:sz="4" w:space="0" w:color="auto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</w:tcBorders>
          </w:tcPr>
          <w:p w:rsidR="00135CD0" w:rsidRDefault="00135CD0" w:rsidP="00C74720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9" w:type="dxa"/>
            <w:gridSpan w:val="4"/>
            <w:tcBorders>
              <w:top w:val="single" w:sz="4" w:space="0" w:color="auto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Selection</w:t>
            </w:r>
          </w:p>
        </w:tc>
        <w:tc>
          <w:tcPr>
            <w:tcW w:w="1387" w:type="dxa"/>
            <w:tcBorders>
              <w:top w:val="single" w:sz="4" w:space="0" w:color="auto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Comparability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Outcome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5CD0" w:rsidRPr="004025A4" w:rsidTr="00C74720">
        <w:trPr>
          <w:trHeight w:val="250"/>
        </w:trPr>
        <w:tc>
          <w:tcPr>
            <w:tcW w:w="1960" w:type="dxa"/>
            <w:tcBorders>
              <w:top w:val="nil"/>
              <w:bottom w:val="single" w:sz="4" w:space="0" w:color="auto"/>
            </w:tcBorders>
          </w:tcPr>
          <w:p w:rsidR="00135CD0" w:rsidRPr="004025A4" w:rsidRDefault="00135CD0" w:rsidP="00C74720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b/>
                <w:sz w:val="16"/>
                <w:szCs w:val="16"/>
              </w:rPr>
              <w:t>Cohort studies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</w:tcBorders>
          </w:tcPr>
          <w:p w:rsidR="00135CD0" w:rsidRPr="004025A4" w:rsidRDefault="00135CD0" w:rsidP="00C74720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Year</w:t>
            </w: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87" w:type="dxa"/>
            <w:tcBorders>
              <w:top w:val="nil"/>
              <w:bottom w:val="single" w:sz="4" w:space="0" w:color="auto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76" w:type="dxa"/>
            <w:tcBorders>
              <w:top w:val="nil"/>
              <w:bottom w:val="single" w:sz="4" w:space="0" w:color="auto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07" w:type="dxa"/>
            <w:gridSpan w:val="2"/>
            <w:tcBorders>
              <w:top w:val="nil"/>
              <w:bottom w:val="single" w:sz="4" w:space="0" w:color="auto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b/>
                <w:sz w:val="16"/>
                <w:szCs w:val="16"/>
              </w:rPr>
              <w:t>Score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(/9)</w:t>
            </w:r>
          </w:p>
        </w:tc>
      </w:tr>
      <w:tr w:rsidR="00135CD0" w:rsidRPr="004025A4" w:rsidTr="00C74720">
        <w:trPr>
          <w:trHeight w:val="250"/>
        </w:trPr>
        <w:tc>
          <w:tcPr>
            <w:tcW w:w="1960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CA"/>
              </w:rPr>
              <w:t>Normand et al.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1990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35CD0" w:rsidRPr="004025A4" w:rsidTr="00C74720">
        <w:trPr>
          <w:trHeight w:val="250"/>
        </w:trPr>
        <w:tc>
          <w:tcPr>
            <w:tcW w:w="1960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CA"/>
              </w:rPr>
              <w:t xml:space="preserve">Ryan et al. 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1992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ab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35CD0" w:rsidRPr="004025A4" w:rsidTr="00C74720">
        <w:trPr>
          <w:trHeight w:val="265"/>
        </w:trPr>
        <w:tc>
          <w:tcPr>
            <w:tcW w:w="1960" w:type="dxa"/>
            <w:tcBorders>
              <w:top w:val="nil"/>
              <w:bottom w:val="single" w:sz="4" w:space="0" w:color="auto"/>
            </w:tcBorders>
          </w:tcPr>
          <w:p w:rsidR="00135CD0" w:rsidRPr="004025A4" w:rsidRDefault="00135CD0" w:rsidP="00C74720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25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CA"/>
              </w:rPr>
              <w:t>Zwerling</w:t>
            </w:r>
            <w:proofErr w:type="spellEnd"/>
            <w:r w:rsidRPr="004025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CA"/>
              </w:rPr>
              <w:t xml:space="preserve"> </w:t>
            </w:r>
            <w:r w:rsidRPr="004025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en-CA"/>
              </w:rPr>
              <w:t>et al</w:t>
            </w:r>
            <w:r w:rsidRPr="004025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CA"/>
              </w:rPr>
              <w:t>.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</w:tcBorders>
          </w:tcPr>
          <w:p w:rsidR="00135CD0" w:rsidRPr="004025A4" w:rsidRDefault="00135CD0" w:rsidP="00C74720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1990</w:t>
            </w: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87" w:type="dxa"/>
            <w:tcBorders>
              <w:top w:val="nil"/>
              <w:bottom w:val="single" w:sz="4" w:space="0" w:color="auto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ab</w:t>
            </w: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676" w:type="dxa"/>
            <w:tcBorders>
              <w:top w:val="nil"/>
              <w:bottom w:val="single" w:sz="4" w:space="0" w:color="auto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907" w:type="dxa"/>
            <w:gridSpan w:val="2"/>
            <w:tcBorders>
              <w:top w:val="nil"/>
              <w:bottom w:val="single" w:sz="4" w:space="0" w:color="auto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35CD0" w:rsidRPr="004025A4" w:rsidTr="00C74720">
        <w:trPr>
          <w:trHeight w:val="248"/>
        </w:trPr>
        <w:tc>
          <w:tcPr>
            <w:tcW w:w="1960" w:type="dxa"/>
            <w:tcBorders>
              <w:top w:val="single" w:sz="4" w:space="0" w:color="auto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</w:tcBorders>
          </w:tcPr>
          <w:p w:rsidR="00135CD0" w:rsidRDefault="00135CD0" w:rsidP="00C74720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9" w:type="dxa"/>
            <w:gridSpan w:val="4"/>
            <w:tcBorders>
              <w:top w:val="single" w:sz="4" w:space="0" w:color="auto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Selection</w:t>
            </w:r>
          </w:p>
        </w:tc>
        <w:tc>
          <w:tcPr>
            <w:tcW w:w="1387" w:type="dxa"/>
            <w:tcBorders>
              <w:top w:val="single" w:sz="4" w:space="0" w:color="auto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Comparability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Exposure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5CD0" w:rsidRPr="004025A4" w:rsidTr="00C74720">
        <w:trPr>
          <w:trHeight w:val="248"/>
        </w:trPr>
        <w:tc>
          <w:tcPr>
            <w:tcW w:w="1960" w:type="dxa"/>
            <w:tcBorders>
              <w:top w:val="nil"/>
            </w:tcBorders>
          </w:tcPr>
          <w:p w:rsidR="00135CD0" w:rsidRPr="004025A4" w:rsidRDefault="00135CD0" w:rsidP="00C74720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b/>
                <w:sz w:val="16"/>
                <w:szCs w:val="16"/>
              </w:rPr>
              <w:t>Case-control studies</w:t>
            </w:r>
          </w:p>
        </w:tc>
        <w:tc>
          <w:tcPr>
            <w:tcW w:w="699" w:type="dxa"/>
            <w:tcBorders>
              <w:top w:val="nil"/>
            </w:tcBorders>
          </w:tcPr>
          <w:p w:rsidR="00135CD0" w:rsidRPr="004025A4" w:rsidRDefault="00135CD0" w:rsidP="00C74720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Year</w:t>
            </w:r>
          </w:p>
        </w:tc>
        <w:tc>
          <w:tcPr>
            <w:tcW w:w="673" w:type="dxa"/>
            <w:tcBorders>
              <w:top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73" w:type="dxa"/>
            <w:tcBorders>
              <w:top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87" w:type="dxa"/>
            <w:tcBorders>
              <w:top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76" w:type="dxa"/>
            <w:tcBorders>
              <w:top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07" w:type="dxa"/>
            <w:gridSpan w:val="2"/>
            <w:tcBorders>
              <w:top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b/>
                <w:sz w:val="16"/>
                <w:szCs w:val="16"/>
              </w:rPr>
              <w:t>Score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(/9)</w:t>
            </w:r>
          </w:p>
        </w:tc>
      </w:tr>
      <w:tr w:rsidR="00135CD0" w:rsidRPr="004025A4" w:rsidTr="00C74720">
        <w:trPr>
          <w:trHeight w:val="248"/>
        </w:trPr>
        <w:tc>
          <w:tcPr>
            <w:tcW w:w="1960" w:type="dxa"/>
            <w:tcBorders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25A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n-CA"/>
              </w:rPr>
              <w:t>Khashaba</w:t>
            </w:r>
            <w:proofErr w:type="spellEnd"/>
            <w:r w:rsidRPr="004025A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n-CA"/>
              </w:rPr>
              <w:t xml:space="preserve"> </w:t>
            </w:r>
            <w:r w:rsidRPr="004025A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6"/>
                <w:szCs w:val="16"/>
                <w:lang w:eastAsia="en-CA"/>
              </w:rPr>
              <w:t>et al</w:t>
            </w:r>
            <w:r w:rsidRPr="004025A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n-CA"/>
              </w:rPr>
              <w:t>.</w:t>
            </w:r>
          </w:p>
        </w:tc>
        <w:tc>
          <w:tcPr>
            <w:tcW w:w="699" w:type="dxa"/>
            <w:tcBorders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73" w:type="dxa"/>
            <w:tcBorders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673" w:type="dxa"/>
            <w:tcBorders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673" w:type="dxa"/>
            <w:tcBorders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680" w:type="dxa"/>
            <w:tcBorders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87" w:type="dxa"/>
            <w:tcBorders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673" w:type="dxa"/>
            <w:tcBorders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676" w:type="dxa"/>
            <w:tcBorders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675" w:type="dxa"/>
            <w:tcBorders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35CD0" w:rsidRPr="004025A4" w:rsidTr="00C74720">
        <w:trPr>
          <w:trHeight w:val="248"/>
        </w:trPr>
        <w:tc>
          <w:tcPr>
            <w:tcW w:w="1960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CA"/>
              </w:rPr>
              <w:t xml:space="preserve">Price 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135CD0" w:rsidRPr="004025A4" w:rsidTr="00C74720">
        <w:trPr>
          <w:trHeight w:val="248"/>
        </w:trPr>
        <w:tc>
          <w:tcPr>
            <w:tcW w:w="1960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CA"/>
              </w:rPr>
              <w:t xml:space="preserve">Price 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135CD0" w:rsidRPr="004025A4" w:rsidTr="00C74720">
        <w:trPr>
          <w:trHeight w:val="263"/>
        </w:trPr>
        <w:tc>
          <w:tcPr>
            <w:tcW w:w="1960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CA"/>
              </w:rPr>
              <w:t xml:space="preserve">Price 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 w:rsidR="00135CD0" w:rsidRPr="004025A4" w:rsidRDefault="00135CD0" w:rsidP="00C7472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5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</w:tbl>
    <w:p w:rsidR="00135CD0" w:rsidRDefault="00135CD0" w:rsidP="00135CD0">
      <w:pPr>
        <w:spacing w:after="0" w:line="48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135CD0" w:rsidRDefault="00135CD0" w:rsidP="00135CD0">
      <w:pPr>
        <w:tabs>
          <w:tab w:val="center" w:pos="468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</w:p>
    <w:p w:rsidR="00135CD0" w:rsidRDefault="00135CD0" w:rsidP="00135CD0">
      <w:pPr>
        <w:tabs>
          <w:tab w:val="center" w:pos="4680"/>
        </w:tabs>
        <w:autoSpaceDE w:val="0"/>
        <w:autoSpaceDN w:val="0"/>
        <w:adjustRightInd w:val="0"/>
        <w:spacing w:after="0" w:line="480" w:lineRule="auto"/>
        <w:ind w:hanging="720"/>
        <w:rPr>
          <w:rFonts w:ascii="Times New Roman" w:hAnsi="Times New Roman" w:cs="Times New Roman"/>
          <w:b/>
          <w:sz w:val="32"/>
          <w:szCs w:val="32"/>
        </w:rPr>
      </w:pPr>
    </w:p>
    <w:p w:rsidR="00135CD0" w:rsidRDefault="00135CD0" w:rsidP="00135CD0">
      <w:pPr>
        <w:tabs>
          <w:tab w:val="center" w:pos="4680"/>
        </w:tabs>
        <w:autoSpaceDE w:val="0"/>
        <w:autoSpaceDN w:val="0"/>
        <w:adjustRightInd w:val="0"/>
        <w:spacing w:after="0" w:line="480" w:lineRule="auto"/>
        <w:ind w:hanging="720"/>
        <w:rPr>
          <w:rFonts w:ascii="Times New Roman" w:hAnsi="Times New Roman" w:cs="Times New Roman"/>
          <w:b/>
          <w:sz w:val="32"/>
          <w:szCs w:val="32"/>
        </w:rPr>
      </w:pPr>
    </w:p>
    <w:p w:rsidR="00135CD0" w:rsidRDefault="00135CD0" w:rsidP="00135CD0">
      <w:pPr>
        <w:tabs>
          <w:tab w:val="center" w:pos="4680"/>
        </w:tabs>
        <w:autoSpaceDE w:val="0"/>
        <w:autoSpaceDN w:val="0"/>
        <w:adjustRightInd w:val="0"/>
        <w:spacing w:after="0" w:line="480" w:lineRule="auto"/>
        <w:ind w:hanging="720"/>
        <w:rPr>
          <w:rFonts w:ascii="Times New Roman" w:hAnsi="Times New Roman" w:cs="Times New Roman"/>
          <w:b/>
          <w:i/>
          <w:sz w:val="24"/>
          <w:szCs w:val="24"/>
        </w:rPr>
        <w:sectPr w:rsidR="00135CD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35CD0" w:rsidRPr="009A0C4E" w:rsidRDefault="00135CD0" w:rsidP="00135CD0">
      <w:pPr>
        <w:tabs>
          <w:tab w:val="center" w:pos="4680"/>
        </w:tabs>
        <w:autoSpaceDE w:val="0"/>
        <w:autoSpaceDN w:val="0"/>
        <w:adjustRightInd w:val="0"/>
        <w:spacing w:after="0" w:line="480" w:lineRule="auto"/>
        <w:ind w:hanging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9A0C4E">
        <w:rPr>
          <w:rFonts w:ascii="Times New Roman" w:hAnsi="Times New Roman" w:cs="Times New Roman"/>
          <w:b/>
          <w:i/>
          <w:sz w:val="24"/>
          <w:szCs w:val="24"/>
        </w:rPr>
        <w:t>.2.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A0C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Pr="009A0C4E">
        <w:rPr>
          <w:rFonts w:ascii="Times New Roman" w:hAnsi="Times New Roman" w:cs="Times New Roman"/>
          <w:b/>
          <w:i/>
          <w:sz w:val="24"/>
          <w:szCs w:val="24"/>
        </w:rPr>
        <w:t>Newcastle-Ottawa Scale (NOS) used for quality assessment of the included studies</w:t>
      </w:r>
    </w:p>
    <w:p w:rsidR="00135CD0" w:rsidRPr="00C52090" w:rsidRDefault="00135CD0" w:rsidP="00135CD0">
      <w:pPr>
        <w:spacing w:after="0"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a) NOS</w:t>
      </w:r>
      <w:r w:rsidRPr="00C52090">
        <w:rPr>
          <w:rFonts w:ascii="Times New Roman" w:hAnsi="Times New Roman" w:cs="Times New Roman"/>
          <w:b/>
          <w:bCs/>
          <w:lang w:val="en-GB"/>
        </w:rPr>
        <w:t>: Case Control Studies</w:t>
      </w:r>
    </w:p>
    <w:p w:rsidR="00135CD0" w:rsidRPr="00C52090" w:rsidRDefault="00135CD0" w:rsidP="00135CD0">
      <w:pPr>
        <w:tabs>
          <w:tab w:val="center" w:pos="468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GB"/>
        </w:rPr>
      </w:pPr>
      <w:r w:rsidRPr="00C52090">
        <w:rPr>
          <w:rFonts w:ascii="Times New Roman" w:hAnsi="Times New Roman" w:cs="Times New Roman"/>
          <w:u w:val="single"/>
          <w:lang w:val="en-GB"/>
        </w:rPr>
        <w:t>Note</w:t>
      </w:r>
      <w:r w:rsidRPr="00C52090">
        <w:rPr>
          <w:rFonts w:ascii="Times New Roman" w:hAnsi="Times New Roman" w:cs="Times New Roman"/>
          <w:lang w:val="en-GB"/>
        </w:rPr>
        <w:t>: A study can be awarded a maximum of one star for each numbered item within the Selection and Exposure categories. A maximum of two stars can be given for Comparability.</w:t>
      </w:r>
    </w:p>
    <w:p w:rsidR="00135CD0" w:rsidRPr="00C52090" w:rsidRDefault="00135CD0" w:rsidP="00135CD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GB"/>
        </w:rPr>
      </w:pPr>
      <w:r w:rsidRPr="00C52090">
        <w:rPr>
          <w:rFonts w:ascii="Times New Roman" w:hAnsi="Times New Roman" w:cs="Times New Roman"/>
          <w:b/>
          <w:bCs/>
          <w:lang w:val="en-GB"/>
        </w:rPr>
        <w:t>Selection</w:t>
      </w:r>
      <w:r>
        <w:rPr>
          <w:rFonts w:ascii="Times New Roman" w:hAnsi="Times New Roman" w:cs="Times New Roman"/>
          <w:b/>
          <w:bCs/>
          <w:lang w:val="en-GB"/>
        </w:rPr>
        <w:t xml:space="preserve"> </w:t>
      </w:r>
      <w:r>
        <w:rPr>
          <w:rFonts w:ascii="Times New Roman" w:hAnsi="Times New Roman" w:cs="Times New Roman"/>
          <w:bCs/>
          <w:lang w:val="en-GB"/>
        </w:rPr>
        <w:t>(Maximum 4 stars)</w:t>
      </w:r>
      <w:r>
        <w:rPr>
          <w:rFonts w:ascii="Times New Roman" w:hAnsi="Times New Roman" w:cs="Times New Roman"/>
          <w:b/>
          <w:bCs/>
          <w:lang w:val="en-GB"/>
        </w:rPr>
        <w:t xml:space="preserve"> </w:t>
      </w:r>
    </w:p>
    <w:p w:rsidR="00135CD0" w:rsidRPr="00C52090" w:rsidRDefault="00135CD0" w:rsidP="00135CD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lang w:val="en-GB"/>
        </w:rPr>
      </w:pPr>
      <w:r w:rsidRPr="00C52090">
        <w:rPr>
          <w:rFonts w:ascii="Times New Roman" w:hAnsi="Times New Roman" w:cs="Times New Roman"/>
          <w:u w:val="single"/>
          <w:lang w:val="en-GB"/>
        </w:rPr>
        <w:t>Is the case definition adequate</w:t>
      </w:r>
      <w:r w:rsidRPr="00C52090">
        <w:rPr>
          <w:rFonts w:ascii="Times New Roman" w:hAnsi="Times New Roman" w:cs="Times New Roman"/>
          <w:lang w:val="en-GB"/>
        </w:rPr>
        <w:t>?</w:t>
      </w:r>
      <w:r w:rsidRPr="00C52090">
        <w:rPr>
          <w:rFonts w:ascii="Times New Roman" w:hAnsi="Times New Roman" w:cs="Times New Roman"/>
          <w:lang w:val="en-GB"/>
        </w:rPr>
        <w:br/>
        <w:t xml:space="preserve">a) yes, with independent validation </w:t>
      </w:r>
      <w:r w:rsidRPr="00C52090">
        <w:rPr>
          <w:rFonts w:ascii="Times New Roman" w:hAnsi="Times New Roman" w:cs="Times New Roman"/>
        </w:rPr>
        <w:t>*</w:t>
      </w:r>
      <w:r w:rsidRPr="00C52090">
        <w:rPr>
          <w:rFonts w:ascii="Times New Roman" w:hAnsi="Times New Roman" w:cs="Times New Roman"/>
          <w:lang w:val="en-GB"/>
        </w:rPr>
        <w:br/>
        <w:t xml:space="preserve">b) yes, </w:t>
      </w:r>
      <w:proofErr w:type="spellStart"/>
      <w:r w:rsidRPr="00C52090">
        <w:rPr>
          <w:rFonts w:ascii="Times New Roman" w:hAnsi="Times New Roman" w:cs="Times New Roman"/>
          <w:lang w:val="en-GB"/>
        </w:rPr>
        <w:t>eg</w:t>
      </w:r>
      <w:proofErr w:type="spellEnd"/>
      <w:r w:rsidRPr="00C52090">
        <w:rPr>
          <w:rFonts w:ascii="Times New Roman" w:hAnsi="Times New Roman" w:cs="Times New Roman"/>
          <w:lang w:val="en-GB"/>
        </w:rPr>
        <w:t xml:space="preserve"> record linkage or based on self-reports</w:t>
      </w:r>
      <w:r w:rsidRPr="00C52090">
        <w:rPr>
          <w:rFonts w:ascii="Times New Roman" w:hAnsi="Times New Roman" w:cs="Times New Roman"/>
          <w:lang w:val="en-GB"/>
        </w:rPr>
        <w:br/>
        <w:t>c) no description</w:t>
      </w:r>
    </w:p>
    <w:p w:rsidR="00135CD0" w:rsidRPr="00C52090" w:rsidRDefault="00135CD0" w:rsidP="00135CD0">
      <w:pPr>
        <w:pStyle w:val="ListParagraph"/>
        <w:numPr>
          <w:ilvl w:val="0"/>
          <w:numId w:val="12"/>
        </w:numPr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lang w:val="en-GB"/>
        </w:rPr>
      </w:pPr>
      <w:r w:rsidRPr="00C52090">
        <w:rPr>
          <w:rFonts w:ascii="Times New Roman" w:hAnsi="Times New Roman" w:cs="Times New Roman"/>
          <w:u w:val="single"/>
          <w:lang w:val="en-GB"/>
        </w:rPr>
        <w:t>Representativeness of the cases</w:t>
      </w:r>
      <w:r w:rsidRPr="00C52090">
        <w:rPr>
          <w:rFonts w:ascii="Times New Roman" w:hAnsi="Times New Roman" w:cs="Times New Roman"/>
          <w:lang w:val="en-GB"/>
        </w:rPr>
        <w:br/>
        <w:t xml:space="preserve">a) consecutive or obviously representative series of cases </w:t>
      </w:r>
      <w:r w:rsidRPr="00C52090">
        <w:rPr>
          <w:rFonts w:ascii="Times New Roman" w:hAnsi="Times New Roman" w:cs="Times New Roman"/>
        </w:rPr>
        <w:t>*</w:t>
      </w:r>
      <w:r w:rsidRPr="00C52090">
        <w:rPr>
          <w:rFonts w:ascii="Times New Roman" w:hAnsi="Times New Roman" w:cs="Times New Roman"/>
          <w:lang w:val="en-GB"/>
        </w:rPr>
        <w:br/>
        <w:t>b) potential for selection biases or not stated</w:t>
      </w:r>
    </w:p>
    <w:p w:rsidR="00135CD0" w:rsidRPr="00C52090" w:rsidRDefault="00135CD0" w:rsidP="00135CD0">
      <w:pPr>
        <w:pStyle w:val="ListParagraph"/>
        <w:numPr>
          <w:ilvl w:val="0"/>
          <w:numId w:val="12"/>
        </w:numPr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lang w:val="en-GB"/>
        </w:rPr>
      </w:pPr>
      <w:r w:rsidRPr="00C52090">
        <w:rPr>
          <w:rFonts w:ascii="Times New Roman" w:hAnsi="Times New Roman" w:cs="Times New Roman"/>
          <w:u w:val="single"/>
          <w:lang w:val="en-GB"/>
        </w:rPr>
        <w:t>Selection of Controls</w:t>
      </w:r>
      <w:r w:rsidRPr="00C52090">
        <w:rPr>
          <w:rFonts w:ascii="Times New Roman" w:hAnsi="Times New Roman" w:cs="Times New Roman"/>
          <w:lang w:val="en-GB"/>
        </w:rPr>
        <w:br/>
        <w:t xml:space="preserve">a) community controls </w:t>
      </w:r>
      <w:r w:rsidRPr="00C52090">
        <w:rPr>
          <w:rFonts w:ascii="Times New Roman" w:hAnsi="Times New Roman" w:cs="Times New Roman"/>
        </w:rPr>
        <w:t>*</w:t>
      </w:r>
      <w:r w:rsidRPr="00C52090">
        <w:rPr>
          <w:rFonts w:ascii="Times New Roman" w:hAnsi="Times New Roman" w:cs="Times New Roman"/>
          <w:lang w:val="en-GB"/>
        </w:rPr>
        <w:br/>
        <w:t>b) hospital controls</w:t>
      </w:r>
      <w:r w:rsidRPr="00C52090">
        <w:rPr>
          <w:rFonts w:ascii="Times New Roman" w:hAnsi="Times New Roman" w:cs="Times New Roman"/>
          <w:lang w:val="en-GB"/>
        </w:rPr>
        <w:br/>
        <w:t>c) no description</w:t>
      </w:r>
    </w:p>
    <w:p w:rsidR="00135CD0" w:rsidRPr="00C52090" w:rsidRDefault="00135CD0" w:rsidP="00135CD0">
      <w:pPr>
        <w:pStyle w:val="ListParagraph"/>
        <w:numPr>
          <w:ilvl w:val="0"/>
          <w:numId w:val="12"/>
        </w:numPr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lang w:val="en-GB"/>
        </w:rPr>
      </w:pPr>
      <w:r w:rsidRPr="00C52090">
        <w:rPr>
          <w:rFonts w:ascii="Times New Roman" w:hAnsi="Times New Roman" w:cs="Times New Roman"/>
          <w:u w:val="single"/>
          <w:lang w:val="en-GB"/>
        </w:rPr>
        <w:t>Definition of Controls</w:t>
      </w:r>
      <w:r w:rsidRPr="00C52090">
        <w:rPr>
          <w:rFonts w:ascii="Times New Roman" w:hAnsi="Times New Roman" w:cs="Times New Roman"/>
          <w:lang w:val="en-GB"/>
        </w:rPr>
        <w:br/>
        <w:t xml:space="preserve">a) no history of </w:t>
      </w:r>
      <w:r w:rsidRPr="00C52090">
        <w:rPr>
          <w:rFonts w:ascii="Times New Roman" w:hAnsi="Times New Roman" w:cs="Times New Roman"/>
          <w:u w:val="single"/>
          <w:lang w:val="en-GB"/>
        </w:rPr>
        <w:t>injury</w:t>
      </w:r>
      <w:r w:rsidRPr="00C52090">
        <w:rPr>
          <w:rFonts w:ascii="Times New Roman" w:hAnsi="Times New Roman" w:cs="Times New Roman"/>
          <w:lang w:val="en-GB"/>
        </w:rPr>
        <w:t xml:space="preserve"> </w:t>
      </w:r>
      <w:r w:rsidRPr="00C52090">
        <w:rPr>
          <w:rFonts w:ascii="Times New Roman" w:hAnsi="Times New Roman" w:cs="Times New Roman"/>
        </w:rPr>
        <w:t>*</w:t>
      </w:r>
      <w:r w:rsidRPr="00C52090">
        <w:rPr>
          <w:rFonts w:ascii="Times New Roman" w:hAnsi="Times New Roman" w:cs="Times New Roman"/>
          <w:lang w:val="en-GB"/>
        </w:rPr>
        <w:br/>
        <w:t>b) no description of source</w:t>
      </w:r>
    </w:p>
    <w:p w:rsidR="00135CD0" w:rsidRPr="00C52090" w:rsidRDefault="00135CD0" w:rsidP="00135CD0">
      <w:pPr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GB"/>
        </w:rPr>
      </w:pPr>
      <w:r w:rsidRPr="00C52090">
        <w:rPr>
          <w:rFonts w:ascii="Times New Roman" w:hAnsi="Times New Roman" w:cs="Times New Roman"/>
          <w:b/>
          <w:bCs/>
          <w:lang w:val="en-GB"/>
        </w:rPr>
        <w:t>Comparability</w:t>
      </w:r>
      <w:r>
        <w:rPr>
          <w:rFonts w:ascii="Times New Roman" w:hAnsi="Times New Roman" w:cs="Times New Roman"/>
          <w:b/>
          <w:bCs/>
          <w:lang w:val="en-GB"/>
        </w:rPr>
        <w:t xml:space="preserve"> </w:t>
      </w:r>
      <w:r>
        <w:rPr>
          <w:rFonts w:ascii="Times New Roman" w:hAnsi="Times New Roman" w:cs="Times New Roman"/>
          <w:bCs/>
          <w:lang w:val="en-GB"/>
        </w:rPr>
        <w:t>(Maximum 2 stars)</w:t>
      </w:r>
    </w:p>
    <w:p w:rsidR="00135CD0" w:rsidRPr="00C52090" w:rsidRDefault="00135CD0" w:rsidP="00135CD0">
      <w:pPr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GB"/>
        </w:rPr>
      </w:pPr>
      <w:r w:rsidRPr="00C52090">
        <w:rPr>
          <w:rFonts w:ascii="Times New Roman" w:hAnsi="Times New Roman" w:cs="Times New Roman"/>
          <w:lang w:val="en-GB"/>
        </w:rPr>
        <w:t xml:space="preserve">1) </w:t>
      </w:r>
      <w:r w:rsidRPr="00C52090">
        <w:rPr>
          <w:rFonts w:ascii="Times New Roman" w:hAnsi="Times New Roman" w:cs="Times New Roman"/>
          <w:u w:val="single"/>
          <w:lang w:val="en-GB"/>
        </w:rPr>
        <w:t>Comparability of cases and controls on the basis of the design or analysis</w:t>
      </w:r>
      <w:r w:rsidRPr="00C52090">
        <w:rPr>
          <w:rFonts w:ascii="Times New Roman" w:hAnsi="Times New Roman" w:cs="Times New Roman"/>
          <w:lang w:val="en-GB"/>
        </w:rPr>
        <w:br/>
        <w:t xml:space="preserve">a) study controls for </w:t>
      </w:r>
      <w:r w:rsidRPr="00C52090">
        <w:rPr>
          <w:rFonts w:ascii="Times New Roman" w:hAnsi="Times New Roman" w:cs="Times New Roman"/>
          <w:u w:val="single"/>
          <w:lang w:val="en-GB"/>
        </w:rPr>
        <w:t>Job type</w:t>
      </w:r>
      <w:r w:rsidRPr="00C52090">
        <w:rPr>
          <w:rFonts w:ascii="Times New Roman" w:hAnsi="Times New Roman" w:cs="Times New Roman"/>
        </w:rPr>
        <w:t xml:space="preserve"> * </w:t>
      </w:r>
      <w:r w:rsidRPr="00C52090">
        <w:rPr>
          <w:rFonts w:ascii="Times New Roman" w:hAnsi="Times New Roman" w:cs="Times New Roman"/>
          <w:lang w:val="en-GB"/>
        </w:rPr>
        <w:t xml:space="preserve"> </w:t>
      </w:r>
      <w:r w:rsidRPr="00C52090">
        <w:rPr>
          <w:rFonts w:ascii="Times New Roman" w:hAnsi="Times New Roman" w:cs="Times New Roman"/>
          <w:lang w:val="en-GB"/>
        </w:rPr>
        <w:br/>
        <w:t>b) study controls for any additional factor</w:t>
      </w:r>
      <w:r w:rsidRPr="00C52090">
        <w:rPr>
          <w:rFonts w:ascii="Times New Roman" w:hAnsi="Times New Roman" w:cs="Times New Roman"/>
        </w:rPr>
        <w:t xml:space="preserve"> * </w:t>
      </w:r>
      <w:r w:rsidRPr="00C52090">
        <w:rPr>
          <w:rFonts w:ascii="Times New Roman" w:hAnsi="Times New Roman" w:cs="Times New Roman"/>
          <w:lang w:val="en-GB"/>
        </w:rPr>
        <w:t xml:space="preserve"> </w:t>
      </w:r>
    </w:p>
    <w:p w:rsidR="00135CD0" w:rsidRPr="00C52090" w:rsidRDefault="00135CD0" w:rsidP="00135CD0">
      <w:pPr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lang w:val="en-GB"/>
        </w:rPr>
      </w:pPr>
      <w:r w:rsidRPr="00C52090">
        <w:rPr>
          <w:rFonts w:ascii="Times New Roman" w:hAnsi="Times New Roman" w:cs="Times New Roman"/>
          <w:b/>
          <w:bCs/>
          <w:lang w:val="en-GB"/>
        </w:rPr>
        <w:t>Exposure</w:t>
      </w:r>
      <w:r>
        <w:rPr>
          <w:rFonts w:ascii="Times New Roman" w:hAnsi="Times New Roman" w:cs="Times New Roman"/>
          <w:b/>
          <w:bCs/>
          <w:lang w:val="en-GB"/>
        </w:rPr>
        <w:t xml:space="preserve"> </w:t>
      </w:r>
      <w:r>
        <w:rPr>
          <w:rFonts w:ascii="Times New Roman" w:hAnsi="Times New Roman" w:cs="Times New Roman"/>
          <w:bCs/>
          <w:lang w:val="en-GB"/>
        </w:rPr>
        <w:t>(Maximum 3 stars)</w:t>
      </w:r>
    </w:p>
    <w:p w:rsidR="00135CD0" w:rsidRPr="00C52090" w:rsidRDefault="00135CD0" w:rsidP="00135CD0">
      <w:pPr>
        <w:pStyle w:val="ListParagraph"/>
        <w:numPr>
          <w:ilvl w:val="0"/>
          <w:numId w:val="13"/>
        </w:numPr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lang w:val="en-GB"/>
        </w:rPr>
      </w:pPr>
      <w:r w:rsidRPr="00C52090">
        <w:rPr>
          <w:rFonts w:ascii="Times New Roman" w:hAnsi="Times New Roman" w:cs="Times New Roman"/>
          <w:u w:val="single"/>
          <w:lang w:val="en-GB"/>
        </w:rPr>
        <w:t>Ascertainment of exposure</w:t>
      </w:r>
      <w:r w:rsidRPr="00C52090">
        <w:rPr>
          <w:rFonts w:ascii="Times New Roman" w:hAnsi="Times New Roman" w:cs="Times New Roman"/>
          <w:lang w:val="en-GB"/>
        </w:rPr>
        <w:br/>
        <w:t>a) secure record (</w:t>
      </w:r>
      <w:proofErr w:type="spellStart"/>
      <w:r w:rsidRPr="00C52090">
        <w:rPr>
          <w:rFonts w:ascii="Times New Roman" w:hAnsi="Times New Roman" w:cs="Times New Roman"/>
          <w:lang w:val="en-GB"/>
        </w:rPr>
        <w:t>eg</w:t>
      </w:r>
      <w:proofErr w:type="spellEnd"/>
      <w:r w:rsidRPr="00C52090">
        <w:rPr>
          <w:rFonts w:ascii="Times New Roman" w:hAnsi="Times New Roman" w:cs="Times New Roman"/>
          <w:lang w:val="en-GB"/>
        </w:rPr>
        <w:t xml:space="preserve"> surgical records)</w:t>
      </w:r>
      <w:r w:rsidRPr="00C52090">
        <w:rPr>
          <w:rFonts w:ascii="Times New Roman" w:hAnsi="Times New Roman" w:cs="Times New Roman"/>
        </w:rPr>
        <w:t xml:space="preserve"> *</w:t>
      </w:r>
      <w:r w:rsidRPr="00C52090">
        <w:rPr>
          <w:rFonts w:ascii="Times New Roman" w:hAnsi="Times New Roman" w:cs="Times New Roman"/>
          <w:lang w:val="en-GB"/>
        </w:rPr>
        <w:br/>
        <w:t>b) structured interview where blind to case/control status</w:t>
      </w:r>
      <w:r w:rsidRPr="00C52090">
        <w:rPr>
          <w:rFonts w:ascii="Times New Roman" w:hAnsi="Times New Roman" w:cs="Times New Roman"/>
        </w:rPr>
        <w:t xml:space="preserve"> *</w:t>
      </w:r>
      <w:r w:rsidRPr="00C52090">
        <w:rPr>
          <w:rFonts w:ascii="Times New Roman" w:hAnsi="Times New Roman" w:cs="Times New Roman"/>
          <w:lang w:val="en-GB"/>
        </w:rPr>
        <w:br/>
        <w:t>c) interview not blinded to case/control status</w:t>
      </w:r>
      <w:r w:rsidRPr="00C52090">
        <w:rPr>
          <w:rFonts w:ascii="Times New Roman" w:hAnsi="Times New Roman" w:cs="Times New Roman"/>
          <w:lang w:val="en-GB"/>
        </w:rPr>
        <w:br/>
        <w:t>d) written self-report or medical record only</w:t>
      </w:r>
      <w:r w:rsidRPr="00C52090">
        <w:rPr>
          <w:rFonts w:ascii="Times New Roman" w:hAnsi="Times New Roman" w:cs="Times New Roman"/>
          <w:lang w:val="en-GB"/>
        </w:rPr>
        <w:br/>
        <w:t>e) no description</w:t>
      </w:r>
    </w:p>
    <w:p w:rsidR="00135CD0" w:rsidRPr="00C52090" w:rsidRDefault="00135CD0" w:rsidP="00135CD0">
      <w:pPr>
        <w:pStyle w:val="ListParagraph"/>
        <w:numPr>
          <w:ilvl w:val="0"/>
          <w:numId w:val="13"/>
        </w:numPr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lang w:val="en-GB"/>
        </w:rPr>
      </w:pPr>
      <w:r w:rsidRPr="00C52090">
        <w:rPr>
          <w:rFonts w:ascii="Times New Roman" w:hAnsi="Times New Roman" w:cs="Times New Roman"/>
          <w:u w:val="single"/>
          <w:lang w:val="en-GB"/>
        </w:rPr>
        <w:t>Same method of ascertainment for cases and controls</w:t>
      </w:r>
      <w:r w:rsidRPr="00C52090">
        <w:rPr>
          <w:rFonts w:ascii="Times New Roman" w:hAnsi="Times New Roman" w:cs="Times New Roman"/>
          <w:lang w:val="en-GB"/>
        </w:rPr>
        <w:br/>
        <w:t>a) yes</w:t>
      </w:r>
      <w:r w:rsidRPr="00C52090">
        <w:rPr>
          <w:rFonts w:ascii="Times New Roman" w:hAnsi="Times New Roman" w:cs="Times New Roman"/>
        </w:rPr>
        <w:t xml:space="preserve"> *</w:t>
      </w:r>
      <w:r w:rsidRPr="00C52090">
        <w:rPr>
          <w:rFonts w:ascii="Times New Roman" w:hAnsi="Times New Roman" w:cs="Times New Roman"/>
          <w:lang w:val="en-GB"/>
        </w:rPr>
        <w:br/>
        <w:t>b) no</w:t>
      </w:r>
    </w:p>
    <w:p w:rsidR="00135CD0" w:rsidRPr="009A0C4E" w:rsidRDefault="00135CD0" w:rsidP="00135CD0">
      <w:pPr>
        <w:pStyle w:val="ListParagraph"/>
        <w:numPr>
          <w:ilvl w:val="0"/>
          <w:numId w:val="13"/>
        </w:numPr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lang w:val="en-GB"/>
        </w:rPr>
      </w:pPr>
      <w:r w:rsidRPr="00C52090">
        <w:rPr>
          <w:rFonts w:ascii="Times New Roman" w:hAnsi="Times New Roman" w:cs="Times New Roman"/>
          <w:u w:val="single"/>
          <w:lang w:val="en-GB"/>
        </w:rPr>
        <w:t>Non-Response rate</w:t>
      </w:r>
      <w:r w:rsidRPr="00C52090">
        <w:rPr>
          <w:rFonts w:ascii="Times New Roman" w:hAnsi="Times New Roman" w:cs="Times New Roman"/>
          <w:lang w:val="en-GB"/>
        </w:rPr>
        <w:br/>
        <w:t>a) same rate for both groups</w:t>
      </w:r>
      <w:r w:rsidRPr="00C52090">
        <w:rPr>
          <w:rFonts w:ascii="Times New Roman" w:hAnsi="Times New Roman" w:cs="Times New Roman"/>
        </w:rPr>
        <w:t xml:space="preserve"> *</w:t>
      </w:r>
      <w:r w:rsidRPr="00C52090">
        <w:rPr>
          <w:rFonts w:ascii="Times New Roman" w:hAnsi="Times New Roman" w:cs="Times New Roman"/>
          <w:lang w:val="en-GB"/>
        </w:rPr>
        <w:br/>
        <w:t>b) non respondents described</w:t>
      </w:r>
      <w:r w:rsidRPr="00C52090">
        <w:rPr>
          <w:rFonts w:ascii="Times New Roman" w:hAnsi="Times New Roman" w:cs="Times New Roman"/>
          <w:lang w:val="en-GB"/>
        </w:rPr>
        <w:br/>
        <w:t>c) rate different and no designation</w:t>
      </w:r>
    </w:p>
    <w:p w:rsidR="00135CD0" w:rsidRDefault="00135CD0" w:rsidP="00135CD0">
      <w:pPr>
        <w:pStyle w:val="ListParagraph"/>
        <w:widowControl w:val="0"/>
        <w:tabs>
          <w:tab w:val="center" w:pos="4680"/>
        </w:tabs>
        <w:autoSpaceDE w:val="0"/>
        <w:autoSpaceDN w:val="0"/>
        <w:adjustRightInd w:val="0"/>
        <w:spacing w:after="0" w:line="480" w:lineRule="auto"/>
        <w:ind w:left="0"/>
        <w:contextualSpacing w:val="0"/>
        <w:rPr>
          <w:rFonts w:ascii="Times New Roman" w:hAnsi="Times New Roman" w:cs="Times New Roman"/>
          <w:b/>
          <w:bCs/>
          <w:lang w:val="en-GB"/>
        </w:rPr>
      </w:pPr>
    </w:p>
    <w:p w:rsidR="00135CD0" w:rsidRPr="00C52090" w:rsidRDefault="00135CD0" w:rsidP="00135CD0">
      <w:pPr>
        <w:pStyle w:val="ListParagraph"/>
        <w:widowControl w:val="0"/>
        <w:tabs>
          <w:tab w:val="center" w:pos="4680"/>
        </w:tabs>
        <w:autoSpaceDE w:val="0"/>
        <w:autoSpaceDN w:val="0"/>
        <w:adjustRightInd w:val="0"/>
        <w:spacing w:after="0" w:line="480" w:lineRule="auto"/>
        <w:ind w:left="0"/>
        <w:contextualSpacing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b) NOS</w:t>
      </w:r>
      <w:r w:rsidRPr="00C52090">
        <w:rPr>
          <w:rFonts w:ascii="Times New Roman" w:hAnsi="Times New Roman" w:cs="Times New Roman"/>
          <w:b/>
          <w:bCs/>
          <w:lang w:val="en-GB"/>
        </w:rPr>
        <w:t>: Cohort Studies</w:t>
      </w:r>
    </w:p>
    <w:p w:rsidR="00135CD0" w:rsidRPr="00C52090" w:rsidRDefault="00135CD0" w:rsidP="00135CD0">
      <w:pPr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GB"/>
        </w:rPr>
      </w:pPr>
      <w:r w:rsidRPr="00C52090">
        <w:rPr>
          <w:rFonts w:ascii="Times New Roman" w:hAnsi="Times New Roman" w:cs="Times New Roman"/>
          <w:u w:val="single"/>
          <w:lang w:val="en-GB"/>
        </w:rPr>
        <w:t>Note</w:t>
      </w:r>
      <w:r w:rsidRPr="00C52090">
        <w:rPr>
          <w:rFonts w:ascii="Times New Roman" w:hAnsi="Times New Roman" w:cs="Times New Roman"/>
          <w:lang w:val="en-GB"/>
        </w:rPr>
        <w:t>: A study can be awarded a maximum of one star for each numbered item within the Selection and Outcome categories. A maximum of two stars can be given for Comparability</w:t>
      </w:r>
    </w:p>
    <w:p w:rsidR="00135CD0" w:rsidRPr="00C52090" w:rsidRDefault="00135CD0" w:rsidP="00135CD0">
      <w:pPr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lang w:val="en-GB"/>
        </w:rPr>
      </w:pPr>
      <w:r w:rsidRPr="00C52090">
        <w:rPr>
          <w:rFonts w:ascii="Times New Roman" w:hAnsi="Times New Roman" w:cs="Times New Roman"/>
          <w:b/>
          <w:bCs/>
          <w:lang w:val="en-GB"/>
        </w:rPr>
        <w:t>Selection</w:t>
      </w:r>
      <w:r>
        <w:rPr>
          <w:rFonts w:ascii="Times New Roman" w:hAnsi="Times New Roman" w:cs="Times New Roman"/>
          <w:b/>
          <w:bCs/>
          <w:lang w:val="en-GB"/>
        </w:rPr>
        <w:t xml:space="preserve"> </w:t>
      </w:r>
      <w:r>
        <w:rPr>
          <w:rFonts w:ascii="Times New Roman" w:hAnsi="Times New Roman" w:cs="Times New Roman"/>
          <w:bCs/>
          <w:lang w:val="en-GB"/>
        </w:rPr>
        <w:t>(Maximum 4 stars)</w:t>
      </w:r>
    </w:p>
    <w:p w:rsidR="00135CD0" w:rsidRPr="00C52090" w:rsidRDefault="00135CD0" w:rsidP="00135CD0">
      <w:pPr>
        <w:pStyle w:val="ListParagraph"/>
        <w:numPr>
          <w:ilvl w:val="0"/>
          <w:numId w:val="14"/>
        </w:numPr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lang w:val="en-GB"/>
        </w:rPr>
      </w:pPr>
      <w:r w:rsidRPr="00C52090">
        <w:rPr>
          <w:rFonts w:ascii="Times New Roman" w:hAnsi="Times New Roman" w:cs="Times New Roman"/>
          <w:u w:val="single"/>
          <w:lang w:val="en-GB"/>
        </w:rPr>
        <w:t>Representativeness of the exposed cohort</w:t>
      </w:r>
      <w:r w:rsidRPr="00C52090">
        <w:rPr>
          <w:rFonts w:ascii="Times New Roman" w:hAnsi="Times New Roman" w:cs="Times New Roman"/>
          <w:lang w:val="en-GB"/>
        </w:rPr>
        <w:br/>
        <w:t xml:space="preserve">a) truly representative of the average </w:t>
      </w:r>
      <w:r w:rsidRPr="00C52090">
        <w:rPr>
          <w:rFonts w:ascii="Times New Roman" w:hAnsi="Times New Roman" w:cs="Times New Roman"/>
          <w:u w:val="single"/>
          <w:lang w:val="en-GB"/>
        </w:rPr>
        <w:t>worker</w:t>
      </w:r>
      <w:r w:rsidRPr="00C52090">
        <w:rPr>
          <w:rFonts w:ascii="Times New Roman" w:hAnsi="Times New Roman" w:cs="Times New Roman"/>
          <w:lang w:val="en-GB"/>
        </w:rPr>
        <w:t xml:space="preserve"> in the community</w:t>
      </w:r>
      <w:r w:rsidRPr="00C52090">
        <w:rPr>
          <w:rFonts w:ascii="Times New Roman" w:hAnsi="Times New Roman" w:cs="Times New Roman"/>
        </w:rPr>
        <w:t xml:space="preserve"> *</w:t>
      </w:r>
      <w:r w:rsidRPr="00C52090">
        <w:rPr>
          <w:rFonts w:ascii="Times New Roman" w:hAnsi="Times New Roman" w:cs="Times New Roman"/>
          <w:lang w:val="en-GB"/>
        </w:rPr>
        <w:br/>
        <w:t xml:space="preserve">b) somewhat representative of the average </w:t>
      </w:r>
      <w:r w:rsidRPr="00C52090">
        <w:rPr>
          <w:rFonts w:ascii="Times New Roman" w:hAnsi="Times New Roman" w:cs="Times New Roman"/>
          <w:u w:val="single"/>
          <w:lang w:val="en-GB"/>
        </w:rPr>
        <w:t>worker</w:t>
      </w:r>
      <w:r w:rsidRPr="00C52090">
        <w:rPr>
          <w:rFonts w:ascii="Times New Roman" w:hAnsi="Times New Roman" w:cs="Times New Roman"/>
          <w:lang w:val="en-GB"/>
        </w:rPr>
        <w:t xml:space="preserve"> in the community</w:t>
      </w:r>
      <w:r w:rsidRPr="00C52090">
        <w:rPr>
          <w:rFonts w:ascii="Times New Roman" w:hAnsi="Times New Roman" w:cs="Times New Roman"/>
        </w:rPr>
        <w:t xml:space="preserve"> *</w:t>
      </w:r>
      <w:r w:rsidRPr="00C52090">
        <w:rPr>
          <w:rFonts w:ascii="Times New Roman" w:hAnsi="Times New Roman" w:cs="Times New Roman"/>
          <w:lang w:val="en-GB"/>
        </w:rPr>
        <w:br/>
        <w:t>c) selected group of users e</w:t>
      </w:r>
      <w:r>
        <w:rPr>
          <w:rFonts w:ascii="Times New Roman" w:hAnsi="Times New Roman" w:cs="Times New Roman"/>
          <w:lang w:val="en-GB"/>
        </w:rPr>
        <w:t>.g.</w:t>
      </w:r>
      <w:r w:rsidRPr="00C52090">
        <w:rPr>
          <w:rFonts w:ascii="Times New Roman" w:hAnsi="Times New Roman" w:cs="Times New Roman"/>
          <w:lang w:val="en-GB"/>
        </w:rPr>
        <w:t xml:space="preserve"> nurses, volunteers</w:t>
      </w:r>
      <w:r w:rsidRPr="00C52090">
        <w:rPr>
          <w:rFonts w:ascii="Times New Roman" w:hAnsi="Times New Roman" w:cs="Times New Roman"/>
          <w:lang w:val="en-GB"/>
        </w:rPr>
        <w:br/>
        <w:t>d) no description of the derivation of the cohort</w:t>
      </w:r>
    </w:p>
    <w:p w:rsidR="00135CD0" w:rsidRPr="00C52090" w:rsidRDefault="00135CD0" w:rsidP="00135CD0">
      <w:pPr>
        <w:pStyle w:val="ListParagraph"/>
        <w:numPr>
          <w:ilvl w:val="0"/>
          <w:numId w:val="14"/>
        </w:numPr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lang w:val="en-GB"/>
        </w:rPr>
      </w:pPr>
      <w:r w:rsidRPr="00C52090">
        <w:rPr>
          <w:rFonts w:ascii="Times New Roman" w:hAnsi="Times New Roman" w:cs="Times New Roman"/>
          <w:u w:val="single"/>
          <w:lang w:val="en-GB"/>
        </w:rPr>
        <w:t>Selection of the non-exposed cohort</w:t>
      </w:r>
      <w:r w:rsidRPr="00C52090">
        <w:rPr>
          <w:rFonts w:ascii="Times New Roman" w:hAnsi="Times New Roman" w:cs="Times New Roman"/>
          <w:lang w:val="en-GB"/>
        </w:rPr>
        <w:br/>
        <w:t>a) drawn from the same community as the exposed cohort</w:t>
      </w:r>
      <w:r w:rsidRPr="00C52090">
        <w:rPr>
          <w:rFonts w:ascii="Times New Roman" w:hAnsi="Times New Roman" w:cs="Times New Roman"/>
        </w:rPr>
        <w:t xml:space="preserve"> *</w:t>
      </w:r>
      <w:r w:rsidRPr="00C52090">
        <w:rPr>
          <w:rFonts w:ascii="Times New Roman" w:hAnsi="Times New Roman" w:cs="Times New Roman"/>
          <w:lang w:val="en-GB"/>
        </w:rPr>
        <w:br/>
        <w:t>b) drawn from a different source</w:t>
      </w:r>
      <w:r w:rsidRPr="00C52090">
        <w:rPr>
          <w:rFonts w:ascii="Times New Roman" w:hAnsi="Times New Roman" w:cs="Times New Roman"/>
          <w:lang w:val="en-GB"/>
        </w:rPr>
        <w:br/>
        <w:t>c) no description of the derivation of the non-exposed cohort</w:t>
      </w:r>
      <w:r w:rsidRPr="00C52090">
        <w:rPr>
          <w:rFonts w:ascii="Times New Roman" w:hAnsi="Times New Roman" w:cs="Times New Roman"/>
          <w:lang w:val="en-GB"/>
        </w:rPr>
        <w:tab/>
      </w:r>
    </w:p>
    <w:p w:rsidR="00135CD0" w:rsidRPr="00C52090" w:rsidRDefault="00135CD0" w:rsidP="00135CD0">
      <w:pPr>
        <w:pStyle w:val="ListParagraph"/>
        <w:numPr>
          <w:ilvl w:val="0"/>
          <w:numId w:val="14"/>
        </w:numPr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lang w:val="en-GB"/>
        </w:rPr>
      </w:pPr>
      <w:r w:rsidRPr="00C52090">
        <w:rPr>
          <w:rFonts w:ascii="Times New Roman" w:hAnsi="Times New Roman" w:cs="Times New Roman"/>
          <w:u w:val="single"/>
          <w:lang w:val="en-GB"/>
        </w:rPr>
        <w:t>Ascertainment of exposure</w:t>
      </w:r>
      <w:r w:rsidRPr="00C52090">
        <w:rPr>
          <w:rFonts w:ascii="Times New Roman" w:hAnsi="Times New Roman" w:cs="Times New Roman"/>
          <w:lang w:val="en-GB"/>
        </w:rPr>
        <w:br/>
        <w:t>a) secure record (</w:t>
      </w:r>
      <w:proofErr w:type="spellStart"/>
      <w:r w:rsidRPr="00C52090">
        <w:rPr>
          <w:rFonts w:ascii="Times New Roman" w:hAnsi="Times New Roman" w:cs="Times New Roman"/>
          <w:lang w:val="en-GB"/>
        </w:rPr>
        <w:t>eg</w:t>
      </w:r>
      <w:proofErr w:type="spellEnd"/>
      <w:r w:rsidRPr="00C52090">
        <w:rPr>
          <w:rFonts w:ascii="Times New Roman" w:hAnsi="Times New Roman" w:cs="Times New Roman"/>
          <w:lang w:val="en-GB"/>
        </w:rPr>
        <w:t xml:space="preserve"> surgical records)</w:t>
      </w:r>
      <w:r w:rsidRPr="00C52090">
        <w:rPr>
          <w:rFonts w:ascii="Times New Roman" w:hAnsi="Times New Roman" w:cs="Times New Roman"/>
        </w:rPr>
        <w:t xml:space="preserve"> *</w:t>
      </w:r>
      <w:r w:rsidRPr="00C52090">
        <w:rPr>
          <w:rFonts w:ascii="Times New Roman" w:hAnsi="Times New Roman" w:cs="Times New Roman"/>
          <w:lang w:val="en-GB"/>
        </w:rPr>
        <w:br/>
        <w:t xml:space="preserve">b) structured interview </w:t>
      </w:r>
      <w:r w:rsidRPr="00C52090">
        <w:rPr>
          <w:rFonts w:ascii="Times New Roman" w:hAnsi="Times New Roman" w:cs="Times New Roman"/>
          <w:lang w:val="en-GB"/>
        </w:rPr>
        <w:br/>
        <w:t>c) written self-report</w:t>
      </w:r>
      <w:r w:rsidRPr="00C52090">
        <w:rPr>
          <w:rFonts w:ascii="Times New Roman" w:hAnsi="Times New Roman" w:cs="Times New Roman"/>
          <w:lang w:val="en-GB"/>
        </w:rPr>
        <w:br/>
        <w:t>d) no description</w:t>
      </w:r>
    </w:p>
    <w:p w:rsidR="00135CD0" w:rsidRPr="00C52090" w:rsidRDefault="00135CD0" w:rsidP="00135CD0">
      <w:pPr>
        <w:pStyle w:val="ListParagraph"/>
        <w:numPr>
          <w:ilvl w:val="0"/>
          <w:numId w:val="14"/>
        </w:numPr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lang w:val="en-GB"/>
        </w:rPr>
      </w:pPr>
      <w:r w:rsidRPr="00C52090">
        <w:rPr>
          <w:rFonts w:ascii="Times New Roman" w:hAnsi="Times New Roman" w:cs="Times New Roman"/>
          <w:u w:val="single"/>
          <w:lang w:val="en-GB"/>
        </w:rPr>
        <w:t>Demonstration that outcome of interest was not present at start of study</w:t>
      </w:r>
      <w:r w:rsidRPr="00C52090">
        <w:rPr>
          <w:rFonts w:ascii="Times New Roman" w:hAnsi="Times New Roman" w:cs="Times New Roman"/>
          <w:lang w:val="en-GB"/>
        </w:rPr>
        <w:br/>
        <w:t>a) yes</w:t>
      </w:r>
      <w:r w:rsidRPr="00C52090">
        <w:rPr>
          <w:rFonts w:ascii="Times New Roman" w:hAnsi="Times New Roman" w:cs="Times New Roman"/>
        </w:rPr>
        <w:t xml:space="preserve"> *</w:t>
      </w:r>
      <w:r w:rsidRPr="00C52090">
        <w:rPr>
          <w:rFonts w:ascii="Times New Roman" w:hAnsi="Times New Roman" w:cs="Times New Roman"/>
          <w:lang w:val="en-GB"/>
        </w:rPr>
        <w:br/>
        <w:t>b) no</w:t>
      </w:r>
    </w:p>
    <w:p w:rsidR="00135CD0" w:rsidRPr="00C52090" w:rsidRDefault="00135CD0" w:rsidP="00135CD0">
      <w:pPr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GB"/>
        </w:rPr>
      </w:pPr>
      <w:r w:rsidRPr="00C52090">
        <w:rPr>
          <w:rFonts w:ascii="Times New Roman" w:hAnsi="Times New Roman" w:cs="Times New Roman"/>
          <w:b/>
          <w:bCs/>
          <w:lang w:val="en-GB"/>
        </w:rPr>
        <w:t>Comparability</w:t>
      </w:r>
      <w:r>
        <w:rPr>
          <w:rFonts w:ascii="Times New Roman" w:hAnsi="Times New Roman" w:cs="Times New Roman"/>
          <w:b/>
          <w:bCs/>
          <w:lang w:val="en-GB"/>
        </w:rPr>
        <w:t xml:space="preserve"> </w:t>
      </w:r>
      <w:r>
        <w:rPr>
          <w:rFonts w:ascii="Times New Roman" w:hAnsi="Times New Roman" w:cs="Times New Roman"/>
          <w:bCs/>
          <w:lang w:val="en-GB"/>
        </w:rPr>
        <w:t>(Maximum 2 stars)</w:t>
      </w:r>
    </w:p>
    <w:p w:rsidR="00135CD0" w:rsidRPr="00C52090" w:rsidRDefault="00135CD0" w:rsidP="00135CD0">
      <w:pPr>
        <w:pStyle w:val="ListParagraph"/>
        <w:numPr>
          <w:ilvl w:val="0"/>
          <w:numId w:val="16"/>
        </w:numPr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lang w:val="en-GB"/>
        </w:rPr>
      </w:pPr>
      <w:r w:rsidRPr="00C52090">
        <w:rPr>
          <w:rFonts w:ascii="Times New Roman" w:hAnsi="Times New Roman" w:cs="Times New Roman"/>
          <w:u w:val="single"/>
          <w:lang w:val="en-GB"/>
        </w:rPr>
        <w:t>Comparability of cohorts on the basis of the design or analysis</w:t>
      </w:r>
      <w:r w:rsidRPr="00C52090">
        <w:rPr>
          <w:rFonts w:ascii="Times New Roman" w:hAnsi="Times New Roman" w:cs="Times New Roman"/>
          <w:lang w:val="en-GB"/>
        </w:rPr>
        <w:br/>
        <w:t xml:space="preserve">a) study controls for </w:t>
      </w:r>
      <w:r w:rsidRPr="00C52090">
        <w:rPr>
          <w:rFonts w:ascii="Times New Roman" w:hAnsi="Times New Roman" w:cs="Times New Roman"/>
          <w:u w:val="single"/>
          <w:lang w:val="en-GB"/>
        </w:rPr>
        <w:t>Job type</w:t>
      </w:r>
      <w:r w:rsidRPr="00C52090">
        <w:rPr>
          <w:rFonts w:ascii="Times New Roman" w:hAnsi="Times New Roman" w:cs="Times New Roman"/>
        </w:rPr>
        <w:t xml:space="preserve"> *</w:t>
      </w:r>
      <w:r w:rsidRPr="00C52090">
        <w:rPr>
          <w:rFonts w:ascii="Times New Roman" w:hAnsi="Times New Roman" w:cs="Times New Roman"/>
          <w:lang w:val="en-GB"/>
        </w:rPr>
        <w:br/>
        <w:t>b) study controls for any additional factor</w:t>
      </w:r>
      <w:r w:rsidRPr="00C52090">
        <w:rPr>
          <w:rFonts w:ascii="Times New Roman" w:hAnsi="Times New Roman" w:cs="Times New Roman"/>
        </w:rPr>
        <w:t xml:space="preserve"> *</w:t>
      </w:r>
    </w:p>
    <w:p w:rsidR="00135CD0" w:rsidRPr="00C52090" w:rsidRDefault="00135CD0" w:rsidP="00135CD0">
      <w:pPr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GB"/>
        </w:rPr>
      </w:pPr>
      <w:r w:rsidRPr="00C52090">
        <w:rPr>
          <w:rFonts w:ascii="Times New Roman" w:hAnsi="Times New Roman" w:cs="Times New Roman"/>
          <w:b/>
          <w:bCs/>
          <w:lang w:val="en-GB"/>
        </w:rPr>
        <w:t>Outcome</w:t>
      </w:r>
    </w:p>
    <w:p w:rsidR="00135CD0" w:rsidRPr="00C52090" w:rsidRDefault="00135CD0" w:rsidP="00135CD0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lang w:val="en-GB"/>
        </w:rPr>
      </w:pPr>
      <w:r w:rsidRPr="00C52090">
        <w:rPr>
          <w:rFonts w:ascii="Times New Roman" w:hAnsi="Times New Roman" w:cs="Times New Roman"/>
          <w:u w:val="single"/>
          <w:lang w:val="en-GB"/>
        </w:rPr>
        <w:t>Assessment of outcome</w:t>
      </w:r>
      <w:r w:rsidRPr="00C52090">
        <w:rPr>
          <w:rFonts w:ascii="Times New Roman" w:hAnsi="Times New Roman" w:cs="Times New Roman"/>
          <w:lang w:val="en-GB"/>
        </w:rPr>
        <w:t xml:space="preserve"> </w:t>
      </w:r>
      <w:r w:rsidRPr="00C52090">
        <w:rPr>
          <w:rFonts w:ascii="Times New Roman" w:hAnsi="Times New Roman" w:cs="Times New Roman"/>
          <w:lang w:val="en-GB"/>
        </w:rPr>
        <w:br/>
        <w:t>a) independent blind assessment</w:t>
      </w:r>
      <w:r w:rsidRPr="00C52090">
        <w:rPr>
          <w:rFonts w:ascii="Times New Roman" w:hAnsi="Times New Roman" w:cs="Times New Roman"/>
        </w:rPr>
        <w:t xml:space="preserve"> *</w:t>
      </w:r>
      <w:r w:rsidRPr="00C52090">
        <w:rPr>
          <w:rFonts w:ascii="Times New Roman" w:hAnsi="Times New Roman" w:cs="Times New Roman"/>
          <w:lang w:val="en-GB"/>
        </w:rPr>
        <w:br/>
        <w:t xml:space="preserve">b) record linkage </w:t>
      </w:r>
      <w:r w:rsidRPr="00C52090">
        <w:rPr>
          <w:rFonts w:ascii="Times New Roman" w:hAnsi="Times New Roman" w:cs="Times New Roman"/>
          <w:lang w:val="en-GB"/>
        </w:rPr>
        <w:br/>
        <w:t>c) self-report</w:t>
      </w:r>
      <w:r w:rsidRPr="00C52090">
        <w:rPr>
          <w:rFonts w:ascii="Times New Roman" w:hAnsi="Times New Roman" w:cs="Times New Roman"/>
          <w:lang w:val="en-GB"/>
        </w:rPr>
        <w:tab/>
      </w:r>
      <w:r w:rsidRPr="00C52090">
        <w:rPr>
          <w:rFonts w:ascii="Times New Roman" w:hAnsi="Times New Roman" w:cs="Times New Roman"/>
          <w:lang w:val="en-GB"/>
        </w:rPr>
        <w:br/>
        <w:t>d) no description</w:t>
      </w:r>
    </w:p>
    <w:p w:rsidR="00135CD0" w:rsidRPr="00C52090" w:rsidRDefault="00135CD0" w:rsidP="00135CD0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lang w:val="en-GB"/>
        </w:rPr>
      </w:pPr>
      <w:r w:rsidRPr="00C52090">
        <w:rPr>
          <w:rFonts w:ascii="Times New Roman" w:hAnsi="Times New Roman" w:cs="Times New Roman"/>
          <w:u w:val="single"/>
          <w:lang w:val="en-GB"/>
        </w:rPr>
        <w:t>Was follow-up long enough for outcomes to occur</w:t>
      </w:r>
      <w:r w:rsidRPr="00C52090">
        <w:rPr>
          <w:rFonts w:ascii="Times New Roman" w:hAnsi="Times New Roman" w:cs="Times New Roman"/>
          <w:lang w:val="en-GB"/>
        </w:rPr>
        <w:br/>
        <w:t>a) yes</w:t>
      </w:r>
      <w:r w:rsidRPr="00C52090">
        <w:rPr>
          <w:rFonts w:ascii="Times New Roman" w:hAnsi="Times New Roman" w:cs="Times New Roman"/>
        </w:rPr>
        <w:t xml:space="preserve"> *</w:t>
      </w:r>
      <w:r w:rsidRPr="00C52090">
        <w:rPr>
          <w:rFonts w:ascii="Times New Roman" w:hAnsi="Times New Roman" w:cs="Times New Roman"/>
          <w:lang w:val="en-GB"/>
        </w:rPr>
        <w:br/>
        <w:t>b) no</w:t>
      </w:r>
    </w:p>
    <w:p w:rsidR="00135CD0" w:rsidRPr="00C52090" w:rsidRDefault="00135CD0" w:rsidP="00135CD0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lang w:val="en-GB"/>
        </w:rPr>
      </w:pPr>
      <w:r w:rsidRPr="00C52090">
        <w:rPr>
          <w:rFonts w:ascii="Times New Roman" w:hAnsi="Times New Roman" w:cs="Times New Roman"/>
          <w:u w:val="single"/>
          <w:lang w:val="en-GB"/>
        </w:rPr>
        <w:t>Adequacy of follow up of cohorts</w:t>
      </w:r>
      <w:r w:rsidRPr="00C52090">
        <w:rPr>
          <w:rFonts w:ascii="Times New Roman" w:hAnsi="Times New Roman" w:cs="Times New Roman"/>
          <w:lang w:val="en-GB"/>
        </w:rPr>
        <w:br/>
        <w:t>a) complete follow up - all subjects accounted for</w:t>
      </w:r>
      <w:r w:rsidRPr="00C52090">
        <w:rPr>
          <w:rFonts w:ascii="Times New Roman" w:hAnsi="Times New Roman" w:cs="Times New Roman"/>
        </w:rPr>
        <w:t xml:space="preserve"> *</w:t>
      </w:r>
      <w:r w:rsidRPr="00C52090">
        <w:rPr>
          <w:rFonts w:ascii="Times New Roman" w:hAnsi="Times New Roman" w:cs="Times New Roman"/>
          <w:lang w:val="en-GB"/>
        </w:rPr>
        <w:br/>
        <w:t>b) subjects lost to follow up unlikely to introduce bias - small number lost or description provided of those lost</w:t>
      </w:r>
      <w:r w:rsidRPr="00C52090">
        <w:rPr>
          <w:rFonts w:ascii="Times New Roman" w:hAnsi="Times New Roman" w:cs="Times New Roman"/>
        </w:rPr>
        <w:t xml:space="preserve"> *</w:t>
      </w:r>
      <w:r w:rsidRPr="00C52090">
        <w:rPr>
          <w:rFonts w:ascii="Times New Roman" w:hAnsi="Times New Roman" w:cs="Times New Roman"/>
          <w:lang w:val="en-GB"/>
        </w:rPr>
        <w:br/>
        <w:t>c) follow up rate inadequate and no description of those lost</w:t>
      </w:r>
      <w:r w:rsidRPr="00C52090">
        <w:rPr>
          <w:rFonts w:ascii="Times New Roman" w:hAnsi="Times New Roman" w:cs="Times New Roman"/>
          <w:lang w:val="en-GB"/>
        </w:rPr>
        <w:br/>
        <w:t>d) no statement</w:t>
      </w:r>
    </w:p>
    <w:p w:rsidR="00135CD0" w:rsidRDefault="00135CD0" w:rsidP="00135CD0">
      <w:pPr>
        <w:pStyle w:val="ListParagraph"/>
        <w:widowControl w:val="0"/>
        <w:tabs>
          <w:tab w:val="center" w:pos="4680"/>
        </w:tabs>
        <w:autoSpaceDE w:val="0"/>
        <w:autoSpaceDN w:val="0"/>
        <w:adjustRightInd w:val="0"/>
        <w:spacing w:after="0" w:line="480" w:lineRule="auto"/>
        <w:ind w:left="0"/>
        <w:contextualSpacing w:val="0"/>
        <w:rPr>
          <w:rFonts w:ascii="Times New Roman" w:hAnsi="Times New Roman" w:cs="Times New Roman"/>
          <w:b/>
          <w:bCs/>
          <w:lang w:val="en-GB"/>
        </w:rPr>
      </w:pPr>
    </w:p>
    <w:p w:rsidR="00135CD0" w:rsidRPr="00C52090" w:rsidRDefault="00135CD0" w:rsidP="00135CD0">
      <w:pPr>
        <w:pStyle w:val="ListParagraph"/>
        <w:widowControl w:val="0"/>
        <w:tabs>
          <w:tab w:val="center" w:pos="4680"/>
        </w:tabs>
        <w:autoSpaceDE w:val="0"/>
        <w:autoSpaceDN w:val="0"/>
        <w:adjustRightInd w:val="0"/>
        <w:spacing w:after="0" w:line="480" w:lineRule="auto"/>
        <w:ind w:left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c) NOS: Cross-sectional studies </w:t>
      </w:r>
      <w:r>
        <w:rPr>
          <w:rFonts w:ascii="Times New Roman" w:hAnsi="Times New Roman" w:cs="Times New Roman"/>
          <w:b/>
          <w:bCs/>
          <w:lang w:val="en-GB"/>
        </w:rPr>
        <w:fldChar w:fldCharType="begin" w:fldLock="1"/>
      </w:r>
      <w:r>
        <w:rPr>
          <w:rFonts w:ascii="Times New Roman" w:hAnsi="Times New Roman" w:cs="Times New Roman"/>
          <w:b/>
          <w:bCs/>
          <w:lang w:val="en-GB"/>
        </w:rPr>
        <w:instrText>ADDIN CSL_CITATION {"citationItems":[{"id":"ITEM-1","itemData":{"DOI":"10.1186/1471-2458-13-154","author":[{"dropping-particle":"","family":"Herzog","given":"Raúl","non-dropping-particle":"","parse-names":false,"suffix":""},{"dropping-particle":"","family":"Álvarez-pasquin","given":"M José","non-dropping-particle":"","parse-names":false,"suffix":""},{"dropping-particle":"","family":"Díaz","given":"Camino","non-dropping-particle":"","parse-names":false,"suffix":""},{"dropping-particle":"","family":"Barrio","given":"José Luis","non-dropping-particle":"Del","parse-names":false,"suffix":""},{"dropping-particle":"","family":"Manuel Estrada","given":"José","non-dropping-particle":"","parse-names":false,"suffix":""},{"dropping-particle":"","family":"Gil","given":"Ángel","non-dropping-particle":"","parse-names":false,"suffix":""}],"container-title":"BMC Public Health","id":"ITEM-1","issue":"154","issued":{"date-parts":[["2013"]]},"page":"17","title":"Are healthcare workers’ intentions to vaccinate related to their knowledge, beliefs and attitudes? a systematic review","type":"article-journal","volume":"13"},"uris":["http://www.mendeley.com/documents/?uuid=de496a89-9449-4c60-9dce-175f4293064b","http://www.mendeley.com/documents/?uuid=83a5175d-5b9c-4850-9fbd-22b2fef7b543"]}],"mendeley":{"formattedCitation":"(Herzog et al., 2013)","manualFormatting":"(Adapted by Herzog et al., 2013)","plainTextFormattedCitation":"(Herzog et al., 2013)","previouslyFormattedCitation":"(Herzog et al., 2013)"},"properties":{"noteIndex":0},"schema":"https://github.com/citation-style-language/schema/raw/master/csl-citation.json"}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bCs/>
          <w:lang w:val="en-GB"/>
        </w:rPr>
        <w:fldChar w:fldCharType="separate"/>
      </w:r>
      <w:r w:rsidRPr="00024F51">
        <w:rPr>
          <w:rFonts w:ascii="Times New Roman" w:hAnsi="Times New Roman" w:cs="Times New Roman"/>
          <w:bCs/>
          <w:noProof/>
          <w:lang w:val="en-GB"/>
        </w:rPr>
        <w:t>(</w:t>
      </w:r>
      <w:r>
        <w:rPr>
          <w:rFonts w:ascii="Times New Roman" w:hAnsi="Times New Roman" w:cs="Times New Roman"/>
          <w:bCs/>
          <w:noProof/>
          <w:lang w:val="en-GB"/>
        </w:rPr>
        <w:t xml:space="preserve">Adapted by </w:t>
      </w:r>
      <w:r w:rsidRPr="00024F51">
        <w:rPr>
          <w:rFonts w:ascii="Times New Roman" w:hAnsi="Times New Roman" w:cs="Times New Roman"/>
          <w:bCs/>
          <w:noProof/>
          <w:lang w:val="en-GB"/>
        </w:rPr>
        <w:t>Herzog et al., 2013)</w:t>
      </w:r>
      <w:r>
        <w:rPr>
          <w:rFonts w:ascii="Times New Roman" w:hAnsi="Times New Roman" w:cs="Times New Roman"/>
          <w:b/>
          <w:bCs/>
          <w:lang w:val="en-GB"/>
        </w:rPr>
        <w:fldChar w:fldCharType="end"/>
      </w:r>
    </w:p>
    <w:p w:rsidR="00135CD0" w:rsidRPr="00C52090" w:rsidRDefault="00135CD0" w:rsidP="00135CD0">
      <w:pPr>
        <w:spacing w:after="0" w:line="480" w:lineRule="auto"/>
        <w:rPr>
          <w:rFonts w:ascii="Times New Roman" w:hAnsi="Times New Roman" w:cs="Times New Roman"/>
        </w:rPr>
      </w:pPr>
      <w:r w:rsidRPr="00C52090">
        <w:rPr>
          <w:rFonts w:ascii="Times New Roman" w:hAnsi="Times New Roman" w:cs="Times New Roman"/>
          <w:b/>
        </w:rPr>
        <w:t>Selection</w:t>
      </w:r>
      <w:r w:rsidRPr="00C52090">
        <w:rPr>
          <w:rFonts w:ascii="Times New Roman" w:hAnsi="Times New Roman" w:cs="Times New Roman"/>
        </w:rPr>
        <w:t xml:space="preserve">: (Maximum 5 stars) </w:t>
      </w:r>
    </w:p>
    <w:p w:rsidR="00135CD0" w:rsidRPr="00C52090" w:rsidRDefault="00135CD0" w:rsidP="00135CD0">
      <w:pPr>
        <w:pStyle w:val="ListParagraph"/>
        <w:numPr>
          <w:ilvl w:val="0"/>
          <w:numId w:val="9"/>
        </w:numPr>
        <w:spacing w:after="0" w:line="480" w:lineRule="auto"/>
        <w:ind w:left="0"/>
        <w:rPr>
          <w:rFonts w:ascii="Times New Roman" w:hAnsi="Times New Roman" w:cs="Times New Roman"/>
        </w:rPr>
      </w:pPr>
      <w:r w:rsidRPr="00C52090">
        <w:rPr>
          <w:rFonts w:ascii="Times New Roman" w:hAnsi="Times New Roman" w:cs="Times New Roman"/>
        </w:rPr>
        <w:t>Representativeness of the sample:</w:t>
      </w:r>
      <w:r w:rsidRPr="00C52090">
        <w:rPr>
          <w:rFonts w:ascii="Times New Roman" w:hAnsi="Times New Roman" w:cs="Times New Roman"/>
        </w:rPr>
        <w:br/>
        <w:t xml:space="preserve">a) Truly representative of the average in the target population. * (all subjects or random sampling) </w:t>
      </w:r>
      <w:r w:rsidRPr="00C52090">
        <w:rPr>
          <w:rFonts w:ascii="Times New Roman" w:hAnsi="Times New Roman" w:cs="Times New Roman"/>
        </w:rPr>
        <w:br/>
        <w:t xml:space="preserve">b) Somewhat representative of the average in the target population. * (non-random sampling) </w:t>
      </w:r>
      <w:r w:rsidRPr="00C52090">
        <w:rPr>
          <w:rFonts w:ascii="Times New Roman" w:hAnsi="Times New Roman" w:cs="Times New Roman"/>
        </w:rPr>
        <w:br/>
        <w:t xml:space="preserve">c) Selected group of users. </w:t>
      </w:r>
      <w:r w:rsidRPr="00C52090">
        <w:rPr>
          <w:rFonts w:ascii="Times New Roman" w:hAnsi="Times New Roman" w:cs="Times New Roman"/>
        </w:rPr>
        <w:br/>
        <w:t xml:space="preserve">d) No description of the sampling strategy. </w:t>
      </w:r>
    </w:p>
    <w:p w:rsidR="00135CD0" w:rsidRPr="00C52090" w:rsidRDefault="00135CD0" w:rsidP="00135CD0">
      <w:pPr>
        <w:pStyle w:val="ListParagraph"/>
        <w:numPr>
          <w:ilvl w:val="0"/>
          <w:numId w:val="9"/>
        </w:numPr>
        <w:spacing w:after="0" w:line="480" w:lineRule="auto"/>
        <w:ind w:left="0"/>
        <w:rPr>
          <w:rFonts w:ascii="Times New Roman" w:hAnsi="Times New Roman" w:cs="Times New Roman"/>
        </w:rPr>
      </w:pPr>
      <w:r w:rsidRPr="00C52090">
        <w:rPr>
          <w:rFonts w:ascii="Times New Roman" w:hAnsi="Times New Roman" w:cs="Times New Roman"/>
        </w:rPr>
        <w:t xml:space="preserve">Sample size: </w:t>
      </w:r>
      <w:r w:rsidRPr="00C52090">
        <w:rPr>
          <w:rFonts w:ascii="Times New Roman" w:hAnsi="Times New Roman" w:cs="Times New Roman"/>
        </w:rPr>
        <w:br/>
        <w:t xml:space="preserve">a) Justified and satisfactory. * </w:t>
      </w:r>
      <w:r w:rsidRPr="00C52090">
        <w:rPr>
          <w:rFonts w:ascii="Times New Roman" w:hAnsi="Times New Roman" w:cs="Times New Roman"/>
        </w:rPr>
        <w:br/>
        <w:t xml:space="preserve">b) Not justified. </w:t>
      </w:r>
    </w:p>
    <w:p w:rsidR="00135CD0" w:rsidRPr="00C52090" w:rsidRDefault="00135CD0" w:rsidP="00135CD0">
      <w:pPr>
        <w:pStyle w:val="ListParagraph"/>
        <w:numPr>
          <w:ilvl w:val="0"/>
          <w:numId w:val="9"/>
        </w:numPr>
        <w:spacing w:after="0" w:line="480" w:lineRule="auto"/>
        <w:ind w:left="0"/>
        <w:rPr>
          <w:rFonts w:ascii="Times New Roman" w:hAnsi="Times New Roman" w:cs="Times New Roman"/>
        </w:rPr>
      </w:pPr>
      <w:r w:rsidRPr="00C52090">
        <w:rPr>
          <w:rFonts w:ascii="Times New Roman" w:hAnsi="Times New Roman" w:cs="Times New Roman"/>
        </w:rPr>
        <w:t xml:space="preserve">Non-respondents: </w:t>
      </w:r>
      <w:r w:rsidRPr="00C52090">
        <w:rPr>
          <w:rFonts w:ascii="Times New Roman" w:hAnsi="Times New Roman" w:cs="Times New Roman"/>
        </w:rPr>
        <w:br/>
        <w:t xml:space="preserve">a) Comparability between respondents and non-respondents characteristics is established, and the response rate is satisfactory. * </w:t>
      </w:r>
      <w:r w:rsidRPr="00C52090">
        <w:rPr>
          <w:rFonts w:ascii="Times New Roman" w:hAnsi="Times New Roman" w:cs="Times New Roman"/>
        </w:rPr>
        <w:br/>
        <w:t xml:space="preserve">b) The response rate is unsatisfactory, or the comparability between respondents and non-respondents is unsatisfactory. </w:t>
      </w:r>
      <w:r w:rsidRPr="00C52090">
        <w:rPr>
          <w:rFonts w:ascii="Times New Roman" w:hAnsi="Times New Roman" w:cs="Times New Roman"/>
        </w:rPr>
        <w:br/>
        <w:t xml:space="preserve">c) No description of the response rate or the characteristics of the responders and the non-responders. </w:t>
      </w:r>
    </w:p>
    <w:p w:rsidR="00135CD0" w:rsidRPr="00C52090" w:rsidRDefault="00135CD0" w:rsidP="00135CD0">
      <w:pPr>
        <w:pStyle w:val="ListParagraph"/>
        <w:numPr>
          <w:ilvl w:val="0"/>
          <w:numId w:val="9"/>
        </w:numPr>
        <w:spacing w:after="0" w:line="480" w:lineRule="auto"/>
        <w:ind w:left="0"/>
        <w:rPr>
          <w:rFonts w:ascii="Times New Roman" w:hAnsi="Times New Roman" w:cs="Times New Roman"/>
        </w:rPr>
      </w:pPr>
      <w:r w:rsidRPr="00C52090">
        <w:rPr>
          <w:rFonts w:ascii="Times New Roman" w:hAnsi="Times New Roman" w:cs="Times New Roman"/>
        </w:rPr>
        <w:t>Ascertainment of the exposure (risk factor):</w:t>
      </w:r>
      <w:r w:rsidRPr="00C52090">
        <w:rPr>
          <w:rFonts w:ascii="Times New Roman" w:hAnsi="Times New Roman" w:cs="Times New Roman"/>
        </w:rPr>
        <w:br/>
        <w:t xml:space="preserve">a) Validated measurement tool. ** </w:t>
      </w:r>
      <w:r w:rsidRPr="00C52090">
        <w:rPr>
          <w:rFonts w:ascii="Times New Roman" w:hAnsi="Times New Roman" w:cs="Times New Roman"/>
        </w:rPr>
        <w:br/>
        <w:t xml:space="preserve">b) Non-validated measurement tool, but the tool is available or described. * </w:t>
      </w:r>
      <w:r w:rsidRPr="00C52090">
        <w:rPr>
          <w:rFonts w:ascii="Times New Roman" w:hAnsi="Times New Roman" w:cs="Times New Roman"/>
        </w:rPr>
        <w:br/>
        <w:t xml:space="preserve">c) No description of the measurement tool. </w:t>
      </w:r>
    </w:p>
    <w:p w:rsidR="00135CD0" w:rsidRPr="00C52090" w:rsidRDefault="00135CD0" w:rsidP="00135CD0">
      <w:pPr>
        <w:spacing w:after="0" w:line="480" w:lineRule="auto"/>
        <w:rPr>
          <w:rFonts w:ascii="Times New Roman" w:hAnsi="Times New Roman" w:cs="Times New Roman"/>
        </w:rPr>
      </w:pPr>
      <w:r w:rsidRPr="00C52090">
        <w:rPr>
          <w:rFonts w:ascii="Times New Roman" w:hAnsi="Times New Roman" w:cs="Times New Roman"/>
          <w:b/>
        </w:rPr>
        <w:t>Comparability</w:t>
      </w:r>
      <w:r w:rsidRPr="00C52090">
        <w:rPr>
          <w:rFonts w:ascii="Times New Roman" w:hAnsi="Times New Roman" w:cs="Times New Roman"/>
        </w:rPr>
        <w:t xml:space="preserve">: (Maximum 2 stars) </w:t>
      </w:r>
    </w:p>
    <w:p w:rsidR="00135CD0" w:rsidRPr="00C52090" w:rsidRDefault="00135CD0" w:rsidP="00135CD0">
      <w:pPr>
        <w:pStyle w:val="ListParagraph"/>
        <w:numPr>
          <w:ilvl w:val="0"/>
          <w:numId w:val="10"/>
        </w:numPr>
        <w:spacing w:after="0" w:line="480" w:lineRule="auto"/>
        <w:ind w:left="0"/>
        <w:rPr>
          <w:rFonts w:ascii="Times New Roman" w:hAnsi="Times New Roman" w:cs="Times New Roman"/>
        </w:rPr>
      </w:pPr>
      <w:r w:rsidRPr="00C52090">
        <w:rPr>
          <w:rFonts w:ascii="Times New Roman" w:hAnsi="Times New Roman" w:cs="Times New Roman"/>
        </w:rPr>
        <w:t xml:space="preserve">The subjects in different outcome groups are comparable, based on the study design or analysis. Confounding factors are controlled. </w:t>
      </w:r>
      <w:r w:rsidRPr="00C52090">
        <w:rPr>
          <w:rFonts w:ascii="Times New Roman" w:hAnsi="Times New Roman" w:cs="Times New Roman"/>
        </w:rPr>
        <w:br/>
        <w:t xml:space="preserve">a) The study controls for the most important factor (select one). * </w:t>
      </w:r>
      <w:r w:rsidRPr="00C52090">
        <w:rPr>
          <w:rFonts w:ascii="Times New Roman" w:hAnsi="Times New Roman" w:cs="Times New Roman"/>
        </w:rPr>
        <w:br/>
        <w:t xml:space="preserve">b) The study control for any additional factor. * </w:t>
      </w:r>
    </w:p>
    <w:p w:rsidR="00135CD0" w:rsidRPr="00C52090" w:rsidRDefault="00135CD0" w:rsidP="00135CD0">
      <w:pPr>
        <w:spacing w:after="0" w:line="480" w:lineRule="auto"/>
        <w:rPr>
          <w:rFonts w:ascii="Times New Roman" w:hAnsi="Times New Roman" w:cs="Times New Roman"/>
        </w:rPr>
      </w:pPr>
      <w:r w:rsidRPr="00C52090">
        <w:rPr>
          <w:rFonts w:ascii="Times New Roman" w:hAnsi="Times New Roman" w:cs="Times New Roman"/>
          <w:b/>
        </w:rPr>
        <w:t>Outcome</w:t>
      </w:r>
      <w:r w:rsidRPr="00C52090">
        <w:rPr>
          <w:rFonts w:ascii="Times New Roman" w:hAnsi="Times New Roman" w:cs="Times New Roman"/>
        </w:rPr>
        <w:t xml:space="preserve">: (Maximum 3 stars) </w:t>
      </w:r>
    </w:p>
    <w:p w:rsidR="00135CD0" w:rsidRPr="00C52090" w:rsidRDefault="00135CD0" w:rsidP="00135CD0">
      <w:pPr>
        <w:pStyle w:val="ListParagraph"/>
        <w:numPr>
          <w:ilvl w:val="0"/>
          <w:numId w:val="11"/>
        </w:numPr>
        <w:spacing w:after="0" w:line="480" w:lineRule="auto"/>
        <w:ind w:left="0"/>
        <w:rPr>
          <w:rFonts w:ascii="Times New Roman" w:hAnsi="Times New Roman" w:cs="Times New Roman"/>
        </w:rPr>
      </w:pPr>
      <w:r w:rsidRPr="00C52090">
        <w:rPr>
          <w:rFonts w:ascii="Times New Roman" w:hAnsi="Times New Roman" w:cs="Times New Roman"/>
        </w:rPr>
        <w:t xml:space="preserve">Assessment of the outcome: </w:t>
      </w:r>
      <w:r w:rsidRPr="00C52090">
        <w:rPr>
          <w:rFonts w:ascii="Times New Roman" w:hAnsi="Times New Roman" w:cs="Times New Roman"/>
        </w:rPr>
        <w:br/>
        <w:t xml:space="preserve">a) Independent blind assessment. ** </w:t>
      </w:r>
      <w:r w:rsidRPr="00C52090">
        <w:rPr>
          <w:rFonts w:ascii="Times New Roman" w:hAnsi="Times New Roman" w:cs="Times New Roman"/>
        </w:rPr>
        <w:br/>
        <w:t xml:space="preserve">b) Record linkage. ** </w:t>
      </w:r>
      <w:r w:rsidRPr="00C52090">
        <w:rPr>
          <w:rFonts w:ascii="Times New Roman" w:hAnsi="Times New Roman" w:cs="Times New Roman"/>
        </w:rPr>
        <w:br/>
        <w:t xml:space="preserve">c) </w:t>
      </w:r>
      <w:r>
        <w:rPr>
          <w:rFonts w:ascii="Times New Roman" w:hAnsi="Times New Roman" w:cs="Times New Roman"/>
        </w:rPr>
        <w:t>Self-report</w:t>
      </w:r>
      <w:r w:rsidRPr="00C52090">
        <w:rPr>
          <w:rFonts w:ascii="Times New Roman" w:hAnsi="Times New Roman" w:cs="Times New Roman"/>
        </w:rPr>
        <w:t xml:space="preserve">. * </w:t>
      </w:r>
      <w:r w:rsidRPr="00C52090">
        <w:rPr>
          <w:rFonts w:ascii="Times New Roman" w:hAnsi="Times New Roman" w:cs="Times New Roman"/>
        </w:rPr>
        <w:br/>
        <w:t xml:space="preserve">d) No description. </w:t>
      </w:r>
    </w:p>
    <w:p w:rsidR="00EB5D37" w:rsidRPr="00C52090" w:rsidRDefault="00135CD0" w:rsidP="00EB5D37">
      <w:pPr>
        <w:rPr>
          <w:rFonts w:ascii="Times New Roman" w:hAnsi="Times New Roman" w:cs="Times New Roman"/>
        </w:rPr>
      </w:pPr>
      <w:r w:rsidRPr="00C52090">
        <w:rPr>
          <w:rFonts w:ascii="Times New Roman" w:hAnsi="Times New Roman" w:cs="Times New Roman"/>
        </w:rPr>
        <w:t xml:space="preserve">Statistical test: </w:t>
      </w:r>
      <w:r w:rsidRPr="00C52090">
        <w:rPr>
          <w:rFonts w:ascii="Times New Roman" w:hAnsi="Times New Roman" w:cs="Times New Roman"/>
        </w:rPr>
        <w:br/>
        <w:t xml:space="preserve">a) The statistical test used to analyze the data is clearly described and appropriate, and the measurement of the association is presented, including confidence intervals and the probability level (p value). * </w:t>
      </w:r>
      <w:r w:rsidRPr="00C52090">
        <w:rPr>
          <w:rFonts w:ascii="Times New Roman" w:hAnsi="Times New Roman" w:cs="Times New Roman"/>
        </w:rPr>
        <w:br/>
        <w:t>b) The statistical test is not appropriate</w:t>
      </w:r>
      <w:r w:rsidR="00EB5D37" w:rsidRPr="00C52090">
        <w:rPr>
          <w:rFonts w:ascii="Times New Roman" w:hAnsi="Times New Roman" w:cs="Times New Roman"/>
        </w:rPr>
        <w:t>, not described or incomplete.</w:t>
      </w:r>
    </w:p>
    <w:p w:rsidR="00EB5D37" w:rsidRDefault="00EB5D37" w:rsidP="00135CD0"/>
    <w:sectPr w:rsidR="00EB5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02B"/>
    <w:multiLevelType w:val="hybridMultilevel"/>
    <w:tmpl w:val="04D0F7A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42A8A"/>
    <w:multiLevelType w:val="hybridMultilevel"/>
    <w:tmpl w:val="8D24373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C6DB6"/>
    <w:multiLevelType w:val="hybridMultilevel"/>
    <w:tmpl w:val="CB0AFB9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97"/>
    <w:multiLevelType w:val="multilevel"/>
    <w:tmpl w:val="149AD22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D217B75"/>
    <w:multiLevelType w:val="multilevel"/>
    <w:tmpl w:val="F0BCEAF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42B0A7F"/>
    <w:multiLevelType w:val="multilevel"/>
    <w:tmpl w:val="A824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D87158"/>
    <w:multiLevelType w:val="hybridMultilevel"/>
    <w:tmpl w:val="39921A1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021A3"/>
    <w:multiLevelType w:val="multilevel"/>
    <w:tmpl w:val="4B40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A43008"/>
    <w:multiLevelType w:val="hybridMultilevel"/>
    <w:tmpl w:val="A558BA06"/>
    <w:lvl w:ilvl="0" w:tplc="7B5E67E2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0257FE"/>
    <w:multiLevelType w:val="hybridMultilevel"/>
    <w:tmpl w:val="9FB46DE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24DB4"/>
    <w:multiLevelType w:val="hybridMultilevel"/>
    <w:tmpl w:val="66FE8D2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C3270"/>
    <w:multiLevelType w:val="multilevel"/>
    <w:tmpl w:val="45FA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D50B21"/>
    <w:multiLevelType w:val="hybridMultilevel"/>
    <w:tmpl w:val="E462215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C14E0"/>
    <w:multiLevelType w:val="hybridMultilevel"/>
    <w:tmpl w:val="68B432D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13"/>
  </w:num>
  <w:num w:numId="10">
    <w:abstractNumId w:val="1"/>
  </w:num>
  <w:num w:numId="11">
    <w:abstractNumId w:val="9"/>
  </w:num>
  <w:num w:numId="12">
    <w:abstractNumId w:val="12"/>
  </w:num>
  <w:num w:numId="13">
    <w:abstractNumId w:val="0"/>
  </w:num>
  <w:num w:numId="14">
    <w:abstractNumId w:val="6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D0"/>
    <w:rsid w:val="00135CD0"/>
    <w:rsid w:val="00EB5D37"/>
    <w:rsid w:val="00FA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2C3B5-4CF9-47D8-9E42-393EEF13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CD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rsid w:val="0013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13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135CD0"/>
  </w:style>
  <w:style w:type="character" w:styleId="Hyperlink">
    <w:name w:val="Hyperlink"/>
    <w:basedOn w:val="DefaultParagraphFont"/>
    <w:uiPriority w:val="99"/>
    <w:unhideWhenUsed/>
    <w:rsid w:val="00135C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5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CD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35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CD0"/>
    <w:rPr>
      <w:lang w:val="en-CA"/>
    </w:rPr>
  </w:style>
  <w:style w:type="character" w:styleId="PlaceholderText">
    <w:name w:val="Placeholder Text"/>
    <w:basedOn w:val="DefaultParagraphFont"/>
    <w:uiPriority w:val="99"/>
    <w:semiHidden/>
    <w:rsid w:val="00135CD0"/>
  </w:style>
  <w:style w:type="character" w:styleId="FollowedHyperlink">
    <w:name w:val="FollowedHyperlink"/>
    <w:basedOn w:val="DefaultParagraphFont"/>
    <w:uiPriority w:val="99"/>
    <w:semiHidden/>
    <w:unhideWhenUsed/>
    <w:rsid w:val="00135CD0"/>
    <w:rPr>
      <w:color w:val="954F72" w:themeColor="followedHyperlink"/>
      <w:u w:val="single"/>
    </w:rPr>
  </w:style>
  <w:style w:type="table" w:styleId="ListTable1Light-Accent3">
    <w:name w:val="List Table 1 Light Accent 3"/>
    <w:basedOn w:val="TableNormal"/>
    <w:uiPriority w:val="46"/>
    <w:rsid w:val="00135CD0"/>
    <w:pPr>
      <w:spacing w:after="0" w:line="240" w:lineRule="auto"/>
    </w:pPr>
    <w:rPr>
      <w:lang w:val="en-CA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35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CD0"/>
    <w:rPr>
      <w:rFonts w:ascii="Segoe UI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135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C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CD0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CD0"/>
    <w:rPr>
      <w:b/>
      <w:bCs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135CD0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35CD0"/>
    <w:pPr>
      <w:spacing w:after="0" w:line="240" w:lineRule="auto"/>
    </w:pPr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135CD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35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3744</Words>
  <Characters>21345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Leffers</dc:creator>
  <cp:keywords/>
  <dc:description/>
  <cp:lastModifiedBy>Biasutti, Wade</cp:lastModifiedBy>
  <cp:revision>2</cp:revision>
  <dcterms:created xsi:type="dcterms:W3CDTF">2020-02-11T00:07:00Z</dcterms:created>
  <dcterms:modified xsi:type="dcterms:W3CDTF">2020-02-11T00:07:00Z</dcterms:modified>
</cp:coreProperties>
</file>