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308" w:rsidRPr="00E50F9D" w:rsidRDefault="00863308" w:rsidP="00810D50">
      <w:pPr>
        <w:bidi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63308" w:rsidRPr="00E50F9D" w:rsidRDefault="00863308" w:rsidP="00863308">
      <w:pPr>
        <w:bidi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35885" w:rsidRPr="00E50F9D" w:rsidRDefault="00635885" w:rsidP="00D04637">
      <w:pPr>
        <w:bidi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50F9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Supplementary data</w:t>
      </w:r>
    </w:p>
    <w:p w:rsidR="00D04637" w:rsidRPr="00E50F9D" w:rsidRDefault="00D04637" w:rsidP="00D04637">
      <w:pPr>
        <w:bidi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04637" w:rsidRPr="00E50F9D" w:rsidRDefault="00D04637" w:rsidP="00D04637">
      <w:pPr>
        <w:bidi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37F03" w:rsidRPr="00DD4255" w:rsidRDefault="00A37F03" w:rsidP="00A37F03">
      <w:pPr>
        <w:pStyle w:val="Authornames"/>
        <w:rPr>
          <w:color w:val="000000" w:themeColor="text1"/>
        </w:rPr>
      </w:pPr>
      <w:r w:rsidRPr="00DD4255">
        <w:rPr>
          <w:b/>
          <w:color w:val="000000" w:themeColor="text1"/>
        </w:rPr>
        <w:t xml:space="preserve">Growth enhancement of </w:t>
      </w:r>
      <w:r w:rsidRPr="00A037EE">
        <w:rPr>
          <w:b/>
          <w:i/>
          <w:iCs/>
          <w:color w:val="000000" w:themeColor="text1"/>
          <w:highlight w:val="yellow"/>
        </w:rPr>
        <w:t xml:space="preserve">Brassica </w:t>
      </w:r>
      <w:proofErr w:type="spellStart"/>
      <w:r w:rsidRPr="00A037EE">
        <w:rPr>
          <w:b/>
          <w:i/>
          <w:iCs/>
          <w:color w:val="000000" w:themeColor="text1"/>
          <w:highlight w:val="yellow"/>
        </w:rPr>
        <w:t>napus</w:t>
      </w:r>
      <w:proofErr w:type="spellEnd"/>
      <w:r w:rsidRPr="00DD4255">
        <w:rPr>
          <w:b/>
          <w:color w:val="000000" w:themeColor="text1"/>
        </w:rPr>
        <w:t xml:space="preserve"> under both deficient and adequate iron supply by intercropping with </w:t>
      </w:r>
      <w:proofErr w:type="spellStart"/>
      <w:r w:rsidRPr="00A037EE">
        <w:rPr>
          <w:b/>
          <w:i/>
          <w:iCs/>
          <w:color w:val="000000" w:themeColor="text1"/>
          <w:highlight w:val="yellow"/>
        </w:rPr>
        <w:t>Hordeum</w:t>
      </w:r>
      <w:proofErr w:type="spellEnd"/>
      <w:r w:rsidRPr="00A037EE">
        <w:rPr>
          <w:b/>
          <w:i/>
          <w:iCs/>
          <w:color w:val="000000" w:themeColor="text1"/>
          <w:highlight w:val="yellow"/>
        </w:rPr>
        <w:t xml:space="preserve"> </w:t>
      </w:r>
      <w:proofErr w:type="spellStart"/>
      <w:r w:rsidRPr="00A037EE">
        <w:rPr>
          <w:b/>
          <w:i/>
          <w:iCs/>
          <w:color w:val="000000" w:themeColor="text1"/>
          <w:highlight w:val="yellow"/>
        </w:rPr>
        <w:t>vulgare</w:t>
      </w:r>
      <w:proofErr w:type="spellEnd"/>
      <w:r w:rsidRPr="00DD4255">
        <w:rPr>
          <w:b/>
          <w:color w:val="000000" w:themeColor="text1"/>
        </w:rPr>
        <w:t>: a hydroponic study</w:t>
      </w:r>
    </w:p>
    <w:p w:rsidR="00D04637" w:rsidRPr="00E50F9D" w:rsidRDefault="00D04637" w:rsidP="00D04637">
      <w:pPr>
        <w:bidi w:val="0"/>
        <w:spacing w:line="360" w:lineRule="auto"/>
        <w:contextualSpacing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D04637" w:rsidRPr="00E50F9D" w:rsidRDefault="00D04637" w:rsidP="00D04637">
      <w:pPr>
        <w:bidi w:val="0"/>
        <w:spacing w:line="360" w:lineRule="auto"/>
        <w:contextualSpacing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D04637" w:rsidRPr="00E50F9D" w:rsidRDefault="00D04637" w:rsidP="00D04637">
      <w:pPr>
        <w:bidi w:val="0"/>
        <w:spacing w:line="360" w:lineRule="auto"/>
        <w:contextualSpacing/>
        <w:jc w:val="both"/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</w:pPr>
    </w:p>
    <w:p w:rsidR="00D04637" w:rsidRPr="00E50F9D" w:rsidRDefault="00D04637" w:rsidP="00D04637">
      <w:pPr>
        <w:bidi w:val="0"/>
        <w:spacing w:line="360" w:lineRule="auto"/>
        <w:contextualSpacing/>
        <w:jc w:val="both"/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</w:pPr>
    </w:p>
    <w:p w:rsidR="00D04637" w:rsidRPr="00E50F9D" w:rsidRDefault="00D04637" w:rsidP="00D04637">
      <w:pPr>
        <w:bidi w:val="0"/>
        <w:spacing w:line="360" w:lineRule="auto"/>
        <w:contextualSpacing/>
        <w:jc w:val="both"/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</w:pPr>
    </w:p>
    <w:p w:rsidR="00D04637" w:rsidRPr="00E50F9D" w:rsidRDefault="00D04637" w:rsidP="00D04637">
      <w:pPr>
        <w:bidi w:val="0"/>
        <w:spacing w:line="360" w:lineRule="auto"/>
        <w:contextualSpacing/>
        <w:jc w:val="both"/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</w:pPr>
    </w:p>
    <w:p w:rsidR="00D04637" w:rsidRPr="00E50F9D" w:rsidRDefault="00D04637" w:rsidP="00D04637">
      <w:pPr>
        <w:bidi w:val="0"/>
        <w:spacing w:line="360" w:lineRule="auto"/>
        <w:contextualSpacing/>
        <w:jc w:val="both"/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</w:pPr>
    </w:p>
    <w:p w:rsidR="00D04637" w:rsidRPr="00E50F9D" w:rsidRDefault="00D04637" w:rsidP="00D04637">
      <w:pPr>
        <w:bidi w:val="0"/>
        <w:spacing w:line="360" w:lineRule="auto"/>
        <w:contextualSpacing/>
        <w:jc w:val="both"/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</w:pPr>
    </w:p>
    <w:p w:rsidR="00D04637" w:rsidRPr="00E50F9D" w:rsidRDefault="00D04637" w:rsidP="00D04637">
      <w:pPr>
        <w:bidi w:val="0"/>
        <w:spacing w:line="360" w:lineRule="auto"/>
        <w:contextualSpacing/>
        <w:jc w:val="both"/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</w:pPr>
    </w:p>
    <w:p w:rsidR="00D04637" w:rsidRPr="00E50F9D" w:rsidRDefault="00D04637" w:rsidP="00D04637">
      <w:pPr>
        <w:bidi w:val="0"/>
        <w:spacing w:line="360" w:lineRule="auto"/>
        <w:contextualSpacing/>
        <w:jc w:val="both"/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</w:pPr>
    </w:p>
    <w:p w:rsidR="00D04637" w:rsidRPr="00E50F9D" w:rsidRDefault="00D04637" w:rsidP="00D04637">
      <w:pPr>
        <w:bidi w:val="0"/>
        <w:spacing w:line="360" w:lineRule="auto"/>
        <w:contextualSpacing/>
        <w:jc w:val="both"/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</w:pPr>
    </w:p>
    <w:p w:rsidR="00D04637" w:rsidRPr="00E50F9D" w:rsidRDefault="00D04637" w:rsidP="00D04637">
      <w:pPr>
        <w:bidi w:val="0"/>
        <w:spacing w:line="360" w:lineRule="auto"/>
        <w:contextualSpacing/>
        <w:jc w:val="both"/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</w:pPr>
    </w:p>
    <w:p w:rsidR="00D04637" w:rsidRPr="00E50F9D" w:rsidRDefault="00D04637" w:rsidP="00D04637">
      <w:pPr>
        <w:bidi w:val="0"/>
        <w:spacing w:line="360" w:lineRule="auto"/>
        <w:contextualSpacing/>
        <w:jc w:val="both"/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</w:pPr>
    </w:p>
    <w:p w:rsidR="00D04637" w:rsidRPr="00E50F9D" w:rsidRDefault="00D04637" w:rsidP="00D04637">
      <w:pPr>
        <w:bidi w:val="0"/>
        <w:spacing w:line="360" w:lineRule="auto"/>
        <w:contextualSpacing/>
        <w:jc w:val="both"/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</w:pPr>
    </w:p>
    <w:p w:rsidR="00D04637" w:rsidRPr="00E50F9D" w:rsidRDefault="00D04637" w:rsidP="00D04637">
      <w:pPr>
        <w:bidi w:val="0"/>
        <w:spacing w:line="360" w:lineRule="auto"/>
        <w:contextualSpacing/>
        <w:jc w:val="both"/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</w:pPr>
    </w:p>
    <w:p w:rsidR="00D04637" w:rsidRPr="00E50F9D" w:rsidRDefault="00D04637" w:rsidP="00D04637">
      <w:pPr>
        <w:bidi w:val="0"/>
        <w:spacing w:line="360" w:lineRule="auto"/>
        <w:contextualSpacing/>
        <w:jc w:val="both"/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</w:pPr>
    </w:p>
    <w:p w:rsidR="00D04637" w:rsidRPr="00E50F9D" w:rsidRDefault="00D04637" w:rsidP="00D04637">
      <w:pPr>
        <w:bidi w:val="0"/>
        <w:spacing w:line="360" w:lineRule="auto"/>
        <w:contextualSpacing/>
        <w:jc w:val="both"/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</w:pPr>
    </w:p>
    <w:p w:rsidR="00A1587F" w:rsidRPr="00E50F9D" w:rsidRDefault="00A1587F" w:rsidP="00A1587F">
      <w:pPr>
        <w:bidi w:val="0"/>
        <w:spacing w:line="360" w:lineRule="auto"/>
        <w:contextualSpacing/>
        <w:jc w:val="both"/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</w:pPr>
    </w:p>
    <w:p w:rsidR="00A1587F" w:rsidRPr="00E50F9D" w:rsidRDefault="00A1587F" w:rsidP="00A1587F">
      <w:pPr>
        <w:bidi w:val="0"/>
        <w:spacing w:line="360" w:lineRule="auto"/>
        <w:contextualSpacing/>
        <w:jc w:val="both"/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</w:pPr>
    </w:p>
    <w:p w:rsidR="00A1587F" w:rsidRPr="00E50F9D" w:rsidRDefault="00A1587F" w:rsidP="00A1587F">
      <w:pPr>
        <w:bidi w:val="0"/>
        <w:spacing w:line="360" w:lineRule="auto"/>
        <w:contextualSpacing/>
        <w:jc w:val="both"/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</w:pPr>
    </w:p>
    <w:p w:rsidR="00A1587F" w:rsidRPr="00E50F9D" w:rsidRDefault="00A1587F" w:rsidP="00A1587F">
      <w:pPr>
        <w:bidi w:val="0"/>
        <w:spacing w:line="360" w:lineRule="auto"/>
        <w:contextualSpacing/>
        <w:jc w:val="both"/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</w:pPr>
    </w:p>
    <w:p w:rsidR="00A1587F" w:rsidRPr="00E50F9D" w:rsidRDefault="00A1587F" w:rsidP="00A1587F">
      <w:pPr>
        <w:bidi w:val="0"/>
        <w:spacing w:line="360" w:lineRule="auto"/>
        <w:contextualSpacing/>
        <w:jc w:val="both"/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</w:pPr>
    </w:p>
    <w:p w:rsidR="00A1587F" w:rsidRPr="00E50F9D" w:rsidRDefault="00A1587F" w:rsidP="00A1587F">
      <w:pPr>
        <w:bidi w:val="0"/>
        <w:spacing w:line="360" w:lineRule="auto"/>
        <w:contextualSpacing/>
        <w:jc w:val="both"/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</w:pPr>
    </w:p>
    <w:p w:rsidR="00A1587F" w:rsidRPr="00E50F9D" w:rsidRDefault="00A1587F" w:rsidP="00A1587F">
      <w:pPr>
        <w:bidi w:val="0"/>
        <w:spacing w:line="360" w:lineRule="auto"/>
        <w:contextualSpacing/>
        <w:jc w:val="both"/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</w:pPr>
    </w:p>
    <w:p w:rsidR="00D04637" w:rsidRPr="00E50F9D" w:rsidRDefault="00D04637" w:rsidP="00D04637">
      <w:pPr>
        <w:bidi w:val="0"/>
        <w:spacing w:line="360" w:lineRule="auto"/>
        <w:contextualSpacing/>
        <w:jc w:val="both"/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</w:pPr>
    </w:p>
    <w:p w:rsidR="00D04637" w:rsidRPr="00E50F9D" w:rsidRDefault="00D04637" w:rsidP="00D04637">
      <w:pPr>
        <w:bidi w:val="0"/>
        <w:spacing w:line="360" w:lineRule="auto"/>
        <w:contextualSpacing/>
        <w:jc w:val="both"/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</w:pPr>
    </w:p>
    <w:p w:rsidR="00D04637" w:rsidRPr="00E50F9D" w:rsidRDefault="00D04637" w:rsidP="00D04637">
      <w:pPr>
        <w:autoSpaceDE w:val="0"/>
        <w:autoSpaceDN w:val="0"/>
        <w:bidi w:val="0"/>
        <w:adjustRightInd w:val="0"/>
        <w:spacing w:after="0" w:line="360" w:lineRule="auto"/>
        <w:contextualSpacing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GB"/>
        </w:rPr>
      </w:pPr>
      <w:bookmarkStart w:id="0" w:name="_GoBack"/>
      <w:bookmarkEnd w:id="0"/>
      <w:r w:rsidRPr="00E50F9D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GB"/>
        </w:rPr>
        <w:lastRenderedPageBreak/>
        <w:t xml:space="preserve">Experiment for study of intercropping effects under adequate supply of nutrients </w:t>
      </w:r>
    </w:p>
    <w:p w:rsidR="00543221" w:rsidRPr="00E50F9D" w:rsidRDefault="00D04637" w:rsidP="00D04637">
      <w:pPr>
        <w:bidi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50F9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Materials and m</w:t>
      </w:r>
      <w:r w:rsidR="00543221" w:rsidRPr="00E50F9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ethods</w:t>
      </w:r>
    </w:p>
    <w:p w:rsidR="00FB2FE4" w:rsidRPr="00E50F9D" w:rsidRDefault="00165878" w:rsidP="000C304C">
      <w:pPr>
        <w:bidi w:val="0"/>
        <w:spacing w:line="360" w:lineRule="auto"/>
        <w:contextualSpacing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E50F9D">
        <w:rPr>
          <w:rFonts w:asciiTheme="majorBidi" w:hAnsiTheme="majorBidi" w:cstheme="majorBidi"/>
          <w:color w:val="000000" w:themeColor="text1"/>
          <w:sz w:val="24"/>
          <w:szCs w:val="24"/>
        </w:rPr>
        <w:t>Twenty</w:t>
      </w:r>
      <w:r w:rsidRPr="00E50F9D">
        <w:rPr>
          <w:rFonts w:asciiTheme="majorBidi" w:hAnsiTheme="majorBidi" w:cstheme="majorBidi" w:hint="cs"/>
          <w:color w:val="000000" w:themeColor="text1"/>
          <w:sz w:val="24"/>
          <w:szCs w:val="24"/>
          <w:rtl/>
        </w:rPr>
        <w:t xml:space="preserve"> </w:t>
      </w:r>
      <w:r w:rsidRPr="00E50F9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five-day-old oilseed rape plants </w:t>
      </w:r>
      <w:proofErr w:type="spellStart"/>
      <w:r w:rsidRPr="00E50F9D">
        <w:rPr>
          <w:rFonts w:asciiTheme="majorBidi" w:hAnsiTheme="majorBidi" w:cstheme="majorBidi"/>
          <w:color w:val="000000" w:themeColor="text1"/>
          <w:sz w:val="24"/>
          <w:szCs w:val="24"/>
        </w:rPr>
        <w:t>precultured</w:t>
      </w:r>
      <w:proofErr w:type="spellEnd"/>
      <w:r w:rsidRPr="00E50F9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in 50% Hoagland nutrient solution together with one-week-old barley seedlings were </w:t>
      </w:r>
      <w:r w:rsidRPr="00E50F9D">
        <w:rPr>
          <w:rFonts w:asciiTheme="majorBidi" w:eastAsia="TimesNewRoman" w:hAnsiTheme="majorBidi" w:cstheme="majorBidi"/>
          <w:color w:val="000000" w:themeColor="text1"/>
          <w:sz w:val="24"/>
          <w:szCs w:val="24"/>
          <w:lang w:val="en-GB"/>
        </w:rPr>
        <w:t xml:space="preserve">cultivated </w:t>
      </w:r>
      <w:r w:rsidRPr="00E50F9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either as </w:t>
      </w:r>
      <w:proofErr w:type="spellStart"/>
      <w:r w:rsidRPr="00E50F9D">
        <w:rPr>
          <w:rFonts w:asciiTheme="majorBidi" w:hAnsiTheme="majorBidi" w:cstheme="majorBidi"/>
          <w:color w:val="000000" w:themeColor="text1"/>
          <w:sz w:val="24"/>
          <w:szCs w:val="24"/>
        </w:rPr>
        <w:t>monocrop</w:t>
      </w:r>
      <w:proofErr w:type="spellEnd"/>
      <w:r w:rsidRPr="00E50F9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(MC) or intercrop (IC) in 0.8 L plastic pots </w:t>
      </w:r>
      <w:r w:rsidRPr="00E50F9D">
        <w:rPr>
          <w:rFonts w:asciiTheme="majorBidi" w:eastAsia="TimesNewRoman" w:hAnsiTheme="majorBidi" w:cstheme="majorBidi"/>
          <w:color w:val="000000" w:themeColor="text1"/>
          <w:sz w:val="24"/>
          <w:szCs w:val="24"/>
          <w:lang w:val="en-GB"/>
        </w:rPr>
        <w:t xml:space="preserve">filled with </w:t>
      </w:r>
      <w:r w:rsidR="00582509" w:rsidRPr="00E50F9D">
        <w:rPr>
          <w:rFonts w:asciiTheme="majorBidi" w:eastAsia="TimesNewRoman" w:hAnsiTheme="majorBidi" w:cstheme="majorBidi"/>
          <w:color w:val="000000" w:themeColor="text1"/>
          <w:sz w:val="24"/>
          <w:szCs w:val="24"/>
          <w:lang w:val="en-GB"/>
        </w:rPr>
        <w:t xml:space="preserve">100% </w:t>
      </w:r>
      <w:r w:rsidRPr="00E50F9D">
        <w:rPr>
          <w:rFonts w:asciiTheme="majorBidi" w:eastAsia="TimesNewRoman" w:hAnsiTheme="majorBidi" w:cstheme="majorBidi"/>
          <w:color w:val="000000" w:themeColor="text1"/>
          <w:sz w:val="24"/>
          <w:szCs w:val="24"/>
          <w:lang w:val="en-GB"/>
        </w:rPr>
        <w:t>Hoagland nutrient solution (pH 5.8</w:t>
      </w:r>
      <w:r w:rsidRPr="00E50F9D">
        <w:rPr>
          <w:rFonts w:ascii="Times New Roman" w:eastAsia="TimesNewRoman" w:hAnsi="Times New Roman" w:cs="Times New Roman"/>
          <w:color w:val="000000" w:themeColor="text1"/>
          <w:sz w:val="24"/>
          <w:szCs w:val="24"/>
          <w:lang w:val="en-GB"/>
        </w:rPr>
        <w:t>–</w:t>
      </w:r>
      <w:r w:rsidRPr="00E50F9D">
        <w:rPr>
          <w:rFonts w:asciiTheme="majorBidi" w:eastAsia="TimesNewRoman" w:hAnsiTheme="majorBidi" w:cstheme="majorBidi"/>
          <w:color w:val="000000" w:themeColor="text1"/>
          <w:sz w:val="24"/>
          <w:szCs w:val="24"/>
          <w:lang w:val="en-GB"/>
        </w:rPr>
        <w:t xml:space="preserve">6.0). </w:t>
      </w:r>
      <w:r w:rsidRPr="00E50F9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One oilseed rape was cultivated with 4 barley </w:t>
      </w:r>
      <w:r w:rsidR="006F7D9B" w:rsidRPr="00E50F9D">
        <w:rPr>
          <w:rFonts w:asciiTheme="majorBidi" w:hAnsiTheme="majorBidi" w:cstheme="majorBidi"/>
          <w:color w:val="000000" w:themeColor="text1"/>
          <w:sz w:val="24"/>
          <w:szCs w:val="24"/>
        </w:rPr>
        <w:t>plants</w:t>
      </w:r>
      <w:r w:rsidRPr="00E50F9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in the IC pots and two oilseed rape or 8 barley plants in the MC pots. </w:t>
      </w:r>
      <w:r w:rsidR="004B0B96" w:rsidRPr="00E50F9D">
        <w:rPr>
          <w:rFonts w:asciiTheme="majorBidi" w:eastAsia="TimesNewRoman" w:hAnsiTheme="majorBidi" w:cstheme="majorBidi"/>
          <w:color w:val="000000" w:themeColor="text1"/>
          <w:sz w:val="24"/>
          <w:szCs w:val="24"/>
          <w:lang w:val="en-GB"/>
        </w:rPr>
        <w:t xml:space="preserve">Each treatment </w:t>
      </w:r>
      <w:r w:rsidR="000C304C" w:rsidRPr="00E50F9D">
        <w:rPr>
          <w:rFonts w:asciiTheme="majorBidi" w:eastAsia="TimesNewRoman" w:hAnsiTheme="majorBidi" w:cstheme="majorBidi"/>
          <w:color w:val="000000" w:themeColor="text1"/>
          <w:sz w:val="24"/>
          <w:szCs w:val="24"/>
          <w:lang w:val="en-GB"/>
        </w:rPr>
        <w:t xml:space="preserve">was </w:t>
      </w:r>
      <w:r w:rsidR="004B0B96" w:rsidRPr="00E50F9D">
        <w:rPr>
          <w:rFonts w:asciiTheme="majorBidi" w:eastAsia="TimesNewRoman" w:hAnsiTheme="majorBidi" w:cstheme="majorBidi"/>
          <w:color w:val="000000" w:themeColor="text1"/>
          <w:sz w:val="24"/>
          <w:szCs w:val="24"/>
          <w:lang w:val="en-GB"/>
        </w:rPr>
        <w:t xml:space="preserve">composed </w:t>
      </w:r>
      <w:r w:rsidR="000C304C" w:rsidRPr="00E50F9D">
        <w:rPr>
          <w:rFonts w:asciiTheme="majorBidi" w:eastAsia="TimesNewRoman" w:hAnsiTheme="majorBidi" w:cstheme="majorBidi"/>
          <w:color w:val="000000" w:themeColor="text1"/>
          <w:sz w:val="24"/>
          <w:szCs w:val="24"/>
          <w:lang w:val="en-GB"/>
        </w:rPr>
        <w:t>of</w:t>
      </w:r>
      <w:r w:rsidR="004B0B96" w:rsidRPr="00E50F9D">
        <w:rPr>
          <w:rFonts w:asciiTheme="majorBidi" w:eastAsia="TimesNewRoman" w:hAnsiTheme="majorBidi" w:cstheme="majorBidi"/>
          <w:color w:val="000000" w:themeColor="text1"/>
          <w:sz w:val="24"/>
          <w:szCs w:val="24"/>
          <w:lang w:val="en-GB"/>
        </w:rPr>
        <w:t xml:space="preserve"> eight independent pots</w:t>
      </w:r>
      <w:r w:rsidR="006F7D9B" w:rsidRPr="00E50F9D">
        <w:rPr>
          <w:rFonts w:asciiTheme="majorBidi" w:eastAsia="TimesNewRoman" w:hAnsiTheme="majorBidi" w:cstheme="majorBidi"/>
          <w:color w:val="000000" w:themeColor="text1"/>
          <w:sz w:val="24"/>
          <w:szCs w:val="24"/>
          <w:lang w:val="en-GB"/>
        </w:rPr>
        <w:t xml:space="preserve">. Four replicate pots were used for determination of dry weight and elements concentration </w:t>
      </w:r>
      <w:r w:rsidR="0044493F" w:rsidRPr="00E50F9D">
        <w:rPr>
          <w:rFonts w:asciiTheme="majorBidi" w:eastAsia="TimesNewRoman" w:hAnsiTheme="majorBidi" w:cstheme="majorBidi"/>
          <w:color w:val="000000" w:themeColor="text1"/>
          <w:sz w:val="24"/>
          <w:szCs w:val="24"/>
          <w:lang w:val="en-GB"/>
        </w:rPr>
        <w:t>and</w:t>
      </w:r>
      <w:r w:rsidR="006F7D9B" w:rsidRPr="00E50F9D">
        <w:rPr>
          <w:rFonts w:asciiTheme="majorBidi" w:eastAsia="TimesNewRoman" w:hAnsiTheme="majorBidi" w:cstheme="majorBidi"/>
          <w:color w:val="000000" w:themeColor="text1"/>
          <w:sz w:val="24"/>
          <w:szCs w:val="24"/>
          <w:lang w:val="en-GB"/>
        </w:rPr>
        <w:t xml:space="preserve"> the other </w:t>
      </w:r>
      <w:r w:rsidR="0044493F" w:rsidRPr="00E50F9D">
        <w:rPr>
          <w:rFonts w:asciiTheme="majorBidi" w:eastAsia="TimesNewRoman" w:hAnsiTheme="majorBidi" w:cstheme="majorBidi"/>
          <w:color w:val="000000" w:themeColor="text1"/>
          <w:sz w:val="24"/>
          <w:szCs w:val="24"/>
          <w:lang w:val="en-GB"/>
        </w:rPr>
        <w:t>four replicate pots</w:t>
      </w:r>
      <w:r w:rsidR="006F7D9B" w:rsidRPr="00E50F9D">
        <w:rPr>
          <w:rFonts w:asciiTheme="majorBidi" w:eastAsia="TimesNewRoman" w:hAnsiTheme="majorBidi" w:cstheme="majorBidi"/>
          <w:color w:val="000000" w:themeColor="text1"/>
          <w:sz w:val="24"/>
          <w:szCs w:val="24"/>
          <w:lang w:val="en-GB"/>
        </w:rPr>
        <w:t xml:space="preserve"> w</w:t>
      </w:r>
      <w:r w:rsidR="0044493F" w:rsidRPr="00E50F9D">
        <w:rPr>
          <w:rFonts w:asciiTheme="majorBidi" w:eastAsia="TimesNewRoman" w:hAnsiTheme="majorBidi" w:cstheme="majorBidi"/>
          <w:color w:val="000000" w:themeColor="text1"/>
          <w:sz w:val="24"/>
          <w:szCs w:val="24"/>
          <w:lang w:val="en-GB"/>
        </w:rPr>
        <w:t>ere</w:t>
      </w:r>
      <w:r w:rsidR="006F7D9B" w:rsidRPr="00E50F9D">
        <w:rPr>
          <w:rFonts w:asciiTheme="majorBidi" w:eastAsia="TimesNewRoman" w:hAnsiTheme="majorBidi" w:cstheme="majorBidi"/>
          <w:color w:val="000000" w:themeColor="text1"/>
          <w:sz w:val="24"/>
          <w:szCs w:val="24"/>
          <w:lang w:val="en-GB"/>
        </w:rPr>
        <w:t xml:space="preserve"> used for biochemical analyses</w:t>
      </w:r>
      <w:r w:rsidR="004B0B96" w:rsidRPr="00E50F9D">
        <w:rPr>
          <w:rFonts w:asciiTheme="majorBidi" w:eastAsia="TimesNewRoman" w:hAnsiTheme="majorBidi" w:cstheme="majorBidi"/>
          <w:color w:val="000000" w:themeColor="text1"/>
          <w:sz w:val="24"/>
          <w:szCs w:val="24"/>
          <w:lang w:val="en-GB"/>
        </w:rPr>
        <w:t xml:space="preserve">. </w:t>
      </w:r>
      <w:r w:rsidR="006F7D9B" w:rsidRPr="00E50F9D">
        <w:rPr>
          <w:rFonts w:asciiTheme="majorBidi" w:hAnsiTheme="majorBidi" w:cstheme="majorBidi"/>
          <w:color w:val="000000" w:themeColor="text1"/>
          <w:sz w:val="24"/>
          <w:szCs w:val="24"/>
        </w:rPr>
        <w:t>Throughout the experiment t</w:t>
      </w:r>
      <w:r w:rsidRPr="00E50F9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he half of the nutrient solution was substituted by a fresh one every three days. After two weeks growth under environmentally-controlled conditions, </w:t>
      </w:r>
      <w:r w:rsidR="00582509" w:rsidRPr="00E50F9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gas exchange parameters were determined in the young leaves and then </w:t>
      </w:r>
      <w:r w:rsidRPr="00E50F9D">
        <w:rPr>
          <w:rFonts w:asciiTheme="majorBidi" w:hAnsiTheme="majorBidi" w:cstheme="majorBidi"/>
          <w:color w:val="000000" w:themeColor="text1"/>
          <w:sz w:val="24"/>
          <w:szCs w:val="24"/>
        </w:rPr>
        <w:t>plants were harvested</w:t>
      </w:r>
      <w:r w:rsidR="00D843CB" w:rsidRPr="00E50F9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(Field</w:t>
      </w:r>
      <w:r w:rsidR="00D843CB" w:rsidRPr="00E50F9D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 et al. 2000</w:t>
      </w:r>
      <w:r w:rsidR="00D843CB" w:rsidRPr="00E50F9D">
        <w:rPr>
          <w:rFonts w:asciiTheme="majorBidi" w:hAnsiTheme="majorBidi" w:cstheme="majorBidi"/>
          <w:color w:val="000000" w:themeColor="text1"/>
          <w:sz w:val="24"/>
          <w:szCs w:val="24"/>
        </w:rPr>
        <w:t>)</w:t>
      </w:r>
      <w:r w:rsidRPr="00E50F9D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r w:rsidR="003105DC" w:rsidRPr="00E50F9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 group of the similar-sized plants was harvested before cultivation in the MC/IC pots for determination of dry weight.</w:t>
      </w:r>
      <w:r w:rsidRPr="00E50F9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582509" w:rsidRPr="00E50F9D">
        <w:rPr>
          <w:rFonts w:asciiTheme="majorBidi" w:hAnsiTheme="majorBidi" w:cstheme="majorBidi"/>
          <w:color w:val="000000" w:themeColor="text1"/>
          <w:sz w:val="24"/>
          <w:szCs w:val="24"/>
        </w:rPr>
        <w:t>Plants dry weight was determined in the oven-dried samples (70 °C for 48 h), and then the concentrations of nitrogen</w:t>
      </w:r>
      <w:r w:rsidR="00FB2FE4" w:rsidRPr="00E50F9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(</w:t>
      </w:r>
      <w:proofErr w:type="spellStart"/>
      <w:r w:rsidR="00FB2FE4" w:rsidRPr="00E50F9D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Koroleff</w:t>
      </w:r>
      <w:proofErr w:type="spellEnd"/>
      <w:r w:rsidR="00FB2FE4" w:rsidRPr="00E50F9D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, 1983</w:t>
      </w:r>
      <w:r w:rsidR="00FB2FE4" w:rsidRPr="00E50F9D">
        <w:rPr>
          <w:rFonts w:asciiTheme="majorBidi" w:hAnsiTheme="majorBidi" w:cstheme="majorBidi"/>
          <w:color w:val="000000" w:themeColor="text1"/>
          <w:sz w:val="24"/>
          <w:szCs w:val="24"/>
        </w:rPr>
        <w:t>)</w:t>
      </w:r>
      <w:r w:rsidR="00582509" w:rsidRPr="00E50F9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phosphorus and potassium </w:t>
      </w:r>
      <w:r w:rsidR="00FB2FE4" w:rsidRPr="00E50F9D">
        <w:rPr>
          <w:rFonts w:asciiTheme="majorBidi" w:hAnsiTheme="majorBidi" w:cstheme="majorBidi"/>
          <w:color w:val="000000" w:themeColor="text1"/>
          <w:sz w:val="24"/>
          <w:szCs w:val="24"/>
        </w:rPr>
        <w:t>(</w:t>
      </w:r>
      <w:proofErr w:type="spellStart"/>
      <w:r w:rsidR="00EB3D8B" w:rsidRPr="00E50F9D">
        <w:rPr>
          <w:rFonts w:asciiTheme="majorBidi" w:hAnsiTheme="majorBidi" w:cstheme="majorBidi"/>
          <w:color w:val="000000" w:themeColor="text1"/>
          <w:sz w:val="24"/>
          <w:szCs w:val="24"/>
        </w:rPr>
        <w:t>Jaiswal</w:t>
      </w:r>
      <w:proofErr w:type="spellEnd"/>
      <w:r w:rsidR="00EB3D8B" w:rsidRPr="00E50F9D">
        <w:rPr>
          <w:rFonts w:asciiTheme="majorBidi" w:hAnsiTheme="majorBidi" w:cstheme="majorBidi"/>
          <w:color w:val="000000" w:themeColor="text1"/>
          <w:sz w:val="24"/>
          <w:szCs w:val="24"/>
        </w:rPr>
        <w:t>, 2004</w:t>
      </w:r>
      <w:r w:rsidR="00FB2FE4" w:rsidRPr="00E50F9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) </w:t>
      </w:r>
      <w:r w:rsidR="00582509" w:rsidRPr="00E50F9D">
        <w:rPr>
          <w:rFonts w:asciiTheme="majorBidi" w:hAnsiTheme="majorBidi" w:cstheme="majorBidi"/>
          <w:color w:val="000000" w:themeColor="text1"/>
          <w:sz w:val="24"/>
          <w:szCs w:val="24"/>
        </w:rPr>
        <w:t>were determined after wet-digestion of leaf samp</w:t>
      </w:r>
      <w:r w:rsidR="00FB2FE4" w:rsidRPr="00E50F9D">
        <w:rPr>
          <w:rFonts w:asciiTheme="majorBidi" w:hAnsiTheme="majorBidi" w:cstheme="majorBidi"/>
          <w:color w:val="000000" w:themeColor="text1"/>
          <w:sz w:val="24"/>
          <w:szCs w:val="24"/>
        </w:rPr>
        <w:t>les</w:t>
      </w:r>
      <w:r w:rsidR="00582509" w:rsidRPr="00E50F9D">
        <w:rPr>
          <w:rFonts w:asciiTheme="majorBidi" w:hAnsiTheme="majorBidi" w:cstheme="majorBidi"/>
          <w:color w:val="000000" w:themeColor="text1"/>
          <w:sz w:val="24"/>
          <w:szCs w:val="24"/>
        </w:rPr>
        <w:t>. In another group of plants, fresh leaf samples were used for determination of total protein (</w:t>
      </w:r>
      <w:r w:rsidR="00FB2FE4" w:rsidRPr="00E50F9D">
        <w:rPr>
          <w:rFonts w:asciiTheme="majorBidi" w:hAnsiTheme="majorBidi" w:cstheme="majorBidi"/>
          <w:color w:val="000000" w:themeColor="text1"/>
          <w:sz w:val="24"/>
          <w:szCs w:val="24"/>
        </w:rPr>
        <w:t>Bradford, 1976</w:t>
      </w:r>
      <w:r w:rsidR="00582509" w:rsidRPr="00E50F9D">
        <w:rPr>
          <w:rFonts w:asciiTheme="majorBidi" w:hAnsiTheme="majorBidi" w:cstheme="majorBidi"/>
          <w:color w:val="000000" w:themeColor="text1"/>
          <w:sz w:val="24"/>
          <w:szCs w:val="24"/>
        </w:rPr>
        <w:t>) and non-structural carbohydrates (</w:t>
      </w:r>
      <w:proofErr w:type="spellStart"/>
      <w:r w:rsidR="00FB2FE4" w:rsidRPr="00E50F9D">
        <w:rPr>
          <w:rFonts w:asciiTheme="majorBidi" w:hAnsiTheme="majorBidi" w:cstheme="majorBidi"/>
          <w:color w:val="000000" w:themeColor="text1"/>
          <w:sz w:val="24"/>
          <w:szCs w:val="24"/>
        </w:rPr>
        <w:t>Yemm</w:t>
      </w:r>
      <w:proofErr w:type="spellEnd"/>
      <w:r w:rsidR="00FB2FE4" w:rsidRPr="00E50F9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and Willis, 195</w:t>
      </w:r>
      <w:r w:rsidR="00C506BF" w:rsidRPr="00E50F9D">
        <w:rPr>
          <w:rFonts w:asciiTheme="majorBidi" w:hAnsiTheme="majorBidi" w:cstheme="majorBidi"/>
          <w:color w:val="000000" w:themeColor="text1"/>
          <w:sz w:val="24"/>
          <w:szCs w:val="24"/>
        </w:rPr>
        <w:t>4</w:t>
      </w:r>
      <w:r w:rsidR="00582509" w:rsidRPr="00E50F9D">
        <w:rPr>
          <w:rFonts w:asciiTheme="majorBidi" w:hAnsiTheme="majorBidi" w:cstheme="majorBidi"/>
          <w:color w:val="000000" w:themeColor="text1"/>
          <w:sz w:val="24"/>
          <w:szCs w:val="24"/>
        </w:rPr>
        <w:t>)</w:t>
      </w:r>
      <w:r w:rsidR="00FB2FE4" w:rsidRPr="00E50F9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immediately after harvest</w:t>
      </w:r>
      <w:r w:rsidR="00582509" w:rsidRPr="00E50F9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</w:t>
      </w:r>
    </w:p>
    <w:p w:rsidR="006232F3" w:rsidRPr="00E50F9D" w:rsidRDefault="006232F3" w:rsidP="006232F3">
      <w:pPr>
        <w:bidi w:val="0"/>
        <w:spacing w:line="360" w:lineRule="auto"/>
        <w:contextualSpacing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FB2FE4" w:rsidRPr="00E50F9D" w:rsidRDefault="00D04637" w:rsidP="00FB2FE4">
      <w:pPr>
        <w:bidi w:val="0"/>
        <w:spacing w:line="360" w:lineRule="auto"/>
        <w:contextualSpacing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E50F9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References</w:t>
      </w:r>
    </w:p>
    <w:p w:rsidR="00FB2FE4" w:rsidRPr="00E50F9D" w:rsidRDefault="00D04637" w:rsidP="00D04637">
      <w:pPr>
        <w:bidi w:val="0"/>
        <w:spacing w:line="360" w:lineRule="auto"/>
        <w:contextualSpacing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 w:rsidRPr="00E50F9D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Koroleff</w:t>
      </w:r>
      <w:proofErr w:type="spellEnd"/>
      <w:r w:rsidR="00FB2FE4" w:rsidRPr="00E50F9D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F. 1983</w:t>
      </w:r>
      <w:r w:rsidRPr="00E50F9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</w:t>
      </w:r>
      <w:proofErr w:type="gramStart"/>
      <w:r w:rsidRPr="00E50F9D">
        <w:rPr>
          <w:rFonts w:asciiTheme="majorBidi" w:hAnsiTheme="majorBidi" w:cstheme="majorBidi"/>
          <w:color w:val="000000" w:themeColor="text1"/>
          <w:sz w:val="24"/>
          <w:szCs w:val="24"/>
        </w:rPr>
        <w:t>Determination of ammonia.</w:t>
      </w:r>
      <w:proofErr w:type="gramEnd"/>
      <w:r w:rsidRPr="00E50F9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In: </w:t>
      </w:r>
      <w:proofErr w:type="spellStart"/>
      <w:r w:rsidRPr="00E50F9D">
        <w:rPr>
          <w:rFonts w:asciiTheme="majorBidi" w:hAnsiTheme="majorBidi" w:cstheme="majorBidi"/>
          <w:color w:val="000000" w:themeColor="text1"/>
          <w:sz w:val="24"/>
          <w:szCs w:val="24"/>
        </w:rPr>
        <w:t>Grasshoff</w:t>
      </w:r>
      <w:proofErr w:type="spellEnd"/>
      <w:r w:rsidRPr="00E50F9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K, </w:t>
      </w:r>
      <w:proofErr w:type="spellStart"/>
      <w:r w:rsidRPr="00E50F9D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Ehrhardt</w:t>
      </w:r>
      <w:proofErr w:type="spellEnd"/>
      <w:r w:rsidRPr="00E50F9D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M, </w:t>
      </w:r>
      <w:proofErr w:type="spellStart"/>
      <w:r w:rsidRPr="00E50F9D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Kremling</w:t>
      </w:r>
      <w:proofErr w:type="spellEnd"/>
      <w:r w:rsidRPr="00E50F9D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 w:rsidRPr="00E50F9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K, editors. </w:t>
      </w:r>
      <w:proofErr w:type="gramStart"/>
      <w:r w:rsidR="00FB2FE4" w:rsidRPr="00E50F9D">
        <w:rPr>
          <w:rFonts w:asciiTheme="majorBidi" w:hAnsiTheme="majorBidi" w:cstheme="majorBidi"/>
          <w:color w:val="000000" w:themeColor="text1"/>
          <w:sz w:val="24"/>
          <w:szCs w:val="24"/>
        </w:rPr>
        <w:t>Methods of Seawater Analysis</w:t>
      </w:r>
      <w:r w:rsidRPr="00E50F9D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FB2FE4" w:rsidRPr="00E50F9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E50F9D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2nd Edition.</w:t>
      </w:r>
      <w:proofErr w:type="gramEnd"/>
      <w:r w:rsidRPr="00E50F9D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50F9D">
        <w:rPr>
          <w:rFonts w:asciiTheme="majorBidi" w:hAnsiTheme="majorBidi" w:cstheme="majorBidi"/>
          <w:color w:val="000000" w:themeColor="text1"/>
          <w:sz w:val="24"/>
          <w:szCs w:val="24"/>
        </w:rPr>
        <w:t>Weinheim</w:t>
      </w:r>
      <w:proofErr w:type="spellEnd"/>
      <w:r w:rsidRPr="00E50F9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(</w:t>
      </w:r>
      <w:r w:rsidR="00FB2FE4" w:rsidRPr="00E50F9D">
        <w:rPr>
          <w:rFonts w:asciiTheme="majorBidi" w:hAnsiTheme="majorBidi" w:cstheme="majorBidi"/>
          <w:color w:val="000000" w:themeColor="text1"/>
          <w:sz w:val="24"/>
          <w:szCs w:val="24"/>
        </w:rPr>
        <w:t>Germany</w:t>
      </w:r>
      <w:r w:rsidRPr="00E50F9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): </w:t>
      </w:r>
      <w:proofErr w:type="spellStart"/>
      <w:r w:rsidRPr="00E50F9D">
        <w:rPr>
          <w:rFonts w:asciiTheme="majorBidi" w:hAnsiTheme="majorBidi" w:cstheme="majorBidi"/>
          <w:color w:val="000000" w:themeColor="text1"/>
          <w:sz w:val="24"/>
          <w:szCs w:val="24"/>
        </w:rPr>
        <w:t>Verlag</w:t>
      </w:r>
      <w:proofErr w:type="spellEnd"/>
      <w:r w:rsidRPr="00E50F9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50F9D">
        <w:rPr>
          <w:rFonts w:asciiTheme="majorBidi" w:hAnsiTheme="majorBidi" w:cstheme="majorBidi"/>
          <w:color w:val="000000" w:themeColor="text1"/>
          <w:sz w:val="24"/>
          <w:szCs w:val="24"/>
        </w:rPr>
        <w:t>Chemie</w:t>
      </w:r>
      <w:proofErr w:type="spellEnd"/>
      <w:r w:rsidR="00C506BF" w:rsidRPr="00E50F9D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r w:rsidRPr="00E50F9D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pp.</w:t>
      </w:r>
      <w:r w:rsidRPr="00E50F9D"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r w:rsidRPr="00E50F9D">
        <w:rPr>
          <w:rFonts w:asciiTheme="majorBidi" w:hAnsiTheme="majorBidi" w:cstheme="majorBidi"/>
          <w:color w:val="000000" w:themeColor="text1"/>
          <w:sz w:val="24"/>
          <w:szCs w:val="24"/>
        </w:rPr>
        <w:t>150–157.</w:t>
      </w:r>
    </w:p>
    <w:p w:rsidR="00EB3D8B" w:rsidRPr="00E50F9D" w:rsidRDefault="00D04637" w:rsidP="00D04637">
      <w:pPr>
        <w:bidi w:val="0"/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 w:rsidRPr="00E50F9D">
        <w:rPr>
          <w:rFonts w:asciiTheme="majorBidi" w:hAnsiTheme="majorBidi" w:cstheme="majorBidi"/>
          <w:color w:val="000000" w:themeColor="text1"/>
          <w:sz w:val="24"/>
          <w:szCs w:val="24"/>
        </w:rPr>
        <w:t>Jaiswal</w:t>
      </w:r>
      <w:proofErr w:type="spellEnd"/>
      <w:r w:rsidRPr="00E50F9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PC. 2004.</w:t>
      </w:r>
      <w:r w:rsidR="00EB3D8B" w:rsidRPr="00E50F9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Soil, plant and water analysis. </w:t>
      </w:r>
      <w:r w:rsidRPr="00E50F9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New Delhi (India): </w:t>
      </w:r>
      <w:proofErr w:type="spellStart"/>
      <w:r w:rsidRPr="00E50F9D">
        <w:rPr>
          <w:rFonts w:asciiTheme="majorBidi" w:hAnsiTheme="majorBidi" w:cstheme="majorBidi"/>
          <w:color w:val="000000" w:themeColor="text1"/>
          <w:sz w:val="24"/>
          <w:szCs w:val="24"/>
        </w:rPr>
        <w:t>Kalyani</w:t>
      </w:r>
      <w:proofErr w:type="spellEnd"/>
      <w:r w:rsidRPr="00E50F9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Publishers.</w:t>
      </w:r>
    </w:p>
    <w:p w:rsidR="00D843CB" w:rsidRPr="00E50F9D" w:rsidRDefault="00D04637" w:rsidP="00D843CB">
      <w:pPr>
        <w:bidi w:val="0"/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gramStart"/>
      <w:r w:rsidRPr="00E50F9D">
        <w:rPr>
          <w:rFonts w:asciiTheme="majorBidi" w:hAnsiTheme="majorBidi" w:cstheme="majorBidi"/>
          <w:color w:val="000000" w:themeColor="text1"/>
          <w:sz w:val="24"/>
          <w:szCs w:val="24"/>
        </w:rPr>
        <w:t>Bradford MM.</w:t>
      </w:r>
      <w:r w:rsidR="00EB3D8B" w:rsidRPr="00E50F9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1976.</w:t>
      </w:r>
      <w:proofErr w:type="gramEnd"/>
      <w:r w:rsidR="00EB3D8B" w:rsidRPr="00E50F9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gramStart"/>
      <w:r w:rsidR="00EB3D8B" w:rsidRPr="00E50F9D">
        <w:rPr>
          <w:rFonts w:asciiTheme="majorBidi" w:hAnsiTheme="majorBidi" w:cstheme="majorBidi"/>
          <w:color w:val="000000" w:themeColor="text1"/>
          <w:sz w:val="24"/>
          <w:szCs w:val="24"/>
        </w:rPr>
        <w:t>A rapid and sensitive method for the quantitation of microgram quantities of protein utilizing the principle of protein-dye binding.</w:t>
      </w:r>
      <w:proofErr w:type="gramEnd"/>
      <w:r w:rsidR="00EB3D8B" w:rsidRPr="00E50F9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gramStart"/>
      <w:r w:rsidRPr="00E50F9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Anal </w:t>
      </w:r>
      <w:proofErr w:type="spellStart"/>
      <w:r w:rsidRPr="00E50F9D">
        <w:rPr>
          <w:rFonts w:asciiTheme="majorBidi" w:hAnsiTheme="majorBidi" w:cstheme="majorBidi"/>
          <w:color w:val="000000" w:themeColor="text1"/>
          <w:sz w:val="24"/>
          <w:szCs w:val="24"/>
        </w:rPr>
        <w:t>Biochem</w:t>
      </w:r>
      <w:proofErr w:type="spellEnd"/>
      <w:r w:rsidRPr="00E50F9D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proofErr w:type="gramEnd"/>
      <w:r w:rsidR="00EB3D8B" w:rsidRPr="00E50F9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72: 248–254</w:t>
      </w:r>
      <w:r w:rsidR="00C506BF" w:rsidRPr="00E50F9D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:rsidR="00C506BF" w:rsidRPr="00E50F9D" w:rsidRDefault="00D843CB" w:rsidP="00D843CB">
      <w:pPr>
        <w:bidi w:val="0"/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E50F9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Field CB, Ball JT, Berry JA. 2000. Photosynthesis: principles and field techniques. In: </w:t>
      </w:r>
      <w:r w:rsidRPr="00E50F9D">
        <w:rPr>
          <w:rFonts w:asciiTheme="majorBidi" w:eastAsia="Times New Roman" w:hAnsiTheme="majorBidi" w:cstheme="majorBidi"/>
          <w:color w:val="000000" w:themeColor="text1"/>
          <w:kern w:val="36"/>
          <w:sz w:val="24"/>
          <w:szCs w:val="24"/>
        </w:rPr>
        <w:t xml:space="preserve"> </w:t>
      </w:r>
      <w:proofErr w:type="spellStart"/>
      <w:r w:rsidRPr="00E50F9D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Pearcy</w:t>
      </w:r>
      <w:proofErr w:type="spellEnd"/>
      <w:r w:rsidRPr="00E50F9D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RW, </w:t>
      </w:r>
      <w:proofErr w:type="spellStart"/>
      <w:r w:rsidRPr="00E50F9D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Ehleringer</w:t>
      </w:r>
      <w:proofErr w:type="spellEnd"/>
      <w:r w:rsidRPr="00E50F9D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JR, Mooney H, </w:t>
      </w:r>
      <w:proofErr w:type="spellStart"/>
      <w:r w:rsidRPr="00E50F9D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Rundel</w:t>
      </w:r>
      <w:proofErr w:type="spellEnd"/>
      <w:r w:rsidRPr="00E50F9D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PW, editors. </w:t>
      </w:r>
      <w:r w:rsidRPr="00E50F9D">
        <w:rPr>
          <w:rFonts w:asciiTheme="majorBidi" w:eastAsia="Times New Roman" w:hAnsiTheme="majorBidi" w:cstheme="majorBidi"/>
          <w:color w:val="000000" w:themeColor="text1"/>
          <w:kern w:val="36"/>
          <w:sz w:val="24"/>
          <w:szCs w:val="24"/>
        </w:rPr>
        <w:t xml:space="preserve">Plant physiological ecology: </w:t>
      </w:r>
      <w:r w:rsidRPr="00E50F9D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field methods and instrumentation. Netherlands: </w:t>
      </w:r>
      <w:r w:rsidRPr="00E50F9D">
        <w:rPr>
          <w:rFonts w:asciiTheme="majorBidi" w:hAnsiTheme="majorBidi" w:cstheme="majorBidi"/>
          <w:color w:val="000000" w:themeColor="text1"/>
          <w:sz w:val="24"/>
          <w:szCs w:val="24"/>
        </w:rPr>
        <w:t>Kluwer Academic Publishers; p 209</w:t>
      </w:r>
      <w:r w:rsidRPr="00E50F9D">
        <w:rPr>
          <w:rFonts w:asciiTheme="majorBidi" w:hAnsiTheme="majorBidi" w:cstheme="majorBidi"/>
          <w:color w:val="000000" w:themeColor="text1"/>
          <w:sz w:val="24"/>
          <w:szCs w:val="24"/>
          <w:lang w:bidi="ar-SA"/>
        </w:rPr>
        <w:t>–</w:t>
      </w:r>
      <w:r w:rsidRPr="00E50F9D">
        <w:rPr>
          <w:rFonts w:asciiTheme="majorBidi" w:hAnsiTheme="majorBidi" w:cstheme="majorBidi"/>
          <w:color w:val="000000" w:themeColor="text1"/>
          <w:sz w:val="24"/>
          <w:szCs w:val="24"/>
        </w:rPr>
        <w:t>253.</w:t>
      </w:r>
      <w:r w:rsidR="00EB3D8B" w:rsidRPr="00E50F9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</w:p>
    <w:p w:rsidR="00FB2FE4" w:rsidRPr="00E50F9D" w:rsidRDefault="00D04637" w:rsidP="00C506BF">
      <w:pPr>
        <w:bidi w:val="0"/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 w:rsidRPr="00E50F9D">
        <w:rPr>
          <w:rFonts w:asciiTheme="majorBidi" w:eastAsia="TimesNewRomanPSMT" w:hAnsiTheme="majorBidi" w:cstheme="majorBidi"/>
          <w:color w:val="000000" w:themeColor="text1"/>
          <w:sz w:val="24"/>
          <w:szCs w:val="24"/>
          <w:lang w:bidi="ar-SA"/>
        </w:rPr>
        <w:t>Yemm</w:t>
      </w:r>
      <w:proofErr w:type="spellEnd"/>
      <w:r w:rsidRPr="00E50F9D">
        <w:rPr>
          <w:rFonts w:asciiTheme="majorBidi" w:eastAsia="TimesNewRomanPSMT" w:hAnsiTheme="majorBidi" w:cstheme="majorBidi"/>
          <w:color w:val="000000" w:themeColor="text1"/>
          <w:sz w:val="24"/>
          <w:szCs w:val="24"/>
          <w:lang w:bidi="ar-SA"/>
        </w:rPr>
        <w:t xml:space="preserve"> EW, Willis A</w:t>
      </w:r>
      <w:r w:rsidR="00C506BF" w:rsidRPr="00E50F9D">
        <w:rPr>
          <w:rFonts w:asciiTheme="majorBidi" w:eastAsia="TimesNewRomanPSMT" w:hAnsiTheme="majorBidi" w:cstheme="majorBidi"/>
          <w:color w:val="000000" w:themeColor="text1"/>
          <w:sz w:val="24"/>
          <w:szCs w:val="24"/>
          <w:lang w:bidi="ar-SA"/>
        </w:rPr>
        <w:t>J. 1954. The estimation of carbohydrate</w:t>
      </w:r>
      <w:r w:rsidRPr="00E50F9D">
        <w:rPr>
          <w:rFonts w:asciiTheme="majorBidi" w:eastAsia="TimesNewRomanPSMT" w:hAnsiTheme="majorBidi" w:cstheme="majorBidi"/>
          <w:color w:val="000000" w:themeColor="text1"/>
          <w:sz w:val="24"/>
          <w:szCs w:val="24"/>
          <w:lang w:bidi="ar-SA"/>
        </w:rPr>
        <w:t xml:space="preserve">s extracts by </w:t>
      </w:r>
      <w:proofErr w:type="spellStart"/>
      <w:r w:rsidRPr="00E50F9D">
        <w:rPr>
          <w:rFonts w:asciiTheme="majorBidi" w:eastAsia="TimesNewRomanPSMT" w:hAnsiTheme="majorBidi" w:cstheme="majorBidi"/>
          <w:color w:val="000000" w:themeColor="text1"/>
          <w:sz w:val="24"/>
          <w:szCs w:val="24"/>
          <w:lang w:bidi="ar-SA"/>
        </w:rPr>
        <w:t>anthrone</w:t>
      </w:r>
      <w:proofErr w:type="spellEnd"/>
      <w:r w:rsidRPr="00E50F9D">
        <w:rPr>
          <w:rFonts w:asciiTheme="majorBidi" w:eastAsia="TimesNewRomanPSMT" w:hAnsiTheme="majorBidi" w:cstheme="majorBidi"/>
          <w:color w:val="000000" w:themeColor="text1"/>
          <w:sz w:val="24"/>
          <w:szCs w:val="24"/>
          <w:lang w:bidi="ar-SA"/>
        </w:rPr>
        <w:t xml:space="preserve">. </w:t>
      </w:r>
      <w:proofErr w:type="spellStart"/>
      <w:r w:rsidRPr="00E50F9D">
        <w:rPr>
          <w:rFonts w:asciiTheme="majorBidi" w:eastAsia="TimesNewRomanPSMT" w:hAnsiTheme="majorBidi" w:cstheme="majorBidi"/>
          <w:color w:val="000000" w:themeColor="text1"/>
          <w:sz w:val="24"/>
          <w:szCs w:val="24"/>
          <w:lang w:bidi="ar-SA"/>
        </w:rPr>
        <w:t>Biochem</w:t>
      </w:r>
      <w:proofErr w:type="spellEnd"/>
      <w:r w:rsidR="00C506BF" w:rsidRPr="00E50F9D">
        <w:rPr>
          <w:rFonts w:asciiTheme="majorBidi" w:eastAsia="TimesNewRomanPSMT" w:hAnsiTheme="majorBidi" w:cstheme="majorBidi"/>
          <w:color w:val="000000" w:themeColor="text1"/>
          <w:sz w:val="24"/>
          <w:szCs w:val="24"/>
          <w:lang w:bidi="ar-SA"/>
        </w:rPr>
        <w:t xml:space="preserve"> J. 57: 508-514.</w:t>
      </w:r>
    </w:p>
    <w:p w:rsidR="00FB2FE4" w:rsidRPr="00E50F9D" w:rsidRDefault="00FB2FE4" w:rsidP="00FB2FE4">
      <w:pPr>
        <w:bidi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E6D16" w:rsidRPr="00E50F9D" w:rsidRDefault="00EE6D16" w:rsidP="00EE6D16">
      <w:pPr>
        <w:bidi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43FBB" w:rsidRPr="00E50F9D" w:rsidRDefault="00543FBB" w:rsidP="00D04637">
      <w:pPr>
        <w:bidi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0F9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Table </w:t>
      </w:r>
      <w:r w:rsidR="00D04637" w:rsidRPr="00E50F9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</w:t>
      </w:r>
      <w:r w:rsidRPr="00E50F9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1.</w:t>
      </w:r>
      <w:r w:rsidRPr="00E50F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E50F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Dry biomass of oilseed rape and barley </w:t>
      </w:r>
      <w:r w:rsidR="00810D50" w:rsidRPr="00E50F9D">
        <w:rPr>
          <w:rFonts w:ascii="Times New Roman" w:hAnsi="Times New Roman" w:cs="Times New Roman"/>
          <w:color w:val="000000" w:themeColor="text1"/>
          <w:sz w:val="24"/>
          <w:szCs w:val="24"/>
        </w:rPr>
        <w:t>before</w:t>
      </w:r>
      <w:r w:rsidRPr="00E50F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after two weeks intercrop in hydroponic medium.</w:t>
      </w:r>
      <w:proofErr w:type="gramEnd"/>
      <w:r w:rsidRPr="00E50F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Data of each row indicated by the same letter are not statistically different (P&lt;0.05).</w:t>
      </w:r>
    </w:p>
    <w:tbl>
      <w:tblPr>
        <w:tblStyle w:val="TableGrid"/>
        <w:tblW w:w="0" w:type="auto"/>
        <w:jc w:val="center"/>
        <w:tblInd w:w="1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559"/>
        <w:gridCol w:w="1417"/>
        <w:gridCol w:w="1418"/>
        <w:gridCol w:w="1305"/>
        <w:gridCol w:w="1250"/>
      </w:tblGrid>
      <w:tr w:rsidR="00E50F9D" w:rsidRPr="00E50F9D" w:rsidTr="00F03D93">
        <w:trPr>
          <w:jc w:val="center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43FBB" w:rsidRPr="00E50F9D" w:rsidRDefault="00543FBB" w:rsidP="00343D99">
            <w:pPr>
              <w:bidi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43FBB" w:rsidRPr="00E50F9D" w:rsidRDefault="00543FBB" w:rsidP="00343D99">
            <w:pPr>
              <w:bidi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43FBB" w:rsidRPr="00E50F9D" w:rsidRDefault="00EB3D8B" w:rsidP="00EB3D8B">
            <w:pPr>
              <w:bidi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Oilseed rape (mg </w:t>
            </w:r>
            <w:r w:rsidR="00543FBB" w:rsidRPr="00E50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plant</w:t>
            </w:r>
            <w:r w:rsidR="00543FBB" w:rsidRPr="00E50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–1</w:t>
            </w:r>
            <w:r w:rsidR="00543FBB" w:rsidRPr="00E50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43FBB" w:rsidRPr="00E50F9D" w:rsidRDefault="00543FBB" w:rsidP="00EB3D8B">
            <w:pPr>
              <w:bidi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Barley (mg </w:t>
            </w:r>
            <w:r w:rsidR="00EB3D8B" w:rsidRPr="00E50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E50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plant</w:t>
            </w:r>
            <w:r w:rsidRPr="00E50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–1</w:t>
            </w:r>
            <w:r w:rsidRPr="00E50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E50F9D" w:rsidRPr="00E50F9D" w:rsidTr="00543FBB">
        <w:trPr>
          <w:jc w:val="center"/>
        </w:trPr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543FBB" w:rsidRPr="00E50F9D" w:rsidRDefault="00543FBB" w:rsidP="00343D99">
            <w:pPr>
              <w:bidi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Before starting treatment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543FBB" w:rsidRPr="00E50F9D" w:rsidRDefault="00543FBB" w:rsidP="00343D99">
            <w:pPr>
              <w:bidi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Shoot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  <w:vAlign w:val="center"/>
          </w:tcPr>
          <w:p w:rsidR="00543FBB" w:rsidRPr="00E50F9D" w:rsidRDefault="00543FBB" w:rsidP="00343D99">
            <w:pPr>
              <w:bidi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43.9±0.7</w:t>
            </w:r>
            <w:r w:rsidR="00204366" w:rsidRPr="00E50F9D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</w:tcBorders>
            <w:vAlign w:val="center"/>
          </w:tcPr>
          <w:p w:rsidR="00543FBB" w:rsidRPr="00E50F9D" w:rsidRDefault="00543FBB" w:rsidP="00343D99">
            <w:pPr>
              <w:bidi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41.0±0.2</w:t>
            </w:r>
            <w:r w:rsidR="00204366" w:rsidRPr="00E50F9D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perscript"/>
              </w:rPr>
              <w:t xml:space="preserve"> a</w:t>
            </w:r>
          </w:p>
        </w:tc>
      </w:tr>
      <w:tr w:rsidR="00E50F9D" w:rsidRPr="00E50F9D" w:rsidTr="00543FBB">
        <w:trPr>
          <w:jc w:val="center"/>
        </w:trPr>
        <w:tc>
          <w:tcPr>
            <w:tcW w:w="1843" w:type="dxa"/>
            <w:vMerge/>
            <w:vAlign w:val="center"/>
          </w:tcPr>
          <w:p w:rsidR="00543FBB" w:rsidRPr="00E50F9D" w:rsidRDefault="00543FBB" w:rsidP="00343D99">
            <w:pPr>
              <w:bidi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43FBB" w:rsidRPr="00E50F9D" w:rsidRDefault="00543FBB" w:rsidP="00343D99">
            <w:pPr>
              <w:bidi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Root</w:t>
            </w:r>
          </w:p>
        </w:tc>
        <w:tc>
          <w:tcPr>
            <w:tcW w:w="2835" w:type="dxa"/>
            <w:gridSpan w:val="2"/>
            <w:vAlign w:val="center"/>
          </w:tcPr>
          <w:p w:rsidR="00543FBB" w:rsidRPr="00E50F9D" w:rsidRDefault="00543FBB" w:rsidP="00204366">
            <w:pPr>
              <w:bidi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4.3±0.3</w:t>
            </w:r>
            <w:r w:rsidR="00204366" w:rsidRPr="00E50F9D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perscript"/>
              </w:rPr>
              <w:t xml:space="preserve"> b</w:t>
            </w:r>
          </w:p>
        </w:tc>
        <w:tc>
          <w:tcPr>
            <w:tcW w:w="2555" w:type="dxa"/>
            <w:gridSpan w:val="2"/>
            <w:vAlign w:val="center"/>
          </w:tcPr>
          <w:p w:rsidR="00543FBB" w:rsidRPr="00E50F9D" w:rsidRDefault="00543FBB" w:rsidP="00343D99">
            <w:pPr>
              <w:bidi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43.6±0.4</w:t>
            </w:r>
            <w:r w:rsidR="00204366" w:rsidRPr="00E50F9D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perscript"/>
              </w:rPr>
              <w:t xml:space="preserve"> a</w:t>
            </w:r>
          </w:p>
        </w:tc>
      </w:tr>
      <w:tr w:rsidR="00E50F9D" w:rsidRPr="00E50F9D" w:rsidTr="00543FBB">
        <w:trPr>
          <w:jc w:val="center"/>
        </w:trPr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543FBB" w:rsidRPr="00E50F9D" w:rsidRDefault="00543FBB" w:rsidP="00343D99">
            <w:pPr>
              <w:bidi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43FBB" w:rsidRPr="00E50F9D" w:rsidRDefault="00543FBB" w:rsidP="00343D99">
            <w:pPr>
              <w:bidi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Whole plant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:rsidR="00543FBB" w:rsidRPr="00E50F9D" w:rsidRDefault="00543FBB" w:rsidP="00204366">
            <w:pPr>
              <w:bidi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48.2±0.8</w:t>
            </w:r>
            <w:r w:rsidR="00204366" w:rsidRPr="00E50F9D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perscript"/>
              </w:rPr>
              <w:t xml:space="preserve"> b</w:t>
            </w:r>
          </w:p>
        </w:tc>
        <w:tc>
          <w:tcPr>
            <w:tcW w:w="2555" w:type="dxa"/>
            <w:gridSpan w:val="2"/>
            <w:tcBorders>
              <w:bottom w:val="single" w:sz="4" w:space="0" w:color="auto"/>
            </w:tcBorders>
            <w:vAlign w:val="center"/>
          </w:tcPr>
          <w:p w:rsidR="00543FBB" w:rsidRPr="00E50F9D" w:rsidRDefault="00543FBB" w:rsidP="00343D99">
            <w:pPr>
              <w:bidi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84.6±0.2</w:t>
            </w:r>
            <w:r w:rsidR="00204366" w:rsidRPr="00E50F9D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perscript"/>
              </w:rPr>
              <w:t xml:space="preserve"> a</w:t>
            </w:r>
          </w:p>
        </w:tc>
      </w:tr>
      <w:tr w:rsidR="00E50F9D" w:rsidRPr="00E50F9D" w:rsidTr="00F03D93">
        <w:trPr>
          <w:jc w:val="center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43FBB" w:rsidRPr="00E50F9D" w:rsidRDefault="00543FBB" w:rsidP="00343D99">
            <w:pPr>
              <w:bidi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43FBB" w:rsidRPr="00E50F9D" w:rsidRDefault="00543FBB" w:rsidP="00343D99">
            <w:pPr>
              <w:bidi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43FBB" w:rsidRPr="00E50F9D" w:rsidRDefault="00543FBB" w:rsidP="00343D99">
            <w:pPr>
              <w:bidi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MC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43FBB" w:rsidRPr="00E50F9D" w:rsidRDefault="00543FBB" w:rsidP="00343D99">
            <w:pPr>
              <w:bidi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IC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43FBB" w:rsidRPr="00E50F9D" w:rsidRDefault="00543FBB" w:rsidP="00343D99">
            <w:pPr>
              <w:bidi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MC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43FBB" w:rsidRPr="00E50F9D" w:rsidRDefault="00543FBB" w:rsidP="00343D99">
            <w:pPr>
              <w:bidi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IC</w:t>
            </w:r>
          </w:p>
        </w:tc>
      </w:tr>
      <w:tr w:rsidR="00E50F9D" w:rsidRPr="00E50F9D" w:rsidTr="00543FBB">
        <w:trPr>
          <w:jc w:val="center"/>
        </w:trPr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543FBB" w:rsidRPr="00E50F9D" w:rsidRDefault="00543FBB" w:rsidP="00343D99">
            <w:pPr>
              <w:bidi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Two weeks after IC treatment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543FBB" w:rsidRPr="00E50F9D" w:rsidRDefault="00543FBB" w:rsidP="00343D99">
            <w:pPr>
              <w:bidi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Shoot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43FBB" w:rsidRPr="00E50F9D" w:rsidRDefault="00543FBB" w:rsidP="00204366">
            <w:pPr>
              <w:bidi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394±65</w:t>
            </w:r>
            <w:r w:rsidR="00204366" w:rsidRPr="00E50F9D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perscript"/>
              </w:rPr>
              <w:t xml:space="preserve"> b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43FBB" w:rsidRPr="00E50F9D" w:rsidRDefault="00543FBB" w:rsidP="00343D99">
            <w:pPr>
              <w:bidi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630±84</w:t>
            </w:r>
            <w:r w:rsidR="00204366" w:rsidRPr="00E50F9D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13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43FBB" w:rsidRPr="00E50F9D" w:rsidRDefault="00543FBB" w:rsidP="00343D99">
            <w:pPr>
              <w:bidi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217</w:t>
            </w:r>
            <w:r w:rsidRPr="00E50F9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±</w:t>
            </w:r>
            <w:r w:rsidRPr="00E50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="00204366" w:rsidRPr="00E50F9D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12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43FBB" w:rsidRPr="00E50F9D" w:rsidRDefault="00543FBB" w:rsidP="00343D99">
            <w:pPr>
              <w:bidi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205</w:t>
            </w:r>
            <w:r w:rsidRPr="00E50F9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±</w:t>
            </w:r>
            <w:r w:rsidRPr="00E50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  <w:r w:rsidR="00204366" w:rsidRPr="00E50F9D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perscript"/>
              </w:rPr>
              <w:t xml:space="preserve"> a</w:t>
            </w:r>
          </w:p>
        </w:tc>
      </w:tr>
      <w:tr w:rsidR="00E50F9D" w:rsidRPr="00E50F9D" w:rsidTr="00543FBB">
        <w:trPr>
          <w:jc w:val="center"/>
        </w:trPr>
        <w:tc>
          <w:tcPr>
            <w:tcW w:w="1843" w:type="dxa"/>
            <w:vMerge/>
            <w:vAlign w:val="center"/>
          </w:tcPr>
          <w:p w:rsidR="00543FBB" w:rsidRPr="00E50F9D" w:rsidRDefault="00543FBB" w:rsidP="00343D99">
            <w:pPr>
              <w:bidi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43FBB" w:rsidRPr="00E50F9D" w:rsidRDefault="00543FBB" w:rsidP="00343D99">
            <w:pPr>
              <w:bidi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Root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3FBB" w:rsidRPr="00E50F9D" w:rsidRDefault="00543FBB" w:rsidP="00204366">
            <w:pPr>
              <w:bidi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24.3±5.7</w:t>
            </w:r>
            <w:r w:rsidR="00204366" w:rsidRPr="00E50F9D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perscript"/>
              </w:rPr>
              <w:t xml:space="preserve"> b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43FBB" w:rsidRPr="00E50F9D" w:rsidRDefault="00543FBB" w:rsidP="00343D99">
            <w:pPr>
              <w:bidi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40.3±5.9</w:t>
            </w:r>
            <w:r w:rsidR="00204366" w:rsidRPr="00E50F9D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543FBB" w:rsidRPr="00E50F9D" w:rsidRDefault="00543FBB" w:rsidP="00343D99">
            <w:pPr>
              <w:bidi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82.0</w:t>
            </w:r>
            <w:r w:rsidRPr="00E50F9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±</w:t>
            </w:r>
            <w:r w:rsidRPr="00E50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4.0</w:t>
            </w:r>
            <w:r w:rsidR="00204366" w:rsidRPr="00E50F9D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543FBB" w:rsidRPr="00E50F9D" w:rsidRDefault="00543FBB" w:rsidP="00343D99">
            <w:pPr>
              <w:bidi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77.4</w:t>
            </w:r>
            <w:r w:rsidRPr="00E50F9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±</w:t>
            </w:r>
            <w:r w:rsidRPr="00E50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6.1</w:t>
            </w:r>
            <w:r w:rsidR="00204366" w:rsidRPr="00E50F9D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perscript"/>
              </w:rPr>
              <w:t xml:space="preserve"> a</w:t>
            </w:r>
          </w:p>
        </w:tc>
      </w:tr>
      <w:tr w:rsidR="00E50F9D" w:rsidRPr="00E50F9D" w:rsidTr="00543FBB">
        <w:trPr>
          <w:jc w:val="center"/>
        </w:trPr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543FBB" w:rsidRPr="00E50F9D" w:rsidRDefault="00543FBB" w:rsidP="00343D99">
            <w:pPr>
              <w:bidi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43FBB" w:rsidRPr="00E50F9D" w:rsidRDefault="00543FBB" w:rsidP="00343D99">
            <w:pPr>
              <w:bidi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Whole plant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3FBB" w:rsidRPr="00E50F9D" w:rsidRDefault="00543FBB" w:rsidP="00FC4FB5">
            <w:pPr>
              <w:bidi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417</w:t>
            </w:r>
            <w:r w:rsidRPr="00E50F9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±</w:t>
            </w:r>
            <w:r w:rsidRPr="00E50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</w:t>
            </w:r>
            <w:r w:rsidR="00FC4FB5" w:rsidRPr="00E50F9D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perscript"/>
              </w:rPr>
              <w:t xml:space="preserve"> b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3FBB" w:rsidRPr="00E50F9D" w:rsidRDefault="00543FBB" w:rsidP="00343D99">
            <w:pPr>
              <w:bidi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669</w:t>
            </w:r>
            <w:r w:rsidRPr="00E50F9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±</w:t>
            </w:r>
            <w:r w:rsidRPr="00E50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88</w:t>
            </w:r>
            <w:r w:rsidR="00FC4FB5" w:rsidRPr="00E50F9D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3FBB" w:rsidRPr="00E50F9D" w:rsidRDefault="00543FBB" w:rsidP="00343D99">
            <w:pPr>
              <w:bidi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299</w:t>
            </w:r>
            <w:r w:rsidRPr="00E50F9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±</w:t>
            </w:r>
            <w:r w:rsidRPr="00E50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  <w:r w:rsidR="00204366" w:rsidRPr="00E50F9D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3FBB" w:rsidRPr="00E50F9D" w:rsidRDefault="00543FBB" w:rsidP="00343D99">
            <w:pPr>
              <w:bidi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282</w:t>
            </w:r>
            <w:r w:rsidRPr="00E50F9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±</w:t>
            </w:r>
            <w:r w:rsidRPr="00E50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</w:t>
            </w:r>
            <w:r w:rsidR="00204366" w:rsidRPr="00E50F9D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perscript"/>
              </w:rPr>
              <w:t xml:space="preserve"> a</w:t>
            </w:r>
          </w:p>
        </w:tc>
      </w:tr>
    </w:tbl>
    <w:p w:rsidR="00543FBB" w:rsidRPr="00E50F9D" w:rsidRDefault="00543FBB" w:rsidP="00543FBB">
      <w:pPr>
        <w:bidi w:val="0"/>
        <w:jc w:val="both"/>
        <w:rPr>
          <w:rFonts w:ascii="Times New Roman" w:hAnsi="Times New Roman" w:cs="Times New Roman"/>
          <w:color w:val="000000" w:themeColor="text1"/>
        </w:rPr>
      </w:pPr>
    </w:p>
    <w:p w:rsidR="00543FBB" w:rsidRPr="00E50F9D" w:rsidRDefault="00543FBB" w:rsidP="00543FBB">
      <w:pPr>
        <w:bidi w:val="0"/>
        <w:spacing w:after="0"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2D0026" w:rsidRPr="00E50F9D" w:rsidRDefault="00EE5956" w:rsidP="00D04637">
      <w:pPr>
        <w:bidi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0F9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Table </w:t>
      </w:r>
      <w:r w:rsidR="00D04637" w:rsidRPr="00E50F9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S</w:t>
      </w:r>
      <w:r w:rsidR="00543FBB" w:rsidRPr="00E50F9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2</w:t>
      </w:r>
      <w:r w:rsidRPr="00E50F9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</w:t>
      </w:r>
      <w:r w:rsidR="00EE6D16" w:rsidRPr="00E50F9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Photosynthesis and transpiration rates and </w:t>
      </w:r>
      <w:proofErr w:type="spellStart"/>
      <w:r w:rsidR="00EE6D16" w:rsidRPr="00E50F9D">
        <w:rPr>
          <w:rFonts w:asciiTheme="majorBidi" w:hAnsiTheme="majorBidi" w:cstheme="majorBidi"/>
          <w:color w:val="000000" w:themeColor="text1"/>
          <w:sz w:val="24"/>
          <w:szCs w:val="24"/>
        </w:rPr>
        <w:t>stomatal</w:t>
      </w:r>
      <w:proofErr w:type="spellEnd"/>
      <w:r w:rsidR="00EE6D16" w:rsidRPr="00E50F9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conductance, c</w:t>
      </w:r>
      <w:r w:rsidRPr="00E50F9D">
        <w:rPr>
          <w:rFonts w:asciiTheme="majorBidi" w:hAnsiTheme="majorBidi" w:cstheme="majorBidi"/>
          <w:color w:val="000000" w:themeColor="text1"/>
          <w:sz w:val="24"/>
          <w:szCs w:val="24"/>
        </w:rPr>
        <w:t>on</w:t>
      </w:r>
      <w:r w:rsidR="00EE6D16" w:rsidRPr="00E50F9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centrations of soluble proteins, </w:t>
      </w:r>
      <w:r w:rsidR="002D0026" w:rsidRPr="00E50F9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carbohydrates, </w:t>
      </w:r>
      <w:r w:rsidRPr="00E50F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nitrogen, phosphorus and potassium </w:t>
      </w:r>
      <w:r w:rsidR="002D0026" w:rsidRPr="00E50F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</w:t>
      </w:r>
      <w:r w:rsidR="00810D50" w:rsidRPr="00E50F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leaves of </w:t>
      </w:r>
      <w:r w:rsidR="002D0026" w:rsidRPr="00E50F9D">
        <w:rPr>
          <w:rFonts w:ascii="Times New Roman" w:hAnsi="Times New Roman" w:cs="Times New Roman"/>
          <w:color w:val="000000" w:themeColor="text1"/>
          <w:sz w:val="24"/>
          <w:szCs w:val="24"/>
        </w:rPr>
        <w:t>oilseed rape (</w:t>
      </w:r>
      <w:r w:rsidR="002D0026" w:rsidRPr="00E50F9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Brassica </w:t>
      </w:r>
      <w:proofErr w:type="spellStart"/>
      <w:r w:rsidR="002D0026" w:rsidRPr="00E50F9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napus</w:t>
      </w:r>
      <w:proofErr w:type="spellEnd"/>
      <w:r w:rsidR="002D0026" w:rsidRPr="00E50F9D">
        <w:rPr>
          <w:rFonts w:ascii="Times New Roman" w:hAnsi="Times New Roman" w:cs="Times New Roman"/>
          <w:color w:val="000000" w:themeColor="text1"/>
          <w:sz w:val="24"/>
          <w:szCs w:val="24"/>
        </w:rPr>
        <w:t>) and barley (</w:t>
      </w:r>
      <w:proofErr w:type="spellStart"/>
      <w:r w:rsidR="002D0026" w:rsidRPr="00E50F9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Hordeum</w:t>
      </w:r>
      <w:proofErr w:type="spellEnd"/>
      <w:r w:rsidR="002D0026" w:rsidRPr="00E50F9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2D0026" w:rsidRPr="00E50F9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vulgare</w:t>
      </w:r>
      <w:proofErr w:type="spellEnd"/>
      <w:r w:rsidR="002D0026" w:rsidRPr="00E50F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cultivated as </w:t>
      </w:r>
      <w:proofErr w:type="spellStart"/>
      <w:r w:rsidR="002D0026" w:rsidRPr="00E50F9D">
        <w:rPr>
          <w:rFonts w:ascii="Times New Roman" w:hAnsi="Times New Roman" w:cs="Times New Roman"/>
          <w:color w:val="000000" w:themeColor="text1"/>
          <w:sz w:val="24"/>
          <w:szCs w:val="24"/>
        </w:rPr>
        <w:t>monocrop</w:t>
      </w:r>
      <w:proofErr w:type="spellEnd"/>
      <w:r w:rsidR="002D0026" w:rsidRPr="00E50F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(MC) or intercrop (IC) in the hydroponic medium for </w:t>
      </w:r>
      <w:r w:rsidR="00810D50" w:rsidRPr="00E50F9D">
        <w:rPr>
          <w:rFonts w:ascii="Times New Roman" w:hAnsi="Times New Roman" w:cs="Times New Roman"/>
          <w:color w:val="000000" w:themeColor="text1"/>
          <w:sz w:val="24"/>
          <w:szCs w:val="24"/>
        </w:rPr>
        <w:t>two</w:t>
      </w:r>
      <w:r w:rsidR="002D0026" w:rsidRPr="00E50F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weeks. Significant differences</w:t>
      </w:r>
      <w:r w:rsidR="000C304C" w:rsidRPr="00E50F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between</w:t>
      </w:r>
      <w:r w:rsidR="002D0026" w:rsidRPr="00E50F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C304C" w:rsidRPr="00E50F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MC and IC </w:t>
      </w:r>
      <w:r w:rsidR="002D0026" w:rsidRPr="00E50F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treatments </w:t>
      </w:r>
      <w:r w:rsidR="000C304C" w:rsidRPr="00E50F9D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="002D0026" w:rsidRPr="00E50F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each species were indicated</w:t>
      </w:r>
      <w:r w:rsidR="00810D50" w:rsidRPr="00E50F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 different letters (P&lt;0.05).</w:t>
      </w:r>
    </w:p>
    <w:p w:rsidR="00810D50" w:rsidRPr="00E50F9D" w:rsidRDefault="00810D50" w:rsidP="00810D50">
      <w:pPr>
        <w:bidi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jc w:val="center"/>
        <w:tblInd w:w="6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1458"/>
        <w:gridCol w:w="1283"/>
        <w:gridCol w:w="1424"/>
        <w:gridCol w:w="1424"/>
      </w:tblGrid>
      <w:tr w:rsidR="00E50F9D" w:rsidRPr="00E50F9D" w:rsidTr="00F03D93">
        <w:trPr>
          <w:jc w:val="center"/>
        </w:trPr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5956" w:rsidRPr="00E50F9D" w:rsidRDefault="00EE5956" w:rsidP="002B2165">
            <w:pPr>
              <w:bidi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4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E5956" w:rsidRPr="00E50F9D" w:rsidRDefault="00EE5956" w:rsidP="002B2165">
            <w:pPr>
              <w:bidi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Oilseed rape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E5956" w:rsidRPr="00E50F9D" w:rsidRDefault="00EE5956" w:rsidP="002B2165">
            <w:pPr>
              <w:bidi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Barley</w:t>
            </w:r>
          </w:p>
        </w:tc>
      </w:tr>
      <w:tr w:rsidR="00E50F9D" w:rsidRPr="00E50F9D" w:rsidTr="00F03D93">
        <w:trPr>
          <w:jc w:val="center"/>
        </w:trPr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5956" w:rsidRPr="00E50F9D" w:rsidRDefault="00EE5956" w:rsidP="002B2165">
            <w:pPr>
              <w:bidi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E5956" w:rsidRPr="00E50F9D" w:rsidRDefault="00EE5956" w:rsidP="002B2165">
            <w:pPr>
              <w:bidi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MC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E5956" w:rsidRPr="00E50F9D" w:rsidRDefault="00EE5956" w:rsidP="002B2165">
            <w:pPr>
              <w:bidi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IC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E5956" w:rsidRPr="00E50F9D" w:rsidRDefault="00EE5956" w:rsidP="002B2165">
            <w:pPr>
              <w:bidi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MC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E5956" w:rsidRPr="00E50F9D" w:rsidRDefault="00EE5956" w:rsidP="002B2165">
            <w:pPr>
              <w:bidi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IC</w:t>
            </w:r>
          </w:p>
        </w:tc>
      </w:tr>
      <w:tr w:rsidR="00E50F9D" w:rsidRPr="00E50F9D" w:rsidTr="00F03D93">
        <w:trPr>
          <w:trHeight w:val="290"/>
          <w:jc w:val="center"/>
        </w:trPr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EE6D16" w:rsidRPr="00E50F9D" w:rsidRDefault="00EE6D16" w:rsidP="00EE6D16">
            <w:pPr>
              <w:bidi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Photosynthesis rate</w:t>
            </w:r>
          </w:p>
          <w:p w:rsidR="00EE6D16" w:rsidRPr="00E50F9D" w:rsidRDefault="00EE6D16" w:rsidP="00EE6D16">
            <w:pPr>
              <w:bidi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(µ</w:t>
            </w:r>
            <w:proofErr w:type="spellStart"/>
            <w:r w:rsidRPr="00E50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mol</w:t>
            </w:r>
            <w:proofErr w:type="spellEnd"/>
            <w:r w:rsidRPr="00E50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CO</w:t>
            </w:r>
            <w:r w:rsidRPr="00E50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bscript"/>
              </w:rPr>
              <w:t>2</w:t>
            </w:r>
            <w:r w:rsidRPr="00E50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</w:t>
            </w:r>
            <w:r w:rsidRPr="00E50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–2</w:t>
            </w:r>
            <w:r w:rsidRPr="00E50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</w:t>
            </w:r>
            <w:r w:rsidRPr="00E50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–1</w:t>
            </w:r>
            <w:r w:rsidRPr="00E50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458" w:type="dxa"/>
            <w:shd w:val="clear" w:color="auto" w:fill="F2F2F2" w:themeFill="background1" w:themeFillShade="F2"/>
            <w:vAlign w:val="center"/>
          </w:tcPr>
          <w:p w:rsidR="00EE6D16" w:rsidRPr="00E50F9D" w:rsidRDefault="00EC11C4" w:rsidP="00EA419B">
            <w:pPr>
              <w:bidi w:val="0"/>
              <w:contextualSpacing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50F9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2.83±0.31</w:t>
            </w:r>
            <w:r w:rsidRPr="00E50F9D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perscript"/>
              </w:rPr>
              <w:t xml:space="preserve"> </w:t>
            </w:r>
            <w:r w:rsidR="00EA419B" w:rsidRPr="00E50F9D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283" w:type="dxa"/>
            <w:shd w:val="clear" w:color="auto" w:fill="F2F2F2" w:themeFill="background1" w:themeFillShade="F2"/>
            <w:vAlign w:val="center"/>
          </w:tcPr>
          <w:p w:rsidR="00EE6D16" w:rsidRPr="00E50F9D" w:rsidRDefault="00EC11C4" w:rsidP="00C23A52">
            <w:pPr>
              <w:bidi w:val="0"/>
              <w:contextualSpacing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50F9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5.50±1.89</w:t>
            </w:r>
            <w:r w:rsidRPr="00E50F9D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1424" w:type="dxa"/>
            <w:shd w:val="clear" w:color="auto" w:fill="F2F2F2" w:themeFill="background1" w:themeFillShade="F2"/>
            <w:vAlign w:val="center"/>
          </w:tcPr>
          <w:p w:rsidR="00EE6D16" w:rsidRPr="00E50F9D" w:rsidRDefault="00EC11C4" w:rsidP="00C23A52">
            <w:pPr>
              <w:bidi w:val="0"/>
              <w:contextualSpacing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50F9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6.39±1.35</w:t>
            </w:r>
            <w:r w:rsidRPr="00E50F9D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1424" w:type="dxa"/>
            <w:shd w:val="clear" w:color="auto" w:fill="F2F2F2" w:themeFill="background1" w:themeFillShade="F2"/>
            <w:vAlign w:val="center"/>
          </w:tcPr>
          <w:p w:rsidR="00EE6D16" w:rsidRPr="00E50F9D" w:rsidRDefault="00EC11C4" w:rsidP="00C23A52">
            <w:pPr>
              <w:bidi w:val="0"/>
              <w:contextualSpacing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50F9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7.55±0.54</w:t>
            </w:r>
            <w:r w:rsidRPr="00E50F9D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perscript"/>
              </w:rPr>
              <w:t xml:space="preserve"> a</w:t>
            </w:r>
          </w:p>
        </w:tc>
      </w:tr>
      <w:tr w:rsidR="00E50F9D" w:rsidRPr="00E50F9D" w:rsidTr="00F03D93">
        <w:trPr>
          <w:trHeight w:val="290"/>
          <w:jc w:val="center"/>
        </w:trPr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C627FE" w:rsidRPr="00E50F9D" w:rsidRDefault="00C627FE" w:rsidP="00C23A52">
            <w:pPr>
              <w:bidi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Transpiration rate</w:t>
            </w:r>
          </w:p>
          <w:p w:rsidR="00C627FE" w:rsidRPr="00E50F9D" w:rsidRDefault="00C627FE" w:rsidP="00C23A52">
            <w:pPr>
              <w:bidi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E50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mmol</w:t>
            </w:r>
            <w:proofErr w:type="spellEnd"/>
            <w:r w:rsidRPr="00E50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H</w:t>
            </w:r>
            <w:r w:rsidRPr="00E50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bscript"/>
              </w:rPr>
              <w:t>2</w:t>
            </w:r>
            <w:r w:rsidRPr="00E50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 m</w:t>
            </w:r>
            <w:r w:rsidRPr="00E50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–2</w:t>
            </w:r>
            <w:r w:rsidRPr="00E50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</w:t>
            </w:r>
            <w:r w:rsidRPr="00E50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–1</w:t>
            </w:r>
            <w:r w:rsidRPr="00E50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458" w:type="dxa"/>
            <w:shd w:val="clear" w:color="auto" w:fill="F2F2F2" w:themeFill="background1" w:themeFillShade="F2"/>
            <w:vAlign w:val="center"/>
          </w:tcPr>
          <w:p w:rsidR="00C627FE" w:rsidRPr="00E50F9D" w:rsidRDefault="00C627FE" w:rsidP="00C23A52">
            <w:pPr>
              <w:bidi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F9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0.75±0.02</w:t>
            </w:r>
            <w:r w:rsidRPr="00E50F9D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perscript"/>
              </w:rPr>
              <w:t xml:space="preserve"> b</w:t>
            </w:r>
          </w:p>
        </w:tc>
        <w:tc>
          <w:tcPr>
            <w:tcW w:w="1283" w:type="dxa"/>
            <w:shd w:val="clear" w:color="auto" w:fill="F2F2F2" w:themeFill="background1" w:themeFillShade="F2"/>
            <w:vAlign w:val="center"/>
          </w:tcPr>
          <w:p w:rsidR="00C627FE" w:rsidRPr="00E50F9D" w:rsidRDefault="00C627FE" w:rsidP="00C23A52">
            <w:pPr>
              <w:bidi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F9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2.21±0.29 </w:t>
            </w:r>
            <w:r w:rsidRPr="00E50F9D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424" w:type="dxa"/>
            <w:shd w:val="clear" w:color="auto" w:fill="F2F2F2" w:themeFill="background1" w:themeFillShade="F2"/>
            <w:vAlign w:val="center"/>
          </w:tcPr>
          <w:p w:rsidR="00C627FE" w:rsidRPr="00E50F9D" w:rsidRDefault="00C627FE" w:rsidP="00C23A52">
            <w:pPr>
              <w:bidi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F9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0.82±0.14 </w:t>
            </w:r>
            <w:r w:rsidRPr="00E50F9D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424" w:type="dxa"/>
            <w:shd w:val="clear" w:color="auto" w:fill="F2F2F2" w:themeFill="background1" w:themeFillShade="F2"/>
            <w:vAlign w:val="center"/>
          </w:tcPr>
          <w:p w:rsidR="00C627FE" w:rsidRPr="00E50F9D" w:rsidRDefault="00C627FE" w:rsidP="00C23A52">
            <w:pPr>
              <w:bidi w:val="0"/>
              <w:contextualSpacing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50F9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1.03±0.38 </w:t>
            </w:r>
            <w:r w:rsidRPr="00E50F9D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perscript"/>
              </w:rPr>
              <w:t>a</w:t>
            </w:r>
          </w:p>
        </w:tc>
      </w:tr>
      <w:tr w:rsidR="00E50F9D" w:rsidRPr="00E50F9D" w:rsidTr="00F03D93">
        <w:trPr>
          <w:trHeight w:val="290"/>
          <w:jc w:val="center"/>
        </w:trPr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C627FE" w:rsidRPr="00E50F9D" w:rsidRDefault="00C627FE" w:rsidP="00C23A52">
            <w:pPr>
              <w:bidi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50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Stomatal</w:t>
            </w:r>
            <w:proofErr w:type="spellEnd"/>
            <w:r w:rsidRPr="00E50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conductance</w:t>
            </w:r>
          </w:p>
          <w:p w:rsidR="00C627FE" w:rsidRPr="00E50F9D" w:rsidRDefault="00C627FE" w:rsidP="00C23A52">
            <w:pPr>
              <w:bidi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E50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mol</w:t>
            </w:r>
            <w:proofErr w:type="spellEnd"/>
            <w:r w:rsidRPr="00E50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H</w:t>
            </w:r>
            <w:r w:rsidRPr="00E50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bscript"/>
              </w:rPr>
              <w:t>2</w:t>
            </w:r>
            <w:r w:rsidRPr="00E50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 m</w:t>
            </w:r>
            <w:r w:rsidRPr="00E50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–2</w:t>
            </w:r>
            <w:r w:rsidRPr="00E50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</w:t>
            </w:r>
            <w:r w:rsidRPr="00E50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–1</w:t>
            </w:r>
            <w:r w:rsidRPr="00E50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458" w:type="dxa"/>
            <w:shd w:val="clear" w:color="auto" w:fill="F2F2F2" w:themeFill="background1" w:themeFillShade="F2"/>
            <w:vAlign w:val="center"/>
          </w:tcPr>
          <w:p w:rsidR="00C627FE" w:rsidRPr="00E50F9D" w:rsidRDefault="00C627FE" w:rsidP="00C23A52">
            <w:pPr>
              <w:bidi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F9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0.19±0.00</w:t>
            </w:r>
            <w:r w:rsidRPr="00E50F9D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perscript"/>
              </w:rPr>
              <w:t xml:space="preserve"> b</w:t>
            </w:r>
          </w:p>
        </w:tc>
        <w:tc>
          <w:tcPr>
            <w:tcW w:w="1283" w:type="dxa"/>
            <w:shd w:val="clear" w:color="auto" w:fill="F2F2F2" w:themeFill="background1" w:themeFillShade="F2"/>
            <w:vAlign w:val="center"/>
          </w:tcPr>
          <w:p w:rsidR="00C627FE" w:rsidRPr="00E50F9D" w:rsidRDefault="00C627FE" w:rsidP="00C23A52">
            <w:pPr>
              <w:bidi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rtl/>
                <w:lang w:bidi="fa-IR"/>
              </w:rPr>
            </w:pPr>
            <w:r w:rsidRPr="00E50F9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1.09±0.60</w:t>
            </w:r>
            <w:r w:rsidRPr="00E50F9D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1424" w:type="dxa"/>
            <w:shd w:val="clear" w:color="auto" w:fill="F2F2F2" w:themeFill="background1" w:themeFillShade="F2"/>
            <w:vAlign w:val="center"/>
          </w:tcPr>
          <w:p w:rsidR="00C627FE" w:rsidRPr="00E50F9D" w:rsidRDefault="00C627FE" w:rsidP="00C23A52">
            <w:pPr>
              <w:bidi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rtl/>
                <w:lang w:bidi="fa-IR"/>
              </w:rPr>
            </w:pPr>
            <w:r w:rsidRPr="00E50F9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0.12±0.03</w:t>
            </w:r>
            <w:r w:rsidRPr="00E50F9D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1424" w:type="dxa"/>
            <w:shd w:val="clear" w:color="auto" w:fill="F2F2F2" w:themeFill="background1" w:themeFillShade="F2"/>
            <w:vAlign w:val="center"/>
          </w:tcPr>
          <w:p w:rsidR="00C627FE" w:rsidRPr="00E50F9D" w:rsidRDefault="00C627FE" w:rsidP="00C23A52">
            <w:pPr>
              <w:bidi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F9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0.14±0.05</w:t>
            </w:r>
            <w:r w:rsidRPr="00E50F9D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perscript"/>
              </w:rPr>
              <w:t xml:space="preserve"> a</w:t>
            </w:r>
          </w:p>
        </w:tc>
      </w:tr>
      <w:tr w:rsidR="00E50F9D" w:rsidRPr="00E50F9D" w:rsidTr="00AE35F9">
        <w:trPr>
          <w:trHeight w:val="290"/>
          <w:jc w:val="center"/>
        </w:trPr>
        <w:tc>
          <w:tcPr>
            <w:tcW w:w="2126" w:type="dxa"/>
            <w:vAlign w:val="center"/>
          </w:tcPr>
          <w:p w:rsidR="00F03D93" w:rsidRPr="00E50F9D" w:rsidRDefault="00F03D93" w:rsidP="00C23A52">
            <w:pPr>
              <w:bidi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Soluble proteins</w:t>
            </w:r>
          </w:p>
          <w:p w:rsidR="00F03D93" w:rsidRPr="00E50F9D" w:rsidRDefault="00F03D93" w:rsidP="00C23A52">
            <w:pPr>
              <w:bidi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(mg g</w:t>
            </w:r>
            <w:r w:rsidRPr="00E50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–1</w:t>
            </w:r>
            <w:r w:rsidRPr="00E50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FW)</w:t>
            </w:r>
          </w:p>
        </w:tc>
        <w:tc>
          <w:tcPr>
            <w:tcW w:w="1458" w:type="dxa"/>
            <w:vAlign w:val="center"/>
          </w:tcPr>
          <w:p w:rsidR="00F03D93" w:rsidRPr="00E50F9D" w:rsidRDefault="00F03D93" w:rsidP="000C304C">
            <w:pPr>
              <w:bidi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51.3</w:t>
            </w:r>
            <w:r w:rsidRPr="00E50F9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±4.27</w:t>
            </w:r>
            <w:r w:rsidRPr="00E50F9D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perscript"/>
              </w:rPr>
              <w:t xml:space="preserve"> </w:t>
            </w:r>
            <w:r w:rsidR="000C304C" w:rsidRPr="00E50F9D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283" w:type="dxa"/>
            <w:vAlign w:val="center"/>
          </w:tcPr>
          <w:p w:rsidR="00F03D93" w:rsidRPr="00E50F9D" w:rsidRDefault="00F03D93" w:rsidP="000C304C">
            <w:pPr>
              <w:bidi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61.2</w:t>
            </w:r>
            <w:r w:rsidRPr="00E50F9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±4.07</w:t>
            </w:r>
            <w:r w:rsidRPr="00E50F9D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perscript"/>
              </w:rPr>
              <w:t xml:space="preserve"> </w:t>
            </w:r>
            <w:r w:rsidR="000C304C" w:rsidRPr="00E50F9D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424" w:type="dxa"/>
            <w:vAlign w:val="center"/>
          </w:tcPr>
          <w:p w:rsidR="00F03D93" w:rsidRPr="00E50F9D" w:rsidRDefault="00F03D93" w:rsidP="00C23A52">
            <w:pPr>
              <w:bidi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77.6</w:t>
            </w:r>
            <w:r w:rsidRPr="00E50F9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±5.28</w:t>
            </w:r>
            <w:r w:rsidRPr="00E50F9D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1424" w:type="dxa"/>
            <w:vAlign w:val="center"/>
          </w:tcPr>
          <w:p w:rsidR="00F03D93" w:rsidRPr="00E50F9D" w:rsidRDefault="00F03D93" w:rsidP="00C23A52">
            <w:pPr>
              <w:bidi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82.5</w:t>
            </w:r>
            <w:r w:rsidRPr="00E50F9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±3.08</w:t>
            </w:r>
            <w:r w:rsidRPr="00E50F9D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perscript"/>
              </w:rPr>
              <w:t xml:space="preserve"> a</w:t>
            </w:r>
          </w:p>
        </w:tc>
      </w:tr>
      <w:tr w:rsidR="00E50F9D" w:rsidRPr="00E50F9D" w:rsidTr="00AE35F9">
        <w:trPr>
          <w:trHeight w:val="290"/>
          <w:jc w:val="center"/>
        </w:trPr>
        <w:tc>
          <w:tcPr>
            <w:tcW w:w="2126" w:type="dxa"/>
            <w:vAlign w:val="center"/>
          </w:tcPr>
          <w:p w:rsidR="00F03D93" w:rsidRPr="00E50F9D" w:rsidRDefault="00F03D93" w:rsidP="00C23A52">
            <w:pPr>
              <w:bidi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Soluble carbohydrates</w:t>
            </w:r>
          </w:p>
          <w:p w:rsidR="00F03D93" w:rsidRPr="00E50F9D" w:rsidRDefault="00F03D93" w:rsidP="00C23A52">
            <w:pPr>
              <w:bidi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(mg g</w:t>
            </w:r>
            <w:r w:rsidRPr="00E50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–1</w:t>
            </w:r>
            <w:r w:rsidRPr="00E50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FW)</w:t>
            </w:r>
          </w:p>
        </w:tc>
        <w:tc>
          <w:tcPr>
            <w:tcW w:w="1458" w:type="dxa"/>
            <w:vAlign w:val="center"/>
          </w:tcPr>
          <w:p w:rsidR="00F03D93" w:rsidRPr="00E50F9D" w:rsidRDefault="00F03D93" w:rsidP="000C304C">
            <w:pPr>
              <w:bidi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43.68</w:t>
            </w:r>
            <w:r w:rsidRPr="00E50F9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±3.41</w:t>
            </w:r>
            <w:r w:rsidRPr="00E50F9D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perscript"/>
              </w:rPr>
              <w:t xml:space="preserve"> b</w:t>
            </w:r>
          </w:p>
        </w:tc>
        <w:tc>
          <w:tcPr>
            <w:tcW w:w="1283" w:type="dxa"/>
            <w:vAlign w:val="center"/>
          </w:tcPr>
          <w:p w:rsidR="00F03D93" w:rsidRPr="00E50F9D" w:rsidRDefault="00F03D93" w:rsidP="00C23A52">
            <w:pPr>
              <w:bidi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53.89</w:t>
            </w:r>
            <w:r w:rsidRPr="00E50F9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±1.23</w:t>
            </w:r>
            <w:r w:rsidRPr="00E50F9D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1424" w:type="dxa"/>
            <w:vAlign w:val="center"/>
          </w:tcPr>
          <w:p w:rsidR="00F03D93" w:rsidRPr="00E50F9D" w:rsidRDefault="00F03D93" w:rsidP="000C304C">
            <w:pPr>
              <w:bidi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39.99</w:t>
            </w:r>
            <w:r w:rsidRPr="00E50F9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±3.63</w:t>
            </w:r>
            <w:r w:rsidRPr="00E50F9D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perscript"/>
              </w:rPr>
              <w:t xml:space="preserve"> </w:t>
            </w:r>
            <w:r w:rsidR="000C304C" w:rsidRPr="00E50F9D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424" w:type="dxa"/>
            <w:vAlign w:val="center"/>
          </w:tcPr>
          <w:p w:rsidR="00F03D93" w:rsidRPr="00E50F9D" w:rsidRDefault="00F03D93" w:rsidP="000C304C">
            <w:pPr>
              <w:bidi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49.93</w:t>
            </w:r>
            <w:r w:rsidRPr="00E50F9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±5.21</w:t>
            </w:r>
            <w:r w:rsidRPr="00E50F9D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perscript"/>
              </w:rPr>
              <w:t xml:space="preserve"> a</w:t>
            </w:r>
          </w:p>
        </w:tc>
      </w:tr>
      <w:tr w:rsidR="00E50F9D" w:rsidRPr="00E50F9D" w:rsidTr="00F03D93">
        <w:trPr>
          <w:trHeight w:val="290"/>
          <w:jc w:val="center"/>
        </w:trPr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EE5956" w:rsidRPr="00E50F9D" w:rsidRDefault="00EE5956" w:rsidP="002B2165">
            <w:pPr>
              <w:bidi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  <w:r w:rsidR="002D0026" w:rsidRPr="00E50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itrogen</w:t>
            </w:r>
            <w:r w:rsidRPr="00E50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2D0026" w:rsidRPr="00E50F9D" w:rsidRDefault="002D0026" w:rsidP="002B2165">
            <w:pPr>
              <w:bidi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(mg g</w:t>
            </w:r>
            <w:r w:rsidRPr="00E50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–1</w:t>
            </w:r>
            <w:r w:rsidRPr="00E50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DW)</w:t>
            </w:r>
          </w:p>
        </w:tc>
        <w:tc>
          <w:tcPr>
            <w:tcW w:w="1458" w:type="dxa"/>
            <w:shd w:val="clear" w:color="auto" w:fill="F2F2F2" w:themeFill="background1" w:themeFillShade="F2"/>
            <w:vAlign w:val="center"/>
          </w:tcPr>
          <w:p w:rsidR="00EE5956" w:rsidRPr="00E50F9D" w:rsidRDefault="00FF40F5" w:rsidP="000C304C">
            <w:pPr>
              <w:bidi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59.24</w:t>
            </w:r>
            <w:r w:rsidRPr="00E50F9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±2.20</w:t>
            </w:r>
            <w:r w:rsidRPr="00E50F9D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perscript"/>
              </w:rPr>
              <w:t xml:space="preserve"> </w:t>
            </w:r>
            <w:r w:rsidR="000C304C" w:rsidRPr="00E50F9D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283" w:type="dxa"/>
            <w:shd w:val="clear" w:color="auto" w:fill="F2F2F2" w:themeFill="background1" w:themeFillShade="F2"/>
            <w:vAlign w:val="center"/>
          </w:tcPr>
          <w:p w:rsidR="00EE5956" w:rsidRPr="00E50F9D" w:rsidRDefault="00FF40F5" w:rsidP="000C304C">
            <w:pPr>
              <w:bidi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72.29</w:t>
            </w:r>
            <w:r w:rsidRPr="00E50F9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±3.86</w:t>
            </w:r>
            <w:r w:rsidRPr="00E50F9D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perscript"/>
              </w:rPr>
              <w:t xml:space="preserve"> </w:t>
            </w:r>
            <w:r w:rsidR="000C304C" w:rsidRPr="00E50F9D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424" w:type="dxa"/>
            <w:shd w:val="clear" w:color="auto" w:fill="F2F2F2" w:themeFill="background1" w:themeFillShade="F2"/>
            <w:vAlign w:val="center"/>
          </w:tcPr>
          <w:p w:rsidR="00EE5956" w:rsidRPr="00E50F9D" w:rsidRDefault="00FF40F5" w:rsidP="002B2165">
            <w:pPr>
              <w:bidi w:val="0"/>
              <w:contextualSpacing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  <w:lang w:bidi="fa-IR"/>
              </w:rPr>
            </w:pPr>
            <w:r w:rsidRPr="00E50F9D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98.83</w:t>
            </w:r>
            <w:r w:rsidRPr="00E50F9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±5.94</w:t>
            </w:r>
            <w:r w:rsidRPr="00E50F9D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1424" w:type="dxa"/>
            <w:shd w:val="clear" w:color="auto" w:fill="F2F2F2" w:themeFill="background1" w:themeFillShade="F2"/>
            <w:vAlign w:val="center"/>
          </w:tcPr>
          <w:p w:rsidR="00EE5956" w:rsidRPr="00E50F9D" w:rsidRDefault="00FF40F5" w:rsidP="002B2165">
            <w:pPr>
              <w:bidi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100.0</w:t>
            </w:r>
            <w:r w:rsidRPr="00E50F9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±4.93</w:t>
            </w:r>
            <w:r w:rsidRPr="00E50F9D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perscript"/>
              </w:rPr>
              <w:t xml:space="preserve"> a</w:t>
            </w:r>
          </w:p>
        </w:tc>
      </w:tr>
      <w:tr w:rsidR="00E50F9D" w:rsidRPr="00E50F9D" w:rsidTr="00F03D93">
        <w:trPr>
          <w:trHeight w:val="290"/>
          <w:jc w:val="center"/>
        </w:trPr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EE5956" w:rsidRPr="00E50F9D" w:rsidRDefault="002D0026" w:rsidP="002B2165">
            <w:pPr>
              <w:bidi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Phosphorus</w:t>
            </w:r>
            <w:r w:rsidR="00EE5956" w:rsidRPr="00E50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2D0026" w:rsidRPr="00E50F9D" w:rsidRDefault="002D0026" w:rsidP="002B2165">
            <w:pPr>
              <w:bidi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(mg g</w:t>
            </w:r>
            <w:r w:rsidRPr="00E50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–1</w:t>
            </w:r>
            <w:r w:rsidRPr="00E50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DW)</w:t>
            </w:r>
          </w:p>
        </w:tc>
        <w:tc>
          <w:tcPr>
            <w:tcW w:w="1458" w:type="dxa"/>
            <w:shd w:val="clear" w:color="auto" w:fill="F2F2F2" w:themeFill="background1" w:themeFillShade="F2"/>
            <w:vAlign w:val="center"/>
          </w:tcPr>
          <w:p w:rsidR="00EE5956" w:rsidRPr="00E50F9D" w:rsidRDefault="009E105B" w:rsidP="000C304C">
            <w:pPr>
              <w:bidi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29.7</w:t>
            </w:r>
            <w:r w:rsidRPr="00E50F9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±1.68</w:t>
            </w:r>
            <w:r w:rsidRPr="00E50F9D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perscript"/>
              </w:rPr>
              <w:t xml:space="preserve"> </w:t>
            </w:r>
            <w:r w:rsidR="000C304C" w:rsidRPr="00E50F9D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283" w:type="dxa"/>
            <w:shd w:val="clear" w:color="auto" w:fill="F2F2F2" w:themeFill="background1" w:themeFillShade="F2"/>
            <w:vAlign w:val="center"/>
          </w:tcPr>
          <w:p w:rsidR="00EE5956" w:rsidRPr="00E50F9D" w:rsidRDefault="009E105B" w:rsidP="000C304C">
            <w:pPr>
              <w:bidi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33.3</w:t>
            </w:r>
            <w:r w:rsidRPr="00E50F9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±7.15</w:t>
            </w:r>
            <w:r w:rsidRPr="00E50F9D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perscript"/>
              </w:rPr>
              <w:t xml:space="preserve"> </w:t>
            </w:r>
            <w:r w:rsidR="000C304C" w:rsidRPr="00E50F9D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424" w:type="dxa"/>
            <w:shd w:val="clear" w:color="auto" w:fill="F2F2F2" w:themeFill="background1" w:themeFillShade="F2"/>
            <w:vAlign w:val="center"/>
          </w:tcPr>
          <w:p w:rsidR="00EE5956" w:rsidRPr="00E50F9D" w:rsidRDefault="009E105B" w:rsidP="002B2165">
            <w:pPr>
              <w:bidi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57.4</w:t>
            </w:r>
            <w:r w:rsidRPr="00E50F9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±8.37</w:t>
            </w:r>
            <w:r w:rsidRPr="00E50F9D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1424" w:type="dxa"/>
            <w:shd w:val="clear" w:color="auto" w:fill="F2F2F2" w:themeFill="background1" w:themeFillShade="F2"/>
            <w:vAlign w:val="center"/>
          </w:tcPr>
          <w:p w:rsidR="00EE5956" w:rsidRPr="00E50F9D" w:rsidRDefault="009E105B" w:rsidP="002B2165">
            <w:pPr>
              <w:bidi w:val="0"/>
              <w:contextualSpacing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50F9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67.9±5.48</w:t>
            </w:r>
            <w:r w:rsidRPr="00E50F9D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perscript"/>
              </w:rPr>
              <w:t xml:space="preserve"> a</w:t>
            </w:r>
          </w:p>
        </w:tc>
      </w:tr>
      <w:tr w:rsidR="00E50F9D" w:rsidRPr="00E50F9D" w:rsidTr="00F03D93">
        <w:trPr>
          <w:trHeight w:val="290"/>
          <w:jc w:val="center"/>
        </w:trPr>
        <w:tc>
          <w:tcPr>
            <w:tcW w:w="212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E5956" w:rsidRPr="00E50F9D" w:rsidRDefault="002D0026" w:rsidP="002B2165">
            <w:pPr>
              <w:bidi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Potassium</w:t>
            </w:r>
          </w:p>
          <w:p w:rsidR="002D0026" w:rsidRPr="00E50F9D" w:rsidRDefault="002D0026" w:rsidP="002B2165">
            <w:pPr>
              <w:bidi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(mg g</w:t>
            </w:r>
            <w:r w:rsidRPr="00E50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–1</w:t>
            </w:r>
            <w:r w:rsidRPr="00E50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DW)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E5956" w:rsidRPr="00E50F9D" w:rsidRDefault="0050387D" w:rsidP="002B2165">
            <w:pPr>
              <w:bidi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52.5</w:t>
            </w:r>
            <w:r w:rsidRPr="00E50F9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±2.94</w:t>
            </w:r>
            <w:r w:rsidRPr="00E50F9D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E5956" w:rsidRPr="00E50F9D" w:rsidRDefault="0050387D" w:rsidP="002B2165">
            <w:pPr>
              <w:bidi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rtl/>
                <w:lang w:bidi="fa-IR"/>
              </w:rPr>
            </w:pPr>
            <w:r w:rsidRPr="00E50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  <w:t>60.1</w:t>
            </w:r>
            <w:r w:rsidRPr="00E50F9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±3.07</w:t>
            </w:r>
            <w:r w:rsidRPr="00E50F9D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E5956" w:rsidRPr="00E50F9D" w:rsidRDefault="0050387D" w:rsidP="002B2165">
            <w:pPr>
              <w:bidi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rtl/>
                <w:lang w:bidi="fa-IR"/>
              </w:rPr>
            </w:pPr>
            <w:r w:rsidRPr="00E50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  <w:t>65.9</w:t>
            </w:r>
            <w:r w:rsidRPr="00E50F9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±10.8</w:t>
            </w:r>
            <w:r w:rsidRPr="00E50F9D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E5956" w:rsidRPr="00E50F9D" w:rsidRDefault="0050387D" w:rsidP="002B2165">
            <w:pPr>
              <w:bidi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F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71.3</w:t>
            </w:r>
            <w:r w:rsidRPr="00E50F9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±15.5</w:t>
            </w:r>
            <w:r w:rsidRPr="00E50F9D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perscript"/>
              </w:rPr>
              <w:t xml:space="preserve"> a</w:t>
            </w:r>
          </w:p>
        </w:tc>
      </w:tr>
    </w:tbl>
    <w:p w:rsidR="00EE5956" w:rsidRPr="00E50F9D" w:rsidRDefault="00EE5956" w:rsidP="002B2165">
      <w:pPr>
        <w:bidi w:val="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B85A40" w:rsidRPr="00E50F9D" w:rsidRDefault="00B85A40" w:rsidP="00B85A40">
      <w:pPr>
        <w:bidi w:val="0"/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  <w:sectPr w:rsidR="00B85A40" w:rsidRPr="00E50F9D" w:rsidSect="00B85A40">
          <w:pgSz w:w="11906" w:h="16838"/>
          <w:pgMar w:top="1440" w:right="1440" w:bottom="1440" w:left="1440" w:header="720" w:footer="720" w:gutter="0"/>
          <w:cols w:space="720"/>
          <w:bidi/>
          <w:rtlGutter/>
          <w:docGrid w:linePitch="360"/>
        </w:sectPr>
      </w:pPr>
    </w:p>
    <w:p w:rsidR="00B85A40" w:rsidRPr="00E50F9D" w:rsidRDefault="00B85A40" w:rsidP="00D04637">
      <w:pPr>
        <w:bidi w:val="0"/>
        <w:jc w:val="both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00E50F9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lastRenderedPageBreak/>
        <w:t xml:space="preserve">Table </w:t>
      </w:r>
      <w:r w:rsidR="00D04637" w:rsidRPr="00E50F9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S</w:t>
      </w:r>
      <w:r w:rsidRPr="00E50F9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3. </w:t>
      </w:r>
      <w:proofErr w:type="gramStart"/>
      <w:r w:rsidRPr="00E50F9D">
        <w:rPr>
          <w:rFonts w:asciiTheme="majorBidi" w:hAnsiTheme="majorBidi" w:cstheme="majorBidi"/>
          <w:color w:val="000000" w:themeColor="text1"/>
          <w:sz w:val="20"/>
          <w:szCs w:val="20"/>
        </w:rPr>
        <w:t>The two-way ANOVA (mean of squares</w:t>
      </w:r>
      <w:r w:rsidRPr="00E50F9D">
        <w:rPr>
          <w:rFonts w:asciiTheme="majorBidi" w:hAnsiTheme="majorBidi" w:cstheme="majorBidi"/>
          <w:color w:val="000000" w:themeColor="text1"/>
          <w:sz w:val="20"/>
          <w:szCs w:val="20"/>
          <w:cs/>
        </w:rPr>
        <w:t>‎</w:t>
      </w:r>
      <w:r w:rsidRPr="00E50F9D">
        <w:rPr>
          <w:rFonts w:asciiTheme="majorBidi" w:hAnsiTheme="majorBidi" w:cstheme="majorBidi"/>
          <w:color w:val="000000" w:themeColor="text1"/>
          <w:sz w:val="20"/>
          <w:szCs w:val="20"/>
        </w:rPr>
        <w:t>) of the effect of culture mode (CM) and Fe deficiency (Fe) and their interactions on the responses of oilseed rape and barley.</w:t>
      </w:r>
      <w:proofErr w:type="gramEnd"/>
      <w:r w:rsidRPr="00E50F9D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*** </w:t>
      </w:r>
      <w:proofErr w:type="gramStart"/>
      <w:r w:rsidRPr="00E50F9D">
        <w:rPr>
          <w:rFonts w:asciiTheme="majorBidi" w:hAnsiTheme="majorBidi" w:cstheme="majorBidi"/>
          <w:color w:val="000000" w:themeColor="text1"/>
          <w:sz w:val="20"/>
          <w:szCs w:val="20"/>
        </w:rPr>
        <w:t>significant</w:t>
      </w:r>
      <w:proofErr w:type="gramEnd"/>
      <w:r w:rsidRPr="00E50F9D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at &lt;0.001, ** significant at &lt;0.01, * significant at &lt;0.05, ns: non-significant</w:t>
      </w:r>
    </w:p>
    <w:tbl>
      <w:tblPr>
        <w:tblStyle w:val="TableGrid"/>
        <w:tblW w:w="12283" w:type="dxa"/>
        <w:jc w:val="center"/>
        <w:tblInd w:w="-176" w:type="dxa"/>
        <w:tblLayout w:type="fixed"/>
        <w:tblLook w:val="04A0" w:firstRow="1" w:lastRow="0" w:firstColumn="1" w:lastColumn="0" w:noHBand="0" w:noVBand="1"/>
      </w:tblPr>
      <w:tblGrid>
        <w:gridCol w:w="1945"/>
        <w:gridCol w:w="1276"/>
        <w:gridCol w:w="1276"/>
        <w:gridCol w:w="1402"/>
        <w:gridCol w:w="2132"/>
        <w:gridCol w:w="1417"/>
        <w:gridCol w:w="1417"/>
        <w:gridCol w:w="1418"/>
      </w:tblGrid>
      <w:tr w:rsidR="00E50F9D" w:rsidRPr="00E50F9D" w:rsidTr="00515B9A">
        <w:trPr>
          <w:jc w:val="center"/>
        </w:trPr>
        <w:tc>
          <w:tcPr>
            <w:tcW w:w="5899" w:type="dxa"/>
            <w:gridSpan w:val="4"/>
            <w:shd w:val="clear" w:color="auto" w:fill="A6A6A6" w:themeFill="background1" w:themeFillShade="A6"/>
          </w:tcPr>
          <w:p w:rsidR="00B85A40" w:rsidRPr="00E50F9D" w:rsidRDefault="00B85A40" w:rsidP="00B85A40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Oilseed rape</w:t>
            </w:r>
          </w:p>
        </w:tc>
        <w:tc>
          <w:tcPr>
            <w:tcW w:w="6384" w:type="dxa"/>
            <w:gridSpan w:val="4"/>
            <w:shd w:val="clear" w:color="auto" w:fill="BFBFBF" w:themeFill="background1" w:themeFillShade="BF"/>
          </w:tcPr>
          <w:p w:rsidR="00B85A40" w:rsidRPr="00E50F9D" w:rsidRDefault="00B85A40" w:rsidP="00B85A40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Oilseed rape</w:t>
            </w:r>
          </w:p>
        </w:tc>
      </w:tr>
      <w:tr w:rsidR="00E50F9D" w:rsidRPr="00E50F9D" w:rsidTr="00515B9A">
        <w:trPr>
          <w:jc w:val="center"/>
        </w:trPr>
        <w:tc>
          <w:tcPr>
            <w:tcW w:w="1945" w:type="dxa"/>
            <w:shd w:val="clear" w:color="auto" w:fill="D9D9D9" w:themeFill="background1" w:themeFillShade="D9"/>
            <w:vAlign w:val="center"/>
          </w:tcPr>
          <w:p w:rsidR="00B85A40" w:rsidRPr="00E50F9D" w:rsidRDefault="00B85A40" w:rsidP="00515B9A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B85A40" w:rsidRPr="00E50F9D" w:rsidRDefault="00B85A40" w:rsidP="00515B9A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Fe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B85A40" w:rsidRPr="00E50F9D" w:rsidRDefault="00B85A40" w:rsidP="00515B9A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CM</w:t>
            </w:r>
          </w:p>
        </w:tc>
        <w:tc>
          <w:tcPr>
            <w:tcW w:w="1402" w:type="dxa"/>
            <w:shd w:val="clear" w:color="auto" w:fill="D9D9D9" w:themeFill="background1" w:themeFillShade="D9"/>
            <w:vAlign w:val="center"/>
          </w:tcPr>
          <w:p w:rsidR="00B85A40" w:rsidRPr="00E50F9D" w:rsidRDefault="00B85A40" w:rsidP="00515B9A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proofErr w:type="spellStart"/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Fe×CM</w:t>
            </w:r>
            <w:proofErr w:type="spellEnd"/>
          </w:p>
        </w:tc>
        <w:tc>
          <w:tcPr>
            <w:tcW w:w="2132" w:type="dxa"/>
            <w:shd w:val="clear" w:color="auto" w:fill="D9D9D9" w:themeFill="background1" w:themeFillShade="D9"/>
            <w:vAlign w:val="center"/>
          </w:tcPr>
          <w:p w:rsidR="00B85A40" w:rsidRPr="00E50F9D" w:rsidRDefault="00B85A40" w:rsidP="00515B9A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B85A40" w:rsidRPr="00E50F9D" w:rsidRDefault="00B85A40" w:rsidP="00515B9A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Fe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B85A40" w:rsidRPr="00E50F9D" w:rsidRDefault="00B85A40" w:rsidP="00515B9A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CM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85A40" w:rsidRPr="00E50F9D" w:rsidRDefault="00B85A40" w:rsidP="00515B9A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proofErr w:type="spellStart"/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Fe×CM</w:t>
            </w:r>
            <w:proofErr w:type="spellEnd"/>
          </w:p>
        </w:tc>
      </w:tr>
      <w:tr w:rsidR="00E50F9D" w:rsidRPr="00E50F9D" w:rsidTr="00515B9A">
        <w:trPr>
          <w:jc w:val="center"/>
        </w:trPr>
        <w:tc>
          <w:tcPr>
            <w:tcW w:w="1945" w:type="dxa"/>
            <w:vAlign w:val="center"/>
          </w:tcPr>
          <w:p w:rsidR="00B85A40" w:rsidRPr="00E50F9D" w:rsidRDefault="00B85A40" w:rsidP="00515B9A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Shoot DW </w:t>
            </w:r>
          </w:p>
        </w:tc>
        <w:tc>
          <w:tcPr>
            <w:tcW w:w="1276" w:type="dxa"/>
            <w:vAlign w:val="center"/>
          </w:tcPr>
          <w:p w:rsidR="00B85A40" w:rsidRPr="00E50F9D" w:rsidRDefault="00B85A40" w:rsidP="00515B9A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1.594</w:t>
            </w: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1276" w:type="dxa"/>
            <w:vAlign w:val="center"/>
          </w:tcPr>
          <w:p w:rsidR="00B85A40" w:rsidRPr="00E50F9D" w:rsidRDefault="00B85A40" w:rsidP="00515B9A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0.258</w:t>
            </w: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402" w:type="dxa"/>
            <w:vAlign w:val="center"/>
          </w:tcPr>
          <w:p w:rsidR="00B85A40" w:rsidRPr="00E50F9D" w:rsidRDefault="00B85A40" w:rsidP="00515B9A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0.00209</w:t>
            </w: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ns</w:t>
            </w:r>
          </w:p>
        </w:tc>
        <w:tc>
          <w:tcPr>
            <w:tcW w:w="2132" w:type="dxa"/>
            <w:shd w:val="clear" w:color="auto" w:fill="F2F2F2" w:themeFill="background1" w:themeFillShade="F2"/>
            <w:vAlign w:val="center"/>
          </w:tcPr>
          <w:p w:rsidR="00B85A40" w:rsidRPr="00E50F9D" w:rsidRDefault="00B85A40" w:rsidP="00515B9A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Root Apo Fe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B85A40" w:rsidRPr="00E50F9D" w:rsidRDefault="00B85A40" w:rsidP="00515B9A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3208520.518</w:t>
            </w: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B85A40" w:rsidRPr="00E50F9D" w:rsidRDefault="00B85A40" w:rsidP="00515B9A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10767.118</w:t>
            </w: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ns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B85A40" w:rsidRPr="00E50F9D" w:rsidRDefault="00B85A40" w:rsidP="00515B9A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0.423</w:t>
            </w: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ns</w:t>
            </w:r>
          </w:p>
        </w:tc>
      </w:tr>
      <w:tr w:rsidR="00E50F9D" w:rsidRPr="00E50F9D" w:rsidTr="00515B9A">
        <w:trPr>
          <w:jc w:val="center"/>
        </w:trPr>
        <w:tc>
          <w:tcPr>
            <w:tcW w:w="1945" w:type="dxa"/>
            <w:vAlign w:val="center"/>
          </w:tcPr>
          <w:p w:rsidR="00B85A40" w:rsidRPr="00E50F9D" w:rsidRDefault="00B85A40" w:rsidP="00515B9A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Root DW</w:t>
            </w:r>
          </w:p>
        </w:tc>
        <w:tc>
          <w:tcPr>
            <w:tcW w:w="1276" w:type="dxa"/>
            <w:vAlign w:val="center"/>
          </w:tcPr>
          <w:p w:rsidR="00B85A40" w:rsidRPr="00E50F9D" w:rsidRDefault="00B85A40" w:rsidP="00515B9A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0.00440</w:t>
            </w: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1276" w:type="dxa"/>
            <w:vAlign w:val="center"/>
          </w:tcPr>
          <w:p w:rsidR="00B85A40" w:rsidRPr="00E50F9D" w:rsidRDefault="00B85A40" w:rsidP="00515B9A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0.00225</w:t>
            </w: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402" w:type="dxa"/>
            <w:vAlign w:val="center"/>
          </w:tcPr>
          <w:p w:rsidR="00B85A40" w:rsidRPr="00E50F9D" w:rsidRDefault="00B85A40" w:rsidP="00515B9A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0.0000275</w:t>
            </w: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ns</w:t>
            </w:r>
          </w:p>
        </w:tc>
        <w:tc>
          <w:tcPr>
            <w:tcW w:w="2132" w:type="dxa"/>
            <w:shd w:val="clear" w:color="auto" w:fill="F2F2F2" w:themeFill="background1" w:themeFillShade="F2"/>
            <w:vAlign w:val="center"/>
          </w:tcPr>
          <w:p w:rsidR="00B85A40" w:rsidRPr="00E50F9D" w:rsidRDefault="00B85A40" w:rsidP="00515B9A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Root </w:t>
            </w:r>
            <w:proofErr w:type="spellStart"/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Sym</w:t>
            </w:r>
            <w:proofErr w:type="spellEnd"/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 Fe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B85A40" w:rsidRPr="00E50F9D" w:rsidRDefault="00B85A40" w:rsidP="00515B9A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684711.918</w:t>
            </w: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B85A40" w:rsidRPr="00E50F9D" w:rsidRDefault="00B85A40" w:rsidP="00515B9A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13268.477</w:t>
            </w: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ns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B85A40" w:rsidRPr="00E50F9D" w:rsidRDefault="00B85A40" w:rsidP="00515B9A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1334.953</w:t>
            </w: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ns</w:t>
            </w:r>
          </w:p>
        </w:tc>
      </w:tr>
      <w:tr w:rsidR="00E50F9D" w:rsidRPr="00E50F9D" w:rsidTr="00515B9A">
        <w:trPr>
          <w:jc w:val="center"/>
        </w:trPr>
        <w:tc>
          <w:tcPr>
            <w:tcW w:w="1945" w:type="dxa"/>
            <w:shd w:val="clear" w:color="auto" w:fill="F2F2F2" w:themeFill="background1" w:themeFillShade="F2"/>
            <w:vAlign w:val="center"/>
          </w:tcPr>
          <w:p w:rsidR="00B85A40" w:rsidRPr="00E50F9D" w:rsidRDefault="00B85A40" w:rsidP="00515B9A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proofErr w:type="spellStart"/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Chl</w:t>
            </w:r>
            <w:proofErr w:type="spellEnd"/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a+b</w:t>
            </w:r>
            <w:proofErr w:type="spellEnd"/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B85A40" w:rsidRPr="00E50F9D" w:rsidRDefault="00B85A40" w:rsidP="00515B9A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44.679</w:t>
            </w: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B85A40" w:rsidRPr="00E50F9D" w:rsidRDefault="00B85A40" w:rsidP="00515B9A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2.795</w:t>
            </w: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1402" w:type="dxa"/>
            <w:shd w:val="clear" w:color="auto" w:fill="F2F2F2" w:themeFill="background1" w:themeFillShade="F2"/>
            <w:vAlign w:val="center"/>
          </w:tcPr>
          <w:p w:rsidR="00B85A40" w:rsidRPr="00E50F9D" w:rsidRDefault="00B85A40" w:rsidP="00515B9A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0.0274</w:t>
            </w: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ns</w:t>
            </w:r>
          </w:p>
        </w:tc>
        <w:tc>
          <w:tcPr>
            <w:tcW w:w="2132" w:type="dxa"/>
            <w:vAlign w:val="center"/>
          </w:tcPr>
          <w:p w:rsidR="00B85A40" w:rsidRPr="00E50F9D" w:rsidRDefault="00B85A40" w:rsidP="00515B9A">
            <w:pPr>
              <w:jc w:val="center"/>
              <w:rPr>
                <w:color w:val="000000" w:themeColor="text1"/>
              </w:rPr>
            </w:pP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Proton release (1</w:t>
            </w: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st</w:t>
            </w: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417" w:type="dxa"/>
            <w:vAlign w:val="center"/>
          </w:tcPr>
          <w:p w:rsidR="00B85A40" w:rsidRPr="00E50F9D" w:rsidRDefault="00B85A40" w:rsidP="00515B9A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0.000131</w:t>
            </w: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ns</w:t>
            </w:r>
          </w:p>
        </w:tc>
        <w:tc>
          <w:tcPr>
            <w:tcW w:w="1417" w:type="dxa"/>
            <w:vAlign w:val="center"/>
          </w:tcPr>
          <w:p w:rsidR="00B85A40" w:rsidRPr="00E50F9D" w:rsidRDefault="00B85A40" w:rsidP="00515B9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50F9D">
              <w:rPr>
                <w:color w:val="000000" w:themeColor="text1"/>
                <w:sz w:val="18"/>
                <w:szCs w:val="18"/>
              </w:rPr>
              <w:t>0.000636</w:t>
            </w: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ns</w:t>
            </w:r>
          </w:p>
        </w:tc>
        <w:tc>
          <w:tcPr>
            <w:tcW w:w="1418" w:type="dxa"/>
            <w:vAlign w:val="center"/>
          </w:tcPr>
          <w:p w:rsidR="00B85A40" w:rsidRPr="00E50F9D" w:rsidRDefault="00B85A40" w:rsidP="00515B9A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0.00000869</w:t>
            </w: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ns</w:t>
            </w:r>
          </w:p>
        </w:tc>
      </w:tr>
      <w:tr w:rsidR="00E50F9D" w:rsidRPr="00E50F9D" w:rsidTr="00515B9A">
        <w:trPr>
          <w:jc w:val="center"/>
        </w:trPr>
        <w:tc>
          <w:tcPr>
            <w:tcW w:w="1945" w:type="dxa"/>
            <w:shd w:val="clear" w:color="auto" w:fill="F2F2F2" w:themeFill="background1" w:themeFillShade="F2"/>
            <w:vAlign w:val="center"/>
          </w:tcPr>
          <w:p w:rsidR="00B85A40" w:rsidRPr="00E50F9D" w:rsidRDefault="00B85A40" w:rsidP="00515B9A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Photosynthesis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B85A40" w:rsidRPr="00E50F9D" w:rsidRDefault="00B85A40" w:rsidP="00515B9A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42.218</w:t>
            </w: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B85A40" w:rsidRPr="00E50F9D" w:rsidRDefault="00B85A40" w:rsidP="00515B9A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32.462</w:t>
            </w: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1402" w:type="dxa"/>
            <w:shd w:val="clear" w:color="auto" w:fill="F2F2F2" w:themeFill="background1" w:themeFillShade="F2"/>
            <w:vAlign w:val="center"/>
          </w:tcPr>
          <w:p w:rsidR="00B85A40" w:rsidRPr="00E50F9D" w:rsidRDefault="00B85A40" w:rsidP="00515B9A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8.165</w:t>
            </w: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132" w:type="dxa"/>
            <w:vAlign w:val="center"/>
          </w:tcPr>
          <w:p w:rsidR="00B85A40" w:rsidRPr="00E50F9D" w:rsidRDefault="00B85A40" w:rsidP="00515B9A">
            <w:pPr>
              <w:jc w:val="center"/>
              <w:rPr>
                <w:color w:val="000000" w:themeColor="text1"/>
              </w:rPr>
            </w:pP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Proton release (2</w:t>
            </w: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nd</w:t>
            </w: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417" w:type="dxa"/>
            <w:vAlign w:val="center"/>
          </w:tcPr>
          <w:p w:rsidR="00B85A40" w:rsidRPr="00E50F9D" w:rsidRDefault="00B85A40" w:rsidP="00515B9A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0.00948***</w:t>
            </w:r>
          </w:p>
        </w:tc>
        <w:tc>
          <w:tcPr>
            <w:tcW w:w="1417" w:type="dxa"/>
            <w:vAlign w:val="center"/>
          </w:tcPr>
          <w:p w:rsidR="00B85A40" w:rsidRPr="00E50F9D" w:rsidRDefault="00B85A40" w:rsidP="00515B9A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0.0000482</w:t>
            </w: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ns</w:t>
            </w:r>
          </w:p>
        </w:tc>
        <w:tc>
          <w:tcPr>
            <w:tcW w:w="1418" w:type="dxa"/>
            <w:vAlign w:val="center"/>
          </w:tcPr>
          <w:p w:rsidR="00B85A40" w:rsidRPr="00E50F9D" w:rsidRDefault="00B85A40" w:rsidP="00515B9A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0.000394</w:t>
            </w: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ns</w:t>
            </w:r>
          </w:p>
        </w:tc>
      </w:tr>
      <w:tr w:rsidR="00E50F9D" w:rsidRPr="00E50F9D" w:rsidTr="00515B9A">
        <w:trPr>
          <w:jc w:val="center"/>
        </w:trPr>
        <w:tc>
          <w:tcPr>
            <w:tcW w:w="1945" w:type="dxa"/>
            <w:shd w:val="clear" w:color="auto" w:fill="F2F2F2" w:themeFill="background1" w:themeFillShade="F2"/>
            <w:vAlign w:val="center"/>
          </w:tcPr>
          <w:p w:rsidR="00B85A40" w:rsidRPr="00E50F9D" w:rsidRDefault="00B85A40" w:rsidP="00515B9A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Transpiration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B85A40" w:rsidRPr="00E50F9D" w:rsidRDefault="00B85A40" w:rsidP="00515B9A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0.206</w:t>
            </w: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ns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B85A40" w:rsidRPr="00E50F9D" w:rsidRDefault="00B85A40" w:rsidP="00515B9A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1.504</w:t>
            </w: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402" w:type="dxa"/>
            <w:shd w:val="clear" w:color="auto" w:fill="F2F2F2" w:themeFill="background1" w:themeFillShade="F2"/>
            <w:vAlign w:val="center"/>
          </w:tcPr>
          <w:p w:rsidR="00B85A40" w:rsidRPr="00E50F9D" w:rsidRDefault="00B85A40" w:rsidP="00515B9A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2.477</w:t>
            </w: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132" w:type="dxa"/>
            <w:shd w:val="clear" w:color="auto" w:fill="F2F2F2" w:themeFill="background1" w:themeFillShade="F2"/>
            <w:vAlign w:val="center"/>
          </w:tcPr>
          <w:p w:rsidR="00B85A40" w:rsidRPr="00E50F9D" w:rsidRDefault="00B85A40" w:rsidP="00515B9A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SPAD (resupply)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B85A40" w:rsidRPr="00E50F9D" w:rsidRDefault="00B85A40" w:rsidP="00515B9A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697.729</w:t>
            </w: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B85A40" w:rsidRPr="00E50F9D" w:rsidRDefault="00B85A40" w:rsidP="00515B9A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448.070</w:t>
            </w: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B85A40" w:rsidRPr="00E50F9D" w:rsidRDefault="00B85A40" w:rsidP="00515B9A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87.138</w:t>
            </w: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***</w:t>
            </w:r>
          </w:p>
        </w:tc>
      </w:tr>
      <w:tr w:rsidR="00E50F9D" w:rsidRPr="00E50F9D" w:rsidTr="00515B9A">
        <w:trPr>
          <w:jc w:val="center"/>
        </w:trPr>
        <w:tc>
          <w:tcPr>
            <w:tcW w:w="1945" w:type="dxa"/>
            <w:shd w:val="clear" w:color="auto" w:fill="F2F2F2" w:themeFill="background1" w:themeFillShade="F2"/>
            <w:vAlign w:val="center"/>
          </w:tcPr>
          <w:p w:rsidR="00B85A40" w:rsidRPr="00E50F9D" w:rsidRDefault="00B85A40" w:rsidP="00515B9A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proofErr w:type="spellStart"/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Stomatal</w:t>
            </w:r>
            <w:proofErr w:type="spellEnd"/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cond</w:t>
            </w:r>
            <w:proofErr w:type="spellEnd"/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B85A40" w:rsidRPr="00E50F9D" w:rsidRDefault="00B85A40" w:rsidP="00515B9A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0.245</w:t>
            </w: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ns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B85A40" w:rsidRPr="00E50F9D" w:rsidRDefault="00B85A40" w:rsidP="00515B9A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1.729</w:t>
            </w: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402" w:type="dxa"/>
            <w:shd w:val="clear" w:color="auto" w:fill="F2F2F2" w:themeFill="background1" w:themeFillShade="F2"/>
            <w:vAlign w:val="center"/>
          </w:tcPr>
          <w:p w:rsidR="00B85A40" w:rsidRPr="00E50F9D" w:rsidRDefault="00B85A40" w:rsidP="00515B9A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0.181</w:t>
            </w: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ns</w:t>
            </w:r>
          </w:p>
        </w:tc>
        <w:tc>
          <w:tcPr>
            <w:tcW w:w="2132" w:type="dxa"/>
            <w:shd w:val="clear" w:color="auto" w:fill="F2F2F2" w:themeFill="background1" w:themeFillShade="F2"/>
            <w:vAlign w:val="center"/>
          </w:tcPr>
          <w:p w:rsidR="00B85A40" w:rsidRPr="00E50F9D" w:rsidRDefault="00B85A40" w:rsidP="00515B9A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Leaf Fe (resupply)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B85A40" w:rsidRPr="00E50F9D" w:rsidRDefault="00B85A40" w:rsidP="00515B9A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43984.459</w:t>
            </w: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B85A40" w:rsidRPr="00E50F9D" w:rsidRDefault="00B85A40" w:rsidP="00515B9A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55376.685</w:t>
            </w: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B85A40" w:rsidRPr="00E50F9D" w:rsidRDefault="00B85A40" w:rsidP="00515B9A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29221.974</w:t>
            </w: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***</w:t>
            </w:r>
          </w:p>
        </w:tc>
      </w:tr>
      <w:tr w:rsidR="00E50F9D" w:rsidRPr="00E50F9D" w:rsidTr="00515B9A">
        <w:trPr>
          <w:jc w:val="center"/>
        </w:trPr>
        <w:tc>
          <w:tcPr>
            <w:tcW w:w="1945" w:type="dxa"/>
            <w:shd w:val="clear" w:color="auto" w:fill="F2F2F2" w:themeFill="background1" w:themeFillShade="F2"/>
            <w:vAlign w:val="center"/>
          </w:tcPr>
          <w:p w:rsidR="00B85A40" w:rsidRPr="00E50F9D" w:rsidRDefault="00B85A40" w:rsidP="00515B9A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proofErr w:type="spellStart"/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Fv</w:t>
            </w:r>
            <w:proofErr w:type="spellEnd"/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/</w:t>
            </w:r>
            <w:proofErr w:type="spellStart"/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Fm</w:t>
            </w:r>
            <w:proofErr w:type="spellEnd"/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B85A40" w:rsidRPr="00E50F9D" w:rsidRDefault="00B85A40" w:rsidP="00515B9A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0.0124</w:t>
            </w: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B85A40" w:rsidRPr="00E50F9D" w:rsidRDefault="00B85A40" w:rsidP="00515B9A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0.00119</w:t>
            </w: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402" w:type="dxa"/>
            <w:shd w:val="clear" w:color="auto" w:fill="F2F2F2" w:themeFill="background1" w:themeFillShade="F2"/>
            <w:vAlign w:val="center"/>
          </w:tcPr>
          <w:p w:rsidR="00B85A40" w:rsidRPr="00E50F9D" w:rsidRDefault="00B85A40" w:rsidP="00515B9A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0.000751</w:t>
            </w: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ns</w:t>
            </w:r>
          </w:p>
        </w:tc>
        <w:tc>
          <w:tcPr>
            <w:tcW w:w="2132" w:type="dxa"/>
            <w:shd w:val="clear" w:color="auto" w:fill="F2F2F2" w:themeFill="background1" w:themeFillShade="F2"/>
            <w:vAlign w:val="center"/>
          </w:tcPr>
          <w:p w:rsidR="00B85A40" w:rsidRPr="00E50F9D" w:rsidRDefault="00B85A40" w:rsidP="00515B9A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Root Fe (resupply)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B85A40" w:rsidRPr="00E50F9D" w:rsidRDefault="00B85A40" w:rsidP="00515B9A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1964939.484</w:t>
            </w: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B85A40" w:rsidRPr="00E50F9D" w:rsidRDefault="00B85A40" w:rsidP="00515B9A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1099.985</w:t>
            </w: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ns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B85A40" w:rsidRPr="00E50F9D" w:rsidRDefault="00B85A40" w:rsidP="00515B9A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106190.552</w:t>
            </w: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ns</w:t>
            </w:r>
          </w:p>
        </w:tc>
      </w:tr>
      <w:tr w:rsidR="00E50F9D" w:rsidRPr="00E50F9D" w:rsidTr="00515B9A">
        <w:trPr>
          <w:jc w:val="center"/>
        </w:trPr>
        <w:tc>
          <w:tcPr>
            <w:tcW w:w="1945" w:type="dxa"/>
            <w:shd w:val="clear" w:color="auto" w:fill="F2F2F2" w:themeFill="background1" w:themeFillShade="F2"/>
            <w:vAlign w:val="center"/>
          </w:tcPr>
          <w:p w:rsidR="00B85A40" w:rsidRPr="00E50F9D" w:rsidRDefault="00B85A40" w:rsidP="00515B9A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proofErr w:type="spellStart"/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F'v</w:t>
            </w:r>
            <w:proofErr w:type="spellEnd"/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/</w:t>
            </w:r>
            <w:proofErr w:type="spellStart"/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F'm</w:t>
            </w:r>
            <w:proofErr w:type="spellEnd"/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B85A40" w:rsidRPr="00E50F9D" w:rsidRDefault="00B85A40" w:rsidP="00515B9A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0.0363</w:t>
            </w: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B85A40" w:rsidRPr="00E50F9D" w:rsidRDefault="00B85A40" w:rsidP="00515B9A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0.0178</w:t>
            </w: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1402" w:type="dxa"/>
            <w:shd w:val="clear" w:color="auto" w:fill="F2F2F2" w:themeFill="background1" w:themeFillShade="F2"/>
            <w:vAlign w:val="center"/>
          </w:tcPr>
          <w:p w:rsidR="00B85A40" w:rsidRPr="00E50F9D" w:rsidRDefault="00B85A40" w:rsidP="00515B9A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0.0078</w:t>
            </w: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6384" w:type="dxa"/>
            <w:gridSpan w:val="4"/>
            <w:shd w:val="clear" w:color="auto" w:fill="A6A6A6" w:themeFill="background1" w:themeFillShade="A6"/>
          </w:tcPr>
          <w:p w:rsidR="00B85A40" w:rsidRPr="00E50F9D" w:rsidRDefault="00B85A40" w:rsidP="00515B9A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Barley</w:t>
            </w:r>
          </w:p>
        </w:tc>
      </w:tr>
      <w:tr w:rsidR="00E50F9D" w:rsidRPr="00E50F9D" w:rsidTr="00515B9A">
        <w:trPr>
          <w:jc w:val="center"/>
        </w:trPr>
        <w:tc>
          <w:tcPr>
            <w:tcW w:w="1945" w:type="dxa"/>
            <w:shd w:val="clear" w:color="auto" w:fill="F2F2F2" w:themeFill="background1" w:themeFillShade="F2"/>
            <w:vAlign w:val="center"/>
          </w:tcPr>
          <w:p w:rsidR="00B85A40" w:rsidRPr="00E50F9D" w:rsidRDefault="00B85A40" w:rsidP="00515B9A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proofErr w:type="spellStart"/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qP</w:t>
            </w:r>
            <w:proofErr w:type="spellEnd"/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B85A40" w:rsidRPr="00E50F9D" w:rsidRDefault="00B85A40" w:rsidP="00515B9A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0.00167</w:t>
            </w: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ns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B85A40" w:rsidRPr="00E50F9D" w:rsidRDefault="00B85A40" w:rsidP="00515B9A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0.000304</w:t>
            </w: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ns</w:t>
            </w:r>
          </w:p>
        </w:tc>
        <w:tc>
          <w:tcPr>
            <w:tcW w:w="1402" w:type="dxa"/>
            <w:shd w:val="clear" w:color="auto" w:fill="F2F2F2" w:themeFill="background1" w:themeFillShade="F2"/>
            <w:vAlign w:val="center"/>
          </w:tcPr>
          <w:p w:rsidR="00B85A40" w:rsidRPr="00E50F9D" w:rsidRDefault="00B85A40" w:rsidP="00515B9A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0.0078</w:t>
            </w: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ns</w:t>
            </w:r>
          </w:p>
        </w:tc>
        <w:tc>
          <w:tcPr>
            <w:tcW w:w="2132" w:type="dxa"/>
            <w:shd w:val="clear" w:color="auto" w:fill="D9D9D9" w:themeFill="background1" w:themeFillShade="D9"/>
            <w:vAlign w:val="center"/>
          </w:tcPr>
          <w:p w:rsidR="00B85A40" w:rsidRPr="00E50F9D" w:rsidRDefault="00B85A40" w:rsidP="00515B9A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B85A40" w:rsidRPr="00E50F9D" w:rsidRDefault="00B85A40" w:rsidP="00515B9A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Fe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B85A40" w:rsidRPr="00E50F9D" w:rsidRDefault="00B85A40" w:rsidP="00515B9A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CM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85A40" w:rsidRPr="00E50F9D" w:rsidRDefault="00B85A40" w:rsidP="00515B9A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proofErr w:type="spellStart"/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Fe×CM</w:t>
            </w:r>
            <w:proofErr w:type="spellEnd"/>
          </w:p>
        </w:tc>
      </w:tr>
      <w:tr w:rsidR="00E50F9D" w:rsidRPr="00E50F9D" w:rsidTr="00515B9A">
        <w:trPr>
          <w:jc w:val="center"/>
        </w:trPr>
        <w:tc>
          <w:tcPr>
            <w:tcW w:w="1945" w:type="dxa"/>
            <w:shd w:val="clear" w:color="auto" w:fill="F2F2F2" w:themeFill="background1" w:themeFillShade="F2"/>
            <w:vAlign w:val="center"/>
          </w:tcPr>
          <w:p w:rsidR="00B85A40" w:rsidRPr="00E50F9D" w:rsidRDefault="00B85A40" w:rsidP="00515B9A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proofErr w:type="spellStart"/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qN</w:t>
            </w:r>
            <w:proofErr w:type="spellEnd"/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B85A40" w:rsidRPr="00E50F9D" w:rsidRDefault="00B85A40" w:rsidP="00515B9A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0.00121</w:t>
            </w: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ns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B85A40" w:rsidRPr="00E50F9D" w:rsidRDefault="00B85A40" w:rsidP="00515B9A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0.0176</w:t>
            </w: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402" w:type="dxa"/>
            <w:shd w:val="clear" w:color="auto" w:fill="F2F2F2" w:themeFill="background1" w:themeFillShade="F2"/>
            <w:vAlign w:val="center"/>
          </w:tcPr>
          <w:p w:rsidR="00B85A40" w:rsidRPr="00E50F9D" w:rsidRDefault="00B85A40" w:rsidP="00515B9A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0.0171</w:t>
            </w: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132" w:type="dxa"/>
            <w:vAlign w:val="center"/>
          </w:tcPr>
          <w:p w:rsidR="00B85A40" w:rsidRPr="00E50F9D" w:rsidRDefault="00B85A40" w:rsidP="00515B9A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Shoot DW </w:t>
            </w:r>
          </w:p>
        </w:tc>
        <w:tc>
          <w:tcPr>
            <w:tcW w:w="1417" w:type="dxa"/>
            <w:vAlign w:val="center"/>
          </w:tcPr>
          <w:p w:rsidR="00B85A40" w:rsidRPr="00E50F9D" w:rsidRDefault="00B85A40" w:rsidP="00515B9A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0.000570</w:t>
            </w: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ns</w:t>
            </w:r>
          </w:p>
        </w:tc>
        <w:tc>
          <w:tcPr>
            <w:tcW w:w="1417" w:type="dxa"/>
            <w:vAlign w:val="center"/>
          </w:tcPr>
          <w:p w:rsidR="00B85A40" w:rsidRPr="00E50F9D" w:rsidRDefault="00B85A40" w:rsidP="00515B9A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0.00000963</w:t>
            </w: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ns</w:t>
            </w:r>
          </w:p>
        </w:tc>
        <w:tc>
          <w:tcPr>
            <w:tcW w:w="1418" w:type="dxa"/>
            <w:vAlign w:val="center"/>
          </w:tcPr>
          <w:p w:rsidR="00B85A40" w:rsidRPr="00E50F9D" w:rsidRDefault="00B85A40" w:rsidP="00515B9A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0.0000501</w:t>
            </w: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ns</w:t>
            </w:r>
          </w:p>
        </w:tc>
      </w:tr>
      <w:tr w:rsidR="00E50F9D" w:rsidRPr="00E50F9D" w:rsidTr="00515B9A">
        <w:trPr>
          <w:jc w:val="center"/>
        </w:trPr>
        <w:tc>
          <w:tcPr>
            <w:tcW w:w="1945" w:type="dxa"/>
            <w:vAlign w:val="center"/>
          </w:tcPr>
          <w:p w:rsidR="00B85A40" w:rsidRPr="00E50F9D" w:rsidRDefault="00B85A40" w:rsidP="00515B9A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FRO activity (3rd)</w:t>
            </w:r>
          </w:p>
        </w:tc>
        <w:tc>
          <w:tcPr>
            <w:tcW w:w="1276" w:type="dxa"/>
            <w:vAlign w:val="center"/>
          </w:tcPr>
          <w:p w:rsidR="00B85A40" w:rsidRPr="00E50F9D" w:rsidRDefault="00B85A40" w:rsidP="00515B9A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4763.516</w:t>
            </w: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1276" w:type="dxa"/>
            <w:vAlign w:val="center"/>
          </w:tcPr>
          <w:p w:rsidR="00B85A40" w:rsidRPr="00E50F9D" w:rsidRDefault="00B85A40" w:rsidP="00515B9A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844.287</w:t>
            </w: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402" w:type="dxa"/>
            <w:vAlign w:val="center"/>
          </w:tcPr>
          <w:p w:rsidR="00B85A40" w:rsidRPr="00E50F9D" w:rsidRDefault="00B85A40" w:rsidP="00515B9A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752.139</w:t>
            </w: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ns</w:t>
            </w:r>
          </w:p>
        </w:tc>
        <w:tc>
          <w:tcPr>
            <w:tcW w:w="2132" w:type="dxa"/>
            <w:shd w:val="clear" w:color="auto" w:fill="FFFFFF" w:themeFill="background1"/>
            <w:vAlign w:val="center"/>
          </w:tcPr>
          <w:p w:rsidR="00B85A40" w:rsidRPr="00E50F9D" w:rsidRDefault="00B85A40" w:rsidP="00515B9A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Root DW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85A40" w:rsidRPr="00E50F9D" w:rsidRDefault="00B85A40" w:rsidP="00515B9A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0.000128</w:t>
            </w: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ns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85A40" w:rsidRPr="00E50F9D" w:rsidRDefault="00B85A40" w:rsidP="00515B9A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0.0000007</w:t>
            </w: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ns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85A40" w:rsidRPr="00E50F9D" w:rsidRDefault="00B85A40" w:rsidP="00515B9A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0.00000259</w:t>
            </w: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ns</w:t>
            </w:r>
          </w:p>
        </w:tc>
      </w:tr>
      <w:tr w:rsidR="00E50F9D" w:rsidRPr="00E50F9D" w:rsidTr="00515B9A">
        <w:trPr>
          <w:jc w:val="center"/>
        </w:trPr>
        <w:tc>
          <w:tcPr>
            <w:tcW w:w="1945" w:type="dxa"/>
            <w:vAlign w:val="center"/>
          </w:tcPr>
          <w:p w:rsidR="00B85A40" w:rsidRPr="00E50F9D" w:rsidRDefault="00B85A40" w:rsidP="00515B9A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FRO activity (7th)</w:t>
            </w:r>
          </w:p>
        </w:tc>
        <w:tc>
          <w:tcPr>
            <w:tcW w:w="1276" w:type="dxa"/>
            <w:vAlign w:val="center"/>
          </w:tcPr>
          <w:p w:rsidR="00B85A40" w:rsidRPr="00E50F9D" w:rsidRDefault="00B85A40" w:rsidP="00515B9A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208891.479</w:t>
            </w: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1276" w:type="dxa"/>
            <w:vAlign w:val="center"/>
          </w:tcPr>
          <w:p w:rsidR="00B85A40" w:rsidRPr="00E50F9D" w:rsidRDefault="00B85A40" w:rsidP="00515B9A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3242.711</w:t>
            </w: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402" w:type="dxa"/>
            <w:vAlign w:val="center"/>
          </w:tcPr>
          <w:p w:rsidR="00B85A40" w:rsidRPr="00E50F9D" w:rsidRDefault="00B85A40" w:rsidP="00515B9A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1382.566</w:t>
            </w: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ns</w:t>
            </w:r>
          </w:p>
        </w:tc>
        <w:tc>
          <w:tcPr>
            <w:tcW w:w="2132" w:type="dxa"/>
            <w:shd w:val="clear" w:color="auto" w:fill="F2F2F2" w:themeFill="background1" w:themeFillShade="F2"/>
            <w:vAlign w:val="center"/>
          </w:tcPr>
          <w:p w:rsidR="00B85A40" w:rsidRPr="00E50F9D" w:rsidRDefault="00B85A40" w:rsidP="00515B9A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proofErr w:type="spellStart"/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Chl</w:t>
            </w:r>
            <w:proofErr w:type="spellEnd"/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a+b</w:t>
            </w:r>
            <w:proofErr w:type="spellEnd"/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B85A40" w:rsidRPr="00E50F9D" w:rsidRDefault="00B85A40" w:rsidP="00515B9A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3.150</w:t>
            </w: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B85A40" w:rsidRPr="00E50F9D" w:rsidRDefault="00B85A40" w:rsidP="00515B9A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0.200</w:t>
            </w: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B85A40" w:rsidRPr="00E50F9D" w:rsidRDefault="00B85A40" w:rsidP="00515B9A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0.0773</w:t>
            </w: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*</w:t>
            </w:r>
          </w:p>
        </w:tc>
      </w:tr>
      <w:tr w:rsidR="00E50F9D" w:rsidRPr="00E50F9D" w:rsidTr="00515B9A">
        <w:trPr>
          <w:jc w:val="center"/>
        </w:trPr>
        <w:tc>
          <w:tcPr>
            <w:tcW w:w="1945" w:type="dxa"/>
            <w:vAlign w:val="center"/>
          </w:tcPr>
          <w:p w:rsidR="00B85A40" w:rsidRPr="00E50F9D" w:rsidRDefault="00B85A40" w:rsidP="00515B9A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FRO activity (10th)</w:t>
            </w:r>
          </w:p>
        </w:tc>
        <w:tc>
          <w:tcPr>
            <w:tcW w:w="1276" w:type="dxa"/>
            <w:vAlign w:val="center"/>
          </w:tcPr>
          <w:p w:rsidR="00B85A40" w:rsidRPr="00E50F9D" w:rsidRDefault="00B85A40" w:rsidP="00515B9A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165381.926</w:t>
            </w: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1276" w:type="dxa"/>
            <w:vAlign w:val="center"/>
          </w:tcPr>
          <w:p w:rsidR="00B85A40" w:rsidRPr="00E50F9D" w:rsidRDefault="00B85A40" w:rsidP="00515B9A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3081.549</w:t>
            </w: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ns</w:t>
            </w:r>
          </w:p>
        </w:tc>
        <w:tc>
          <w:tcPr>
            <w:tcW w:w="1402" w:type="dxa"/>
            <w:vAlign w:val="center"/>
          </w:tcPr>
          <w:p w:rsidR="00B85A40" w:rsidRPr="00E50F9D" w:rsidRDefault="00B85A40" w:rsidP="00515B9A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2408.141</w:t>
            </w: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ns</w:t>
            </w:r>
          </w:p>
        </w:tc>
        <w:tc>
          <w:tcPr>
            <w:tcW w:w="2132" w:type="dxa"/>
            <w:shd w:val="clear" w:color="auto" w:fill="F2F2F2" w:themeFill="background1" w:themeFillShade="F2"/>
            <w:vAlign w:val="center"/>
          </w:tcPr>
          <w:p w:rsidR="00B85A40" w:rsidRPr="00E50F9D" w:rsidRDefault="00B85A40" w:rsidP="00515B9A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Photosynthesis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B85A40" w:rsidRPr="00E50F9D" w:rsidRDefault="00B85A40" w:rsidP="00515B9A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109.922</w:t>
            </w: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B85A40" w:rsidRPr="00E50F9D" w:rsidRDefault="00B85A40" w:rsidP="00515B9A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2.551</w:t>
            </w: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ns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B85A40" w:rsidRPr="00E50F9D" w:rsidRDefault="00B85A40" w:rsidP="00515B9A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4.022</w:t>
            </w: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ns</w:t>
            </w:r>
          </w:p>
        </w:tc>
      </w:tr>
      <w:tr w:rsidR="00E50F9D" w:rsidRPr="00E50F9D" w:rsidTr="00515B9A">
        <w:trPr>
          <w:jc w:val="center"/>
        </w:trPr>
        <w:tc>
          <w:tcPr>
            <w:tcW w:w="1945" w:type="dxa"/>
            <w:vAlign w:val="center"/>
          </w:tcPr>
          <w:p w:rsidR="00B85A40" w:rsidRPr="00E50F9D" w:rsidRDefault="00B85A40" w:rsidP="00515B9A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FRO activity (14th)</w:t>
            </w:r>
          </w:p>
        </w:tc>
        <w:tc>
          <w:tcPr>
            <w:tcW w:w="1276" w:type="dxa"/>
            <w:vAlign w:val="center"/>
          </w:tcPr>
          <w:p w:rsidR="00B85A40" w:rsidRPr="00E50F9D" w:rsidRDefault="00B85A40" w:rsidP="00515B9A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72562.662</w:t>
            </w: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1276" w:type="dxa"/>
            <w:vAlign w:val="center"/>
          </w:tcPr>
          <w:p w:rsidR="00B85A40" w:rsidRPr="00E50F9D" w:rsidRDefault="00B85A40" w:rsidP="00515B9A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3522.410</w:t>
            </w: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ns</w:t>
            </w:r>
          </w:p>
        </w:tc>
        <w:tc>
          <w:tcPr>
            <w:tcW w:w="1402" w:type="dxa"/>
            <w:vAlign w:val="center"/>
          </w:tcPr>
          <w:p w:rsidR="00B85A40" w:rsidRPr="00E50F9D" w:rsidRDefault="00B85A40" w:rsidP="00515B9A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2256.836</w:t>
            </w: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ns</w:t>
            </w:r>
          </w:p>
        </w:tc>
        <w:tc>
          <w:tcPr>
            <w:tcW w:w="2132" w:type="dxa"/>
            <w:shd w:val="clear" w:color="auto" w:fill="F2F2F2" w:themeFill="background1" w:themeFillShade="F2"/>
            <w:vAlign w:val="center"/>
          </w:tcPr>
          <w:p w:rsidR="00B85A40" w:rsidRPr="00E50F9D" w:rsidRDefault="00B85A40" w:rsidP="00515B9A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Transpiration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B85A40" w:rsidRPr="00E50F9D" w:rsidRDefault="00B85A40" w:rsidP="00515B9A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0.0149</w:t>
            </w: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ns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B85A40" w:rsidRPr="00E50F9D" w:rsidRDefault="00B85A40" w:rsidP="00515B9A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0.120</w:t>
            </w: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ns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B85A40" w:rsidRPr="00E50F9D" w:rsidRDefault="00B85A40" w:rsidP="00515B9A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0.0317</w:t>
            </w: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ns</w:t>
            </w:r>
          </w:p>
        </w:tc>
      </w:tr>
      <w:tr w:rsidR="00E50F9D" w:rsidRPr="00E50F9D" w:rsidTr="00515B9A">
        <w:trPr>
          <w:jc w:val="center"/>
        </w:trPr>
        <w:tc>
          <w:tcPr>
            <w:tcW w:w="1945" w:type="dxa"/>
            <w:shd w:val="clear" w:color="auto" w:fill="F2F2F2" w:themeFill="background1" w:themeFillShade="F2"/>
            <w:vAlign w:val="center"/>
          </w:tcPr>
          <w:p w:rsidR="00B85A40" w:rsidRPr="00E50F9D" w:rsidRDefault="00B85A40" w:rsidP="00515B9A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PEPC activity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B85A40" w:rsidRPr="00E50F9D" w:rsidRDefault="00B85A40" w:rsidP="00515B9A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1023.143</w:t>
            </w: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B85A40" w:rsidRPr="00E50F9D" w:rsidRDefault="00B85A40" w:rsidP="00515B9A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184.863</w:t>
            </w: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402" w:type="dxa"/>
            <w:shd w:val="clear" w:color="auto" w:fill="F2F2F2" w:themeFill="background1" w:themeFillShade="F2"/>
            <w:vAlign w:val="center"/>
          </w:tcPr>
          <w:p w:rsidR="00B85A40" w:rsidRPr="00E50F9D" w:rsidRDefault="00B85A40" w:rsidP="00515B9A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110.025</w:t>
            </w: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ns</w:t>
            </w:r>
          </w:p>
        </w:tc>
        <w:tc>
          <w:tcPr>
            <w:tcW w:w="2132" w:type="dxa"/>
            <w:shd w:val="clear" w:color="auto" w:fill="F2F2F2" w:themeFill="background1" w:themeFillShade="F2"/>
            <w:vAlign w:val="center"/>
          </w:tcPr>
          <w:p w:rsidR="00B85A40" w:rsidRPr="00E50F9D" w:rsidRDefault="00B85A40" w:rsidP="00515B9A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proofErr w:type="spellStart"/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Stomatal</w:t>
            </w:r>
            <w:proofErr w:type="spellEnd"/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cond</w:t>
            </w:r>
            <w:proofErr w:type="spellEnd"/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B85A40" w:rsidRPr="00E50F9D" w:rsidRDefault="00B85A40" w:rsidP="00515B9A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0.108</w:t>
            </w: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ns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B85A40" w:rsidRPr="00E50F9D" w:rsidRDefault="00B85A40" w:rsidP="00515B9A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0.0919</w:t>
            </w: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ns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B85A40" w:rsidRPr="00E50F9D" w:rsidRDefault="00B85A40" w:rsidP="00515B9A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0.0673</w:t>
            </w: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ns</w:t>
            </w:r>
          </w:p>
        </w:tc>
      </w:tr>
      <w:tr w:rsidR="00E50F9D" w:rsidRPr="00E50F9D" w:rsidTr="00515B9A">
        <w:trPr>
          <w:jc w:val="center"/>
        </w:trPr>
        <w:tc>
          <w:tcPr>
            <w:tcW w:w="1945" w:type="dxa"/>
            <w:vAlign w:val="center"/>
          </w:tcPr>
          <w:p w:rsidR="00B85A40" w:rsidRPr="00E50F9D" w:rsidRDefault="00B85A40" w:rsidP="00515B9A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PAL activity (1</w:t>
            </w: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st</w:t>
            </w: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276" w:type="dxa"/>
            <w:vAlign w:val="center"/>
          </w:tcPr>
          <w:p w:rsidR="00B85A40" w:rsidRPr="00E50F9D" w:rsidRDefault="00B85A40" w:rsidP="00515B9A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0.0285</w:t>
            </w: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ns</w:t>
            </w:r>
          </w:p>
        </w:tc>
        <w:tc>
          <w:tcPr>
            <w:tcW w:w="1276" w:type="dxa"/>
            <w:vAlign w:val="center"/>
          </w:tcPr>
          <w:p w:rsidR="00B85A40" w:rsidRPr="00E50F9D" w:rsidRDefault="00B85A40" w:rsidP="00515B9A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2.319</w:t>
            </w: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ns</w:t>
            </w:r>
          </w:p>
        </w:tc>
        <w:tc>
          <w:tcPr>
            <w:tcW w:w="1402" w:type="dxa"/>
            <w:vAlign w:val="center"/>
          </w:tcPr>
          <w:p w:rsidR="00B85A40" w:rsidRPr="00E50F9D" w:rsidRDefault="00B85A40" w:rsidP="00515B9A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79.393</w:t>
            </w: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ns</w:t>
            </w:r>
          </w:p>
        </w:tc>
        <w:tc>
          <w:tcPr>
            <w:tcW w:w="2132" w:type="dxa"/>
            <w:shd w:val="clear" w:color="auto" w:fill="F2F2F2" w:themeFill="background1" w:themeFillShade="F2"/>
            <w:vAlign w:val="center"/>
          </w:tcPr>
          <w:p w:rsidR="00B85A40" w:rsidRPr="00E50F9D" w:rsidRDefault="00B85A40" w:rsidP="00515B9A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proofErr w:type="spellStart"/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Fv</w:t>
            </w:r>
            <w:proofErr w:type="spellEnd"/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/</w:t>
            </w:r>
            <w:proofErr w:type="spellStart"/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Fm</w:t>
            </w:r>
            <w:proofErr w:type="spellEnd"/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B85A40" w:rsidRPr="00E50F9D" w:rsidRDefault="00B85A40" w:rsidP="00515B9A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0.00412</w:t>
            </w: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B85A40" w:rsidRPr="00E50F9D" w:rsidRDefault="00B85A40" w:rsidP="00515B9A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0.0000834</w:t>
            </w: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ns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B85A40" w:rsidRPr="00E50F9D" w:rsidRDefault="00B85A40" w:rsidP="00515B9A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0.000316</w:t>
            </w: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ns</w:t>
            </w:r>
          </w:p>
        </w:tc>
      </w:tr>
      <w:tr w:rsidR="00E50F9D" w:rsidRPr="00E50F9D" w:rsidTr="00515B9A">
        <w:trPr>
          <w:jc w:val="center"/>
        </w:trPr>
        <w:tc>
          <w:tcPr>
            <w:tcW w:w="1945" w:type="dxa"/>
            <w:vAlign w:val="center"/>
          </w:tcPr>
          <w:p w:rsidR="00B85A40" w:rsidRPr="00E50F9D" w:rsidRDefault="00B85A40" w:rsidP="00515B9A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PAL activity (2</w:t>
            </w: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nd</w:t>
            </w: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276" w:type="dxa"/>
            <w:vAlign w:val="center"/>
          </w:tcPr>
          <w:p w:rsidR="00B85A40" w:rsidRPr="00E50F9D" w:rsidRDefault="00B85A40" w:rsidP="00515B9A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3.395</w:t>
            </w: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ns</w:t>
            </w:r>
          </w:p>
        </w:tc>
        <w:tc>
          <w:tcPr>
            <w:tcW w:w="1276" w:type="dxa"/>
            <w:vAlign w:val="center"/>
          </w:tcPr>
          <w:p w:rsidR="00B85A40" w:rsidRPr="00E50F9D" w:rsidRDefault="00B85A40" w:rsidP="00515B9A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17.324</w:t>
            </w: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ns</w:t>
            </w:r>
          </w:p>
        </w:tc>
        <w:tc>
          <w:tcPr>
            <w:tcW w:w="1402" w:type="dxa"/>
            <w:vAlign w:val="center"/>
          </w:tcPr>
          <w:p w:rsidR="00B85A40" w:rsidRPr="00E50F9D" w:rsidRDefault="00B85A40" w:rsidP="00515B9A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66.398</w:t>
            </w: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ns</w:t>
            </w:r>
          </w:p>
        </w:tc>
        <w:tc>
          <w:tcPr>
            <w:tcW w:w="2132" w:type="dxa"/>
            <w:shd w:val="clear" w:color="auto" w:fill="F2F2F2" w:themeFill="background1" w:themeFillShade="F2"/>
            <w:vAlign w:val="center"/>
          </w:tcPr>
          <w:p w:rsidR="00B85A40" w:rsidRPr="00E50F9D" w:rsidRDefault="00B85A40" w:rsidP="00515B9A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proofErr w:type="spellStart"/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F'v</w:t>
            </w:r>
            <w:proofErr w:type="spellEnd"/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/</w:t>
            </w:r>
            <w:proofErr w:type="spellStart"/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F'm</w:t>
            </w:r>
            <w:proofErr w:type="spellEnd"/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B85A40" w:rsidRPr="00E50F9D" w:rsidRDefault="00B85A40" w:rsidP="00515B9A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0.00142</w:t>
            </w: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ns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B85A40" w:rsidRPr="00E50F9D" w:rsidRDefault="00B85A40" w:rsidP="00515B9A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0.000383</w:t>
            </w: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ns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B85A40" w:rsidRPr="00E50F9D" w:rsidRDefault="00B85A40" w:rsidP="00515B9A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0.00000406</w:t>
            </w: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ns</w:t>
            </w:r>
          </w:p>
        </w:tc>
      </w:tr>
      <w:tr w:rsidR="00E50F9D" w:rsidRPr="00E50F9D" w:rsidTr="00515B9A">
        <w:trPr>
          <w:jc w:val="center"/>
        </w:trPr>
        <w:tc>
          <w:tcPr>
            <w:tcW w:w="1945" w:type="dxa"/>
            <w:shd w:val="clear" w:color="auto" w:fill="F2F2F2" w:themeFill="background1" w:themeFillShade="F2"/>
            <w:vAlign w:val="center"/>
          </w:tcPr>
          <w:p w:rsidR="00B85A40" w:rsidRPr="00E50F9D" w:rsidRDefault="00B85A40" w:rsidP="00515B9A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Mal release (1</w:t>
            </w: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st</w:t>
            </w: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B85A40" w:rsidRPr="00E50F9D" w:rsidRDefault="00B85A40" w:rsidP="00515B9A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1972.834</w:t>
            </w: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B85A40" w:rsidRPr="00E50F9D" w:rsidRDefault="00B85A40" w:rsidP="00515B9A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229.816</w:t>
            </w: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402" w:type="dxa"/>
            <w:shd w:val="clear" w:color="auto" w:fill="F2F2F2" w:themeFill="background1" w:themeFillShade="F2"/>
            <w:vAlign w:val="center"/>
          </w:tcPr>
          <w:p w:rsidR="00B85A40" w:rsidRPr="00E50F9D" w:rsidRDefault="00B85A40" w:rsidP="00515B9A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317.829</w:t>
            </w: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132" w:type="dxa"/>
            <w:shd w:val="clear" w:color="auto" w:fill="F2F2F2" w:themeFill="background1" w:themeFillShade="F2"/>
            <w:vAlign w:val="center"/>
          </w:tcPr>
          <w:p w:rsidR="00B85A40" w:rsidRPr="00E50F9D" w:rsidRDefault="00B85A40" w:rsidP="00515B9A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proofErr w:type="spellStart"/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qP</w:t>
            </w:r>
            <w:proofErr w:type="spellEnd"/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B85A40" w:rsidRPr="00E50F9D" w:rsidRDefault="00B85A40" w:rsidP="00515B9A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0.0118</w:t>
            </w: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B85A40" w:rsidRPr="00E50F9D" w:rsidRDefault="00B85A40" w:rsidP="00515B9A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0.000284</w:t>
            </w: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ns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B85A40" w:rsidRPr="00E50F9D" w:rsidRDefault="00B85A40" w:rsidP="00515B9A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0.0000722</w:t>
            </w: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ns</w:t>
            </w:r>
          </w:p>
        </w:tc>
      </w:tr>
      <w:tr w:rsidR="00E50F9D" w:rsidRPr="00E50F9D" w:rsidTr="00515B9A">
        <w:trPr>
          <w:jc w:val="center"/>
        </w:trPr>
        <w:tc>
          <w:tcPr>
            <w:tcW w:w="1945" w:type="dxa"/>
            <w:shd w:val="clear" w:color="auto" w:fill="F2F2F2" w:themeFill="background1" w:themeFillShade="F2"/>
            <w:vAlign w:val="center"/>
          </w:tcPr>
          <w:p w:rsidR="00B85A40" w:rsidRPr="00E50F9D" w:rsidRDefault="00B85A40" w:rsidP="00515B9A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Mal release (2</w:t>
            </w: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nd</w:t>
            </w: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B85A40" w:rsidRPr="00E50F9D" w:rsidRDefault="00B85A40" w:rsidP="00515B9A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2134.347</w:t>
            </w: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B85A40" w:rsidRPr="00E50F9D" w:rsidRDefault="00B85A40" w:rsidP="00515B9A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150.338</w:t>
            </w: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402" w:type="dxa"/>
            <w:shd w:val="clear" w:color="auto" w:fill="F2F2F2" w:themeFill="background1" w:themeFillShade="F2"/>
            <w:vAlign w:val="center"/>
          </w:tcPr>
          <w:p w:rsidR="00B85A40" w:rsidRPr="00E50F9D" w:rsidRDefault="00B85A40" w:rsidP="00515B9A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158.754</w:t>
            </w: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132" w:type="dxa"/>
            <w:shd w:val="clear" w:color="auto" w:fill="F2F2F2" w:themeFill="background1" w:themeFillShade="F2"/>
            <w:vAlign w:val="center"/>
          </w:tcPr>
          <w:p w:rsidR="00B85A40" w:rsidRPr="00E50F9D" w:rsidRDefault="00B85A40" w:rsidP="00515B9A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proofErr w:type="spellStart"/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qN</w:t>
            </w:r>
            <w:proofErr w:type="spellEnd"/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B85A40" w:rsidRPr="00E50F9D" w:rsidRDefault="00B85A40" w:rsidP="00515B9A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0.0283</w:t>
            </w: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B85A40" w:rsidRPr="00E50F9D" w:rsidRDefault="00B85A40" w:rsidP="00515B9A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0.00493</w:t>
            </w: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ns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B85A40" w:rsidRPr="00E50F9D" w:rsidRDefault="00B85A40" w:rsidP="00515B9A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0.00174</w:t>
            </w: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ns</w:t>
            </w:r>
          </w:p>
        </w:tc>
      </w:tr>
      <w:tr w:rsidR="00E50F9D" w:rsidRPr="00E50F9D" w:rsidTr="00515B9A">
        <w:trPr>
          <w:jc w:val="center"/>
        </w:trPr>
        <w:tc>
          <w:tcPr>
            <w:tcW w:w="1945" w:type="dxa"/>
            <w:shd w:val="clear" w:color="auto" w:fill="F2F2F2" w:themeFill="background1" w:themeFillShade="F2"/>
            <w:vAlign w:val="center"/>
          </w:tcPr>
          <w:p w:rsidR="00B85A40" w:rsidRPr="00E50F9D" w:rsidRDefault="00B85A40" w:rsidP="00515B9A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proofErr w:type="spellStart"/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Cit</w:t>
            </w:r>
            <w:proofErr w:type="spellEnd"/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 release (1</w:t>
            </w: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st</w:t>
            </w: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B85A40" w:rsidRPr="00E50F9D" w:rsidRDefault="00B85A40" w:rsidP="00515B9A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5390.584</w:t>
            </w: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B85A40" w:rsidRPr="00E50F9D" w:rsidRDefault="00B85A40" w:rsidP="00515B9A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297.758</w:t>
            </w: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ns</w:t>
            </w:r>
          </w:p>
        </w:tc>
        <w:tc>
          <w:tcPr>
            <w:tcW w:w="1402" w:type="dxa"/>
            <w:shd w:val="clear" w:color="auto" w:fill="F2F2F2" w:themeFill="background1" w:themeFillShade="F2"/>
            <w:vAlign w:val="center"/>
          </w:tcPr>
          <w:p w:rsidR="00B85A40" w:rsidRPr="00E50F9D" w:rsidRDefault="00B85A40" w:rsidP="00515B9A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472.756</w:t>
            </w: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132" w:type="dxa"/>
            <w:vAlign w:val="center"/>
          </w:tcPr>
          <w:p w:rsidR="00B85A40" w:rsidRPr="00E50F9D" w:rsidRDefault="00B85A40" w:rsidP="00515B9A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PSs release (3rd)</w:t>
            </w:r>
          </w:p>
        </w:tc>
        <w:tc>
          <w:tcPr>
            <w:tcW w:w="1417" w:type="dxa"/>
            <w:vAlign w:val="center"/>
          </w:tcPr>
          <w:p w:rsidR="00B85A40" w:rsidRPr="00E50F9D" w:rsidRDefault="00B85A40" w:rsidP="00515B9A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0.0673</w:t>
            </w: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417" w:type="dxa"/>
            <w:vAlign w:val="center"/>
          </w:tcPr>
          <w:p w:rsidR="00B85A40" w:rsidRPr="00E50F9D" w:rsidRDefault="00B85A40" w:rsidP="00515B9A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0.486</w:t>
            </w: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1418" w:type="dxa"/>
            <w:vAlign w:val="center"/>
          </w:tcPr>
          <w:p w:rsidR="00B85A40" w:rsidRPr="00E50F9D" w:rsidRDefault="00B85A40" w:rsidP="00515B9A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0.00423</w:t>
            </w: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ns</w:t>
            </w:r>
          </w:p>
        </w:tc>
      </w:tr>
      <w:tr w:rsidR="00E50F9D" w:rsidRPr="00E50F9D" w:rsidTr="00515B9A">
        <w:trPr>
          <w:jc w:val="center"/>
        </w:trPr>
        <w:tc>
          <w:tcPr>
            <w:tcW w:w="1945" w:type="dxa"/>
            <w:shd w:val="clear" w:color="auto" w:fill="F2F2F2" w:themeFill="background1" w:themeFillShade="F2"/>
            <w:vAlign w:val="center"/>
          </w:tcPr>
          <w:p w:rsidR="00B85A40" w:rsidRPr="00E50F9D" w:rsidRDefault="00B85A40" w:rsidP="00515B9A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proofErr w:type="spellStart"/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Cit</w:t>
            </w:r>
            <w:proofErr w:type="spellEnd"/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 release (2</w:t>
            </w: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nd</w:t>
            </w: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B85A40" w:rsidRPr="00E50F9D" w:rsidRDefault="00B85A40" w:rsidP="00515B9A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6271.683</w:t>
            </w: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B85A40" w:rsidRPr="00E50F9D" w:rsidRDefault="00B85A40" w:rsidP="00515B9A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514.604</w:t>
            </w: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402" w:type="dxa"/>
            <w:shd w:val="clear" w:color="auto" w:fill="F2F2F2" w:themeFill="background1" w:themeFillShade="F2"/>
            <w:vAlign w:val="center"/>
          </w:tcPr>
          <w:p w:rsidR="00B85A40" w:rsidRPr="00E50F9D" w:rsidRDefault="00B85A40" w:rsidP="00515B9A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523.790</w:t>
            </w: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132" w:type="dxa"/>
          </w:tcPr>
          <w:p w:rsidR="00B85A40" w:rsidRPr="00E50F9D" w:rsidRDefault="00B85A40" w:rsidP="00515B9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PSs release (4th)</w:t>
            </w:r>
          </w:p>
        </w:tc>
        <w:tc>
          <w:tcPr>
            <w:tcW w:w="1417" w:type="dxa"/>
            <w:vAlign w:val="center"/>
          </w:tcPr>
          <w:p w:rsidR="00B85A40" w:rsidRPr="00E50F9D" w:rsidRDefault="00B85A40" w:rsidP="00515B9A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0.107</w:t>
            </w: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ns</w:t>
            </w:r>
          </w:p>
        </w:tc>
        <w:tc>
          <w:tcPr>
            <w:tcW w:w="1417" w:type="dxa"/>
            <w:vAlign w:val="center"/>
          </w:tcPr>
          <w:p w:rsidR="00B85A40" w:rsidRPr="00E50F9D" w:rsidRDefault="00B85A40" w:rsidP="00515B9A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0.913</w:t>
            </w: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1418" w:type="dxa"/>
            <w:vAlign w:val="center"/>
          </w:tcPr>
          <w:p w:rsidR="00B85A40" w:rsidRPr="00E50F9D" w:rsidRDefault="00B85A40" w:rsidP="00515B9A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0.0917</w:t>
            </w: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ns</w:t>
            </w:r>
          </w:p>
        </w:tc>
      </w:tr>
      <w:tr w:rsidR="00E50F9D" w:rsidRPr="00E50F9D" w:rsidTr="00515B9A">
        <w:trPr>
          <w:jc w:val="center"/>
        </w:trPr>
        <w:tc>
          <w:tcPr>
            <w:tcW w:w="1945" w:type="dxa"/>
            <w:shd w:val="clear" w:color="auto" w:fill="F2F2F2" w:themeFill="background1" w:themeFillShade="F2"/>
            <w:vAlign w:val="center"/>
          </w:tcPr>
          <w:p w:rsidR="00B85A40" w:rsidRPr="00E50F9D" w:rsidRDefault="00B85A40" w:rsidP="00515B9A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proofErr w:type="spellStart"/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Suc</w:t>
            </w:r>
            <w:proofErr w:type="spellEnd"/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 release (1</w:t>
            </w: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st</w:t>
            </w: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B85A40" w:rsidRPr="00E50F9D" w:rsidRDefault="00B85A40" w:rsidP="00515B9A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9503.422</w:t>
            </w: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B85A40" w:rsidRPr="00E50F9D" w:rsidRDefault="00B85A40" w:rsidP="00515B9A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1818.072</w:t>
            </w: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1402" w:type="dxa"/>
            <w:shd w:val="clear" w:color="auto" w:fill="F2F2F2" w:themeFill="background1" w:themeFillShade="F2"/>
            <w:vAlign w:val="center"/>
          </w:tcPr>
          <w:p w:rsidR="00B85A40" w:rsidRPr="00E50F9D" w:rsidRDefault="00B85A40" w:rsidP="00515B9A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2332.434</w:t>
            </w: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2132" w:type="dxa"/>
          </w:tcPr>
          <w:p w:rsidR="00B85A40" w:rsidRPr="00E50F9D" w:rsidRDefault="00B85A40" w:rsidP="00515B9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PSs release (5th)</w:t>
            </w:r>
          </w:p>
        </w:tc>
        <w:tc>
          <w:tcPr>
            <w:tcW w:w="1417" w:type="dxa"/>
            <w:vAlign w:val="center"/>
          </w:tcPr>
          <w:p w:rsidR="00B85A40" w:rsidRPr="00E50F9D" w:rsidRDefault="00B85A40" w:rsidP="00515B9A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0.0667</w:t>
            </w: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ns</w:t>
            </w:r>
          </w:p>
        </w:tc>
        <w:tc>
          <w:tcPr>
            <w:tcW w:w="1417" w:type="dxa"/>
            <w:vAlign w:val="center"/>
          </w:tcPr>
          <w:p w:rsidR="00B85A40" w:rsidRPr="00E50F9D" w:rsidRDefault="00B85A40" w:rsidP="00515B9A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0.0959</w:t>
            </w: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418" w:type="dxa"/>
            <w:vAlign w:val="center"/>
          </w:tcPr>
          <w:p w:rsidR="00B85A40" w:rsidRPr="00E50F9D" w:rsidRDefault="00B85A40" w:rsidP="00515B9A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0.00500</w:t>
            </w: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ns</w:t>
            </w:r>
          </w:p>
        </w:tc>
      </w:tr>
      <w:tr w:rsidR="00E50F9D" w:rsidRPr="00E50F9D" w:rsidTr="00515B9A">
        <w:trPr>
          <w:jc w:val="center"/>
        </w:trPr>
        <w:tc>
          <w:tcPr>
            <w:tcW w:w="1945" w:type="dxa"/>
            <w:shd w:val="clear" w:color="auto" w:fill="F2F2F2" w:themeFill="background1" w:themeFillShade="F2"/>
            <w:vAlign w:val="center"/>
          </w:tcPr>
          <w:p w:rsidR="00B85A40" w:rsidRPr="00E50F9D" w:rsidRDefault="00B85A40" w:rsidP="00515B9A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proofErr w:type="spellStart"/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Suc</w:t>
            </w:r>
            <w:proofErr w:type="spellEnd"/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 release (2</w:t>
            </w: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nd</w:t>
            </w: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B85A40" w:rsidRPr="00E50F9D" w:rsidRDefault="00B85A40" w:rsidP="00515B9A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12744.626</w:t>
            </w: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B85A40" w:rsidRPr="00E50F9D" w:rsidRDefault="00B85A40" w:rsidP="00515B9A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1276.773</w:t>
            </w: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ns</w:t>
            </w:r>
          </w:p>
        </w:tc>
        <w:tc>
          <w:tcPr>
            <w:tcW w:w="1402" w:type="dxa"/>
            <w:shd w:val="clear" w:color="auto" w:fill="F2F2F2" w:themeFill="background1" w:themeFillShade="F2"/>
            <w:vAlign w:val="center"/>
          </w:tcPr>
          <w:p w:rsidR="00B85A40" w:rsidRPr="00E50F9D" w:rsidRDefault="00B85A40" w:rsidP="00515B9A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1263.407</w:t>
            </w: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ns</w:t>
            </w:r>
          </w:p>
        </w:tc>
        <w:tc>
          <w:tcPr>
            <w:tcW w:w="2132" w:type="dxa"/>
          </w:tcPr>
          <w:p w:rsidR="00B85A40" w:rsidRPr="00E50F9D" w:rsidRDefault="00B85A40" w:rsidP="00515B9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PSs release (7th)</w:t>
            </w:r>
          </w:p>
        </w:tc>
        <w:tc>
          <w:tcPr>
            <w:tcW w:w="1417" w:type="dxa"/>
            <w:vAlign w:val="center"/>
          </w:tcPr>
          <w:p w:rsidR="00B85A40" w:rsidRPr="00E50F9D" w:rsidRDefault="00B85A40" w:rsidP="00515B9A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0.393</w:t>
            </w: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1417" w:type="dxa"/>
            <w:vAlign w:val="center"/>
          </w:tcPr>
          <w:p w:rsidR="00B85A40" w:rsidRPr="00E50F9D" w:rsidRDefault="00B85A40" w:rsidP="00515B9A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0.0245</w:t>
            </w: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ns</w:t>
            </w:r>
          </w:p>
        </w:tc>
        <w:tc>
          <w:tcPr>
            <w:tcW w:w="1418" w:type="dxa"/>
            <w:vAlign w:val="center"/>
          </w:tcPr>
          <w:p w:rsidR="00B85A40" w:rsidRPr="00E50F9D" w:rsidRDefault="00B85A40" w:rsidP="00515B9A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0.0921</w:t>
            </w: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*</w:t>
            </w:r>
          </w:p>
        </w:tc>
      </w:tr>
      <w:tr w:rsidR="00E50F9D" w:rsidRPr="00E50F9D" w:rsidTr="00515B9A">
        <w:trPr>
          <w:jc w:val="center"/>
        </w:trPr>
        <w:tc>
          <w:tcPr>
            <w:tcW w:w="1945" w:type="dxa"/>
            <w:shd w:val="clear" w:color="auto" w:fill="F2F2F2" w:themeFill="background1" w:themeFillShade="F2"/>
            <w:vAlign w:val="center"/>
          </w:tcPr>
          <w:p w:rsidR="00B85A40" w:rsidRPr="00E50F9D" w:rsidRDefault="00B85A40" w:rsidP="00515B9A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proofErr w:type="spellStart"/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Fam</w:t>
            </w:r>
            <w:proofErr w:type="spellEnd"/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 release (1</w:t>
            </w: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st</w:t>
            </w: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B85A40" w:rsidRPr="00E50F9D" w:rsidRDefault="00B85A40" w:rsidP="00515B9A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330.950</w:t>
            </w: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B85A40" w:rsidRPr="00E50F9D" w:rsidRDefault="00B85A40" w:rsidP="00515B9A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23.972</w:t>
            </w: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402" w:type="dxa"/>
            <w:shd w:val="clear" w:color="auto" w:fill="F2F2F2" w:themeFill="background1" w:themeFillShade="F2"/>
            <w:vAlign w:val="center"/>
          </w:tcPr>
          <w:p w:rsidR="00B85A40" w:rsidRPr="00E50F9D" w:rsidRDefault="00B85A40" w:rsidP="00515B9A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1.730</w:t>
            </w: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ns</w:t>
            </w:r>
          </w:p>
        </w:tc>
        <w:tc>
          <w:tcPr>
            <w:tcW w:w="2132" w:type="dxa"/>
            <w:vAlign w:val="center"/>
          </w:tcPr>
          <w:p w:rsidR="00B85A40" w:rsidRPr="00E50F9D" w:rsidRDefault="00B85A40" w:rsidP="00515B9A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PSs release (14th)</w:t>
            </w:r>
          </w:p>
        </w:tc>
        <w:tc>
          <w:tcPr>
            <w:tcW w:w="1417" w:type="dxa"/>
            <w:vAlign w:val="center"/>
          </w:tcPr>
          <w:p w:rsidR="00B85A40" w:rsidRPr="00E50F9D" w:rsidRDefault="00B85A40" w:rsidP="00515B9A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0.681</w:t>
            </w: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1417" w:type="dxa"/>
            <w:vAlign w:val="center"/>
          </w:tcPr>
          <w:p w:rsidR="00B85A40" w:rsidRPr="00E50F9D" w:rsidRDefault="00B85A40" w:rsidP="00515B9A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0.146</w:t>
            </w: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1418" w:type="dxa"/>
            <w:vAlign w:val="center"/>
          </w:tcPr>
          <w:p w:rsidR="00B85A40" w:rsidRPr="00E50F9D" w:rsidRDefault="00B85A40" w:rsidP="00515B9A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0.0545</w:t>
            </w: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</w:tr>
      <w:tr w:rsidR="00E50F9D" w:rsidRPr="00E50F9D" w:rsidTr="00515B9A">
        <w:trPr>
          <w:jc w:val="center"/>
        </w:trPr>
        <w:tc>
          <w:tcPr>
            <w:tcW w:w="1945" w:type="dxa"/>
            <w:shd w:val="clear" w:color="auto" w:fill="F2F2F2" w:themeFill="background1" w:themeFillShade="F2"/>
            <w:vAlign w:val="center"/>
          </w:tcPr>
          <w:p w:rsidR="00B85A40" w:rsidRPr="00E50F9D" w:rsidRDefault="00B85A40" w:rsidP="00515B9A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proofErr w:type="spellStart"/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Fum</w:t>
            </w:r>
            <w:proofErr w:type="spellEnd"/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 release (2</w:t>
            </w: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nd</w:t>
            </w: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B85A40" w:rsidRPr="00E50F9D" w:rsidRDefault="00B85A40" w:rsidP="00515B9A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106.726</w:t>
            </w: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B85A40" w:rsidRPr="00E50F9D" w:rsidRDefault="00B85A40" w:rsidP="00515B9A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9.159</w:t>
            </w: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ns</w:t>
            </w:r>
          </w:p>
        </w:tc>
        <w:tc>
          <w:tcPr>
            <w:tcW w:w="1402" w:type="dxa"/>
            <w:shd w:val="clear" w:color="auto" w:fill="F2F2F2" w:themeFill="background1" w:themeFillShade="F2"/>
            <w:vAlign w:val="center"/>
          </w:tcPr>
          <w:p w:rsidR="00B85A40" w:rsidRPr="00E50F9D" w:rsidRDefault="00B85A40" w:rsidP="00515B9A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10.201</w:t>
            </w: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ns</w:t>
            </w:r>
          </w:p>
        </w:tc>
        <w:tc>
          <w:tcPr>
            <w:tcW w:w="2132" w:type="dxa"/>
            <w:shd w:val="clear" w:color="auto" w:fill="F2F2F2" w:themeFill="background1" w:themeFillShade="F2"/>
            <w:vAlign w:val="center"/>
          </w:tcPr>
          <w:p w:rsidR="00B85A40" w:rsidRPr="00E50F9D" w:rsidRDefault="00B85A40" w:rsidP="00515B9A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OL Fe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B85A40" w:rsidRPr="00E50F9D" w:rsidRDefault="00B85A40" w:rsidP="00515B9A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2327.431</w:t>
            </w: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ns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B85A40" w:rsidRPr="00E50F9D" w:rsidRDefault="00B85A40" w:rsidP="00515B9A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1043.203</w:t>
            </w: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ns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B85A40" w:rsidRPr="00E50F9D" w:rsidRDefault="00B85A40" w:rsidP="00515B9A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482.639</w:t>
            </w: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ns</w:t>
            </w:r>
          </w:p>
        </w:tc>
      </w:tr>
      <w:tr w:rsidR="00E50F9D" w:rsidRPr="00E50F9D" w:rsidTr="00515B9A">
        <w:trPr>
          <w:jc w:val="center"/>
        </w:trPr>
        <w:tc>
          <w:tcPr>
            <w:tcW w:w="1945" w:type="dxa"/>
            <w:vAlign w:val="center"/>
          </w:tcPr>
          <w:p w:rsidR="00B85A40" w:rsidRPr="00E50F9D" w:rsidRDefault="00B85A40" w:rsidP="00515B9A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proofErr w:type="spellStart"/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Phenolics</w:t>
            </w:r>
            <w:proofErr w:type="spellEnd"/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 con (1</w:t>
            </w: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st</w:t>
            </w: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276" w:type="dxa"/>
            <w:vAlign w:val="center"/>
          </w:tcPr>
          <w:p w:rsidR="00B85A40" w:rsidRPr="00E50F9D" w:rsidRDefault="00B85A40" w:rsidP="00515B9A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41942.169</w:t>
            </w: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1276" w:type="dxa"/>
            <w:vAlign w:val="center"/>
          </w:tcPr>
          <w:p w:rsidR="00B85A40" w:rsidRPr="00E50F9D" w:rsidRDefault="00B85A40" w:rsidP="00515B9A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132.250</w:t>
            </w: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ns</w:t>
            </w:r>
          </w:p>
        </w:tc>
        <w:tc>
          <w:tcPr>
            <w:tcW w:w="1402" w:type="dxa"/>
            <w:vAlign w:val="center"/>
          </w:tcPr>
          <w:p w:rsidR="00B85A40" w:rsidRPr="00E50F9D" w:rsidRDefault="00B85A40" w:rsidP="00515B9A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319.040</w:t>
            </w: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ns</w:t>
            </w:r>
          </w:p>
        </w:tc>
        <w:tc>
          <w:tcPr>
            <w:tcW w:w="2132" w:type="dxa"/>
            <w:shd w:val="clear" w:color="auto" w:fill="F2F2F2" w:themeFill="background1" w:themeFillShade="F2"/>
            <w:vAlign w:val="center"/>
          </w:tcPr>
          <w:p w:rsidR="00B85A40" w:rsidRPr="00E50F9D" w:rsidRDefault="00B85A40" w:rsidP="00515B9A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YL Fe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B85A40" w:rsidRPr="00E50F9D" w:rsidRDefault="00B85A40" w:rsidP="00515B9A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2038.718</w:t>
            </w: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ns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B85A40" w:rsidRPr="00E50F9D" w:rsidRDefault="00B85A40" w:rsidP="00515B9A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1748.491</w:t>
            </w: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ns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B85A40" w:rsidRPr="00E50F9D" w:rsidRDefault="00B85A40" w:rsidP="00515B9A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423.079</w:t>
            </w: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ns</w:t>
            </w:r>
          </w:p>
        </w:tc>
      </w:tr>
      <w:tr w:rsidR="00E50F9D" w:rsidRPr="00E50F9D" w:rsidTr="00515B9A">
        <w:trPr>
          <w:jc w:val="center"/>
        </w:trPr>
        <w:tc>
          <w:tcPr>
            <w:tcW w:w="1945" w:type="dxa"/>
            <w:vAlign w:val="center"/>
          </w:tcPr>
          <w:p w:rsidR="00B85A40" w:rsidRPr="00E50F9D" w:rsidRDefault="00B85A40" w:rsidP="00515B9A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proofErr w:type="spellStart"/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Phenolics</w:t>
            </w:r>
            <w:proofErr w:type="spellEnd"/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 con (2</w:t>
            </w: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nd</w:t>
            </w: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276" w:type="dxa"/>
            <w:vAlign w:val="center"/>
          </w:tcPr>
          <w:p w:rsidR="00B85A40" w:rsidRPr="00E50F9D" w:rsidRDefault="00B85A40" w:rsidP="00515B9A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14082.619</w:t>
            </w: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276" w:type="dxa"/>
            <w:vAlign w:val="center"/>
          </w:tcPr>
          <w:p w:rsidR="00B85A40" w:rsidRPr="00E50F9D" w:rsidRDefault="00B85A40" w:rsidP="00515B9A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4016.054</w:t>
            </w: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402" w:type="dxa"/>
            <w:vAlign w:val="center"/>
          </w:tcPr>
          <w:p w:rsidR="00B85A40" w:rsidRPr="00E50F9D" w:rsidRDefault="00B85A40" w:rsidP="00515B9A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7460.181</w:t>
            </w: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132" w:type="dxa"/>
            <w:shd w:val="clear" w:color="auto" w:fill="F2F2F2" w:themeFill="background1" w:themeFillShade="F2"/>
            <w:vAlign w:val="center"/>
          </w:tcPr>
          <w:p w:rsidR="00B85A40" w:rsidRPr="00E50F9D" w:rsidRDefault="00B85A40" w:rsidP="00515B9A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Root Fe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B85A40" w:rsidRPr="00E50F9D" w:rsidRDefault="00B85A40" w:rsidP="00515B9A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687162.010</w:t>
            </w: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B85A40" w:rsidRPr="00E50F9D" w:rsidRDefault="00B85A40" w:rsidP="00515B9A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40769.259</w:t>
            </w: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ns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B85A40" w:rsidRPr="00E50F9D" w:rsidRDefault="00B85A40" w:rsidP="00515B9A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23489.435</w:t>
            </w: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ns</w:t>
            </w:r>
          </w:p>
        </w:tc>
      </w:tr>
      <w:tr w:rsidR="00E50F9D" w:rsidRPr="00E50F9D" w:rsidTr="00515B9A">
        <w:trPr>
          <w:jc w:val="center"/>
        </w:trPr>
        <w:tc>
          <w:tcPr>
            <w:tcW w:w="1945" w:type="dxa"/>
            <w:vAlign w:val="center"/>
          </w:tcPr>
          <w:p w:rsidR="00B85A40" w:rsidRPr="00E50F9D" w:rsidRDefault="00B85A40" w:rsidP="00515B9A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proofErr w:type="spellStart"/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Phenolics</w:t>
            </w:r>
            <w:proofErr w:type="spellEnd"/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rel</w:t>
            </w:r>
            <w:proofErr w:type="spellEnd"/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 (1</w:t>
            </w: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st</w:t>
            </w: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276" w:type="dxa"/>
            <w:vAlign w:val="center"/>
          </w:tcPr>
          <w:p w:rsidR="00B85A40" w:rsidRPr="00E50F9D" w:rsidRDefault="00B85A40" w:rsidP="00515B9A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534.088</w:t>
            </w: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1276" w:type="dxa"/>
            <w:vAlign w:val="center"/>
          </w:tcPr>
          <w:p w:rsidR="00B85A40" w:rsidRPr="00E50F9D" w:rsidRDefault="00B85A40" w:rsidP="00515B9A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62.540</w:t>
            </w: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402" w:type="dxa"/>
            <w:vAlign w:val="center"/>
          </w:tcPr>
          <w:p w:rsidR="00B85A40" w:rsidRPr="00E50F9D" w:rsidRDefault="00B85A40" w:rsidP="00515B9A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85.605</w:t>
            </w: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132" w:type="dxa"/>
            <w:vAlign w:val="center"/>
          </w:tcPr>
          <w:p w:rsidR="00B85A40" w:rsidRPr="00E50F9D" w:rsidRDefault="00B85A40" w:rsidP="00515B9A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OL Zn</w:t>
            </w:r>
          </w:p>
        </w:tc>
        <w:tc>
          <w:tcPr>
            <w:tcW w:w="1417" w:type="dxa"/>
            <w:vAlign w:val="center"/>
          </w:tcPr>
          <w:p w:rsidR="00B85A40" w:rsidRPr="00E50F9D" w:rsidRDefault="00B85A40" w:rsidP="00515B9A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50689.496</w:t>
            </w: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417" w:type="dxa"/>
            <w:vAlign w:val="center"/>
          </w:tcPr>
          <w:p w:rsidR="00B85A40" w:rsidRPr="00E50F9D" w:rsidRDefault="00B85A40" w:rsidP="00515B9A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492.103</w:t>
            </w: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ns</w:t>
            </w:r>
          </w:p>
        </w:tc>
        <w:tc>
          <w:tcPr>
            <w:tcW w:w="1418" w:type="dxa"/>
            <w:vAlign w:val="center"/>
          </w:tcPr>
          <w:p w:rsidR="00B85A40" w:rsidRPr="00E50F9D" w:rsidRDefault="00B85A40" w:rsidP="00515B9A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2555.329</w:t>
            </w: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ns</w:t>
            </w:r>
          </w:p>
        </w:tc>
      </w:tr>
      <w:tr w:rsidR="00E50F9D" w:rsidRPr="00E50F9D" w:rsidTr="00515B9A">
        <w:trPr>
          <w:jc w:val="center"/>
        </w:trPr>
        <w:tc>
          <w:tcPr>
            <w:tcW w:w="1945" w:type="dxa"/>
            <w:vAlign w:val="center"/>
          </w:tcPr>
          <w:p w:rsidR="00B85A40" w:rsidRPr="00E50F9D" w:rsidRDefault="00B85A40" w:rsidP="00515B9A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proofErr w:type="spellStart"/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Phenolics</w:t>
            </w:r>
            <w:proofErr w:type="spellEnd"/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rel</w:t>
            </w:r>
            <w:proofErr w:type="spellEnd"/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 (2</w:t>
            </w: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nd</w:t>
            </w: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276" w:type="dxa"/>
            <w:vAlign w:val="center"/>
          </w:tcPr>
          <w:p w:rsidR="00B85A40" w:rsidRPr="00E50F9D" w:rsidRDefault="00B85A40" w:rsidP="00515B9A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1679.710</w:t>
            </w: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1276" w:type="dxa"/>
            <w:vAlign w:val="center"/>
          </w:tcPr>
          <w:p w:rsidR="00B85A40" w:rsidRPr="00E50F9D" w:rsidRDefault="00B85A40" w:rsidP="00515B9A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142.290</w:t>
            </w: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402" w:type="dxa"/>
            <w:vAlign w:val="center"/>
          </w:tcPr>
          <w:p w:rsidR="00B85A40" w:rsidRPr="00E50F9D" w:rsidRDefault="00B85A40" w:rsidP="00515B9A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85.562</w:t>
            </w: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132" w:type="dxa"/>
            <w:vAlign w:val="center"/>
          </w:tcPr>
          <w:p w:rsidR="00B85A40" w:rsidRPr="00E50F9D" w:rsidRDefault="00B85A40" w:rsidP="00515B9A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YL Zn</w:t>
            </w:r>
          </w:p>
        </w:tc>
        <w:tc>
          <w:tcPr>
            <w:tcW w:w="1417" w:type="dxa"/>
            <w:vAlign w:val="center"/>
          </w:tcPr>
          <w:p w:rsidR="00B85A40" w:rsidRPr="00E50F9D" w:rsidRDefault="00B85A40" w:rsidP="00515B9A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7146.685</w:t>
            </w: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ns</w:t>
            </w:r>
          </w:p>
        </w:tc>
        <w:tc>
          <w:tcPr>
            <w:tcW w:w="1417" w:type="dxa"/>
            <w:vAlign w:val="center"/>
          </w:tcPr>
          <w:p w:rsidR="00B85A40" w:rsidRPr="00E50F9D" w:rsidRDefault="00B85A40" w:rsidP="00515B9A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2152.845</w:t>
            </w: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ns</w:t>
            </w:r>
          </w:p>
        </w:tc>
        <w:tc>
          <w:tcPr>
            <w:tcW w:w="1418" w:type="dxa"/>
            <w:vAlign w:val="center"/>
          </w:tcPr>
          <w:p w:rsidR="00B85A40" w:rsidRPr="00E50F9D" w:rsidRDefault="00B85A40" w:rsidP="00515B9A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6386.279</w:t>
            </w: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ns</w:t>
            </w:r>
          </w:p>
        </w:tc>
      </w:tr>
      <w:tr w:rsidR="00E50F9D" w:rsidRPr="00E50F9D" w:rsidTr="00515B9A">
        <w:trPr>
          <w:jc w:val="center"/>
        </w:trPr>
        <w:tc>
          <w:tcPr>
            <w:tcW w:w="1945" w:type="dxa"/>
            <w:shd w:val="clear" w:color="auto" w:fill="F2F2F2" w:themeFill="background1" w:themeFillShade="F2"/>
            <w:vAlign w:val="center"/>
          </w:tcPr>
          <w:p w:rsidR="00B85A40" w:rsidRPr="00E50F9D" w:rsidRDefault="00B85A40" w:rsidP="00515B9A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OL Fe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B85A40" w:rsidRPr="00E50F9D" w:rsidRDefault="00B85A40" w:rsidP="00515B9A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0.263</w:t>
            </w: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ns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B85A40" w:rsidRPr="00E50F9D" w:rsidRDefault="00B85A40" w:rsidP="00515B9A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1827.876</w:t>
            </w: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402" w:type="dxa"/>
            <w:shd w:val="clear" w:color="auto" w:fill="F2F2F2" w:themeFill="background1" w:themeFillShade="F2"/>
            <w:vAlign w:val="center"/>
          </w:tcPr>
          <w:p w:rsidR="00B85A40" w:rsidRPr="00E50F9D" w:rsidRDefault="00B85A40" w:rsidP="00515B9A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189.405</w:t>
            </w: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ns</w:t>
            </w:r>
          </w:p>
        </w:tc>
        <w:tc>
          <w:tcPr>
            <w:tcW w:w="2132" w:type="dxa"/>
            <w:vAlign w:val="center"/>
          </w:tcPr>
          <w:p w:rsidR="00B85A40" w:rsidRPr="00E50F9D" w:rsidRDefault="00B85A40" w:rsidP="00515B9A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Root Zn</w:t>
            </w:r>
          </w:p>
        </w:tc>
        <w:tc>
          <w:tcPr>
            <w:tcW w:w="1417" w:type="dxa"/>
            <w:vAlign w:val="center"/>
          </w:tcPr>
          <w:p w:rsidR="00B85A40" w:rsidRPr="00E50F9D" w:rsidRDefault="00B85A40" w:rsidP="00515B9A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24174.748</w:t>
            </w: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1417" w:type="dxa"/>
            <w:vAlign w:val="center"/>
          </w:tcPr>
          <w:p w:rsidR="00B85A40" w:rsidRPr="00E50F9D" w:rsidRDefault="00B85A40" w:rsidP="00515B9A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1295.662</w:t>
            </w: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ns</w:t>
            </w:r>
          </w:p>
        </w:tc>
        <w:tc>
          <w:tcPr>
            <w:tcW w:w="1418" w:type="dxa"/>
            <w:vAlign w:val="center"/>
          </w:tcPr>
          <w:p w:rsidR="00B85A40" w:rsidRPr="00E50F9D" w:rsidRDefault="00B85A40" w:rsidP="00515B9A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4726.800</w:t>
            </w: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*</w:t>
            </w:r>
          </w:p>
        </w:tc>
      </w:tr>
      <w:tr w:rsidR="00E50F9D" w:rsidRPr="00E50F9D" w:rsidTr="00515B9A">
        <w:trPr>
          <w:jc w:val="center"/>
        </w:trPr>
        <w:tc>
          <w:tcPr>
            <w:tcW w:w="1945" w:type="dxa"/>
            <w:shd w:val="clear" w:color="auto" w:fill="F2F2F2" w:themeFill="background1" w:themeFillShade="F2"/>
            <w:vAlign w:val="center"/>
          </w:tcPr>
          <w:p w:rsidR="00B85A40" w:rsidRPr="00E50F9D" w:rsidRDefault="00B85A40" w:rsidP="00515B9A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YL Fe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B85A40" w:rsidRPr="00E50F9D" w:rsidRDefault="00B85A40" w:rsidP="00515B9A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871.887</w:t>
            </w: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ns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B85A40" w:rsidRPr="00E50F9D" w:rsidRDefault="00B85A40" w:rsidP="00515B9A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1457.797</w:t>
            </w: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ns</w:t>
            </w:r>
          </w:p>
        </w:tc>
        <w:tc>
          <w:tcPr>
            <w:tcW w:w="1402" w:type="dxa"/>
            <w:shd w:val="clear" w:color="auto" w:fill="F2F2F2" w:themeFill="background1" w:themeFillShade="F2"/>
            <w:vAlign w:val="center"/>
          </w:tcPr>
          <w:p w:rsidR="00B85A40" w:rsidRPr="00E50F9D" w:rsidRDefault="00B85A40" w:rsidP="00515B9A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1048.650</w:t>
            </w: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ns</w:t>
            </w:r>
          </w:p>
        </w:tc>
        <w:tc>
          <w:tcPr>
            <w:tcW w:w="2132" w:type="dxa"/>
            <w:shd w:val="clear" w:color="auto" w:fill="F2F2F2" w:themeFill="background1" w:themeFillShade="F2"/>
            <w:vAlign w:val="center"/>
          </w:tcPr>
          <w:p w:rsidR="00B85A40" w:rsidRPr="00E50F9D" w:rsidRDefault="00B85A40" w:rsidP="00515B9A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Leaf Active Fe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B85A40" w:rsidRPr="00E50F9D" w:rsidRDefault="00B85A40" w:rsidP="00515B9A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666255.2209</w:t>
            </w: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B85A40" w:rsidRPr="00E50F9D" w:rsidRDefault="00B85A40" w:rsidP="00515B9A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22101.166</w:t>
            </w: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B85A40" w:rsidRPr="00E50F9D" w:rsidRDefault="00B85A40" w:rsidP="00515B9A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482.848</w:t>
            </w: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ns</w:t>
            </w:r>
          </w:p>
        </w:tc>
      </w:tr>
      <w:tr w:rsidR="00E50F9D" w:rsidRPr="00E50F9D" w:rsidTr="00515B9A">
        <w:trPr>
          <w:jc w:val="center"/>
        </w:trPr>
        <w:tc>
          <w:tcPr>
            <w:tcW w:w="1945" w:type="dxa"/>
            <w:shd w:val="clear" w:color="auto" w:fill="F2F2F2" w:themeFill="background1" w:themeFillShade="F2"/>
            <w:vAlign w:val="center"/>
          </w:tcPr>
          <w:p w:rsidR="00B85A40" w:rsidRPr="00E50F9D" w:rsidRDefault="00B85A40" w:rsidP="00515B9A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Root Fe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B85A40" w:rsidRPr="00E50F9D" w:rsidRDefault="00B85A40" w:rsidP="00515B9A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468110.378</w:t>
            </w: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B85A40" w:rsidRPr="00E50F9D" w:rsidRDefault="00B85A40" w:rsidP="00515B9A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16786.326</w:t>
            </w: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ns</w:t>
            </w:r>
          </w:p>
        </w:tc>
        <w:tc>
          <w:tcPr>
            <w:tcW w:w="1402" w:type="dxa"/>
            <w:shd w:val="clear" w:color="auto" w:fill="F2F2F2" w:themeFill="background1" w:themeFillShade="F2"/>
            <w:vAlign w:val="center"/>
          </w:tcPr>
          <w:p w:rsidR="00B85A40" w:rsidRPr="00E50F9D" w:rsidRDefault="00B85A40" w:rsidP="00515B9A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2996.799</w:t>
            </w: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ns</w:t>
            </w:r>
          </w:p>
        </w:tc>
        <w:tc>
          <w:tcPr>
            <w:tcW w:w="2132" w:type="dxa"/>
            <w:shd w:val="clear" w:color="auto" w:fill="F2F2F2" w:themeFill="background1" w:themeFillShade="F2"/>
            <w:vAlign w:val="center"/>
          </w:tcPr>
          <w:p w:rsidR="00B85A40" w:rsidRPr="00E50F9D" w:rsidRDefault="00B85A40" w:rsidP="00515B9A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Root Apo Fe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B85A40" w:rsidRPr="00E50F9D" w:rsidRDefault="00B85A40" w:rsidP="00515B9A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6448875.519</w:t>
            </w: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B85A40" w:rsidRPr="00E50F9D" w:rsidRDefault="00B85A40" w:rsidP="00515B9A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13369.109</w:t>
            </w: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ns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B85A40" w:rsidRPr="00E50F9D" w:rsidRDefault="00B85A40" w:rsidP="00515B9A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3891.552</w:t>
            </w: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ns</w:t>
            </w:r>
          </w:p>
        </w:tc>
      </w:tr>
      <w:tr w:rsidR="00E50F9D" w:rsidRPr="00E50F9D" w:rsidTr="00515B9A">
        <w:trPr>
          <w:jc w:val="center"/>
        </w:trPr>
        <w:tc>
          <w:tcPr>
            <w:tcW w:w="1945" w:type="dxa"/>
            <w:vAlign w:val="center"/>
          </w:tcPr>
          <w:p w:rsidR="00B85A40" w:rsidRPr="00E50F9D" w:rsidRDefault="00B85A40" w:rsidP="00515B9A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OL Zn</w:t>
            </w:r>
          </w:p>
        </w:tc>
        <w:tc>
          <w:tcPr>
            <w:tcW w:w="1276" w:type="dxa"/>
            <w:vAlign w:val="center"/>
          </w:tcPr>
          <w:p w:rsidR="00B85A40" w:rsidRPr="00E50F9D" w:rsidRDefault="00B85A40" w:rsidP="00515B9A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1066.242</w:t>
            </w: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ns</w:t>
            </w:r>
          </w:p>
        </w:tc>
        <w:tc>
          <w:tcPr>
            <w:tcW w:w="1276" w:type="dxa"/>
            <w:vAlign w:val="center"/>
          </w:tcPr>
          <w:p w:rsidR="00B85A40" w:rsidRPr="00E50F9D" w:rsidRDefault="00B85A40" w:rsidP="00515B9A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37.105</w:t>
            </w: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ns</w:t>
            </w:r>
          </w:p>
        </w:tc>
        <w:tc>
          <w:tcPr>
            <w:tcW w:w="1402" w:type="dxa"/>
            <w:vAlign w:val="center"/>
          </w:tcPr>
          <w:p w:rsidR="00B85A40" w:rsidRPr="00E50F9D" w:rsidRDefault="00B85A40" w:rsidP="00515B9A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3070.370</w:t>
            </w: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ns</w:t>
            </w:r>
          </w:p>
        </w:tc>
        <w:tc>
          <w:tcPr>
            <w:tcW w:w="2132" w:type="dxa"/>
            <w:shd w:val="clear" w:color="auto" w:fill="F2F2F2" w:themeFill="background1" w:themeFillShade="F2"/>
            <w:vAlign w:val="center"/>
          </w:tcPr>
          <w:p w:rsidR="00B85A40" w:rsidRPr="00E50F9D" w:rsidRDefault="00B85A40" w:rsidP="00515B9A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Root </w:t>
            </w:r>
            <w:proofErr w:type="spellStart"/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Sym</w:t>
            </w:r>
            <w:proofErr w:type="spellEnd"/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 Fe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B85A40" w:rsidRPr="00E50F9D" w:rsidRDefault="00B85A40" w:rsidP="00515B9A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177132.041</w:t>
            </w: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B85A40" w:rsidRPr="00E50F9D" w:rsidRDefault="00B85A40" w:rsidP="00515B9A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55089.647</w:t>
            </w: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B85A40" w:rsidRPr="00E50F9D" w:rsidRDefault="00B85A40" w:rsidP="00515B9A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34504.632</w:t>
            </w: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</w:tr>
      <w:tr w:rsidR="00E50F9D" w:rsidRPr="00E50F9D" w:rsidTr="00515B9A">
        <w:trPr>
          <w:jc w:val="center"/>
        </w:trPr>
        <w:tc>
          <w:tcPr>
            <w:tcW w:w="1945" w:type="dxa"/>
            <w:vAlign w:val="center"/>
          </w:tcPr>
          <w:p w:rsidR="00B85A40" w:rsidRPr="00E50F9D" w:rsidRDefault="00B85A40" w:rsidP="00515B9A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YL Zn</w:t>
            </w:r>
          </w:p>
        </w:tc>
        <w:tc>
          <w:tcPr>
            <w:tcW w:w="1276" w:type="dxa"/>
            <w:vAlign w:val="center"/>
          </w:tcPr>
          <w:p w:rsidR="00B85A40" w:rsidRPr="00E50F9D" w:rsidRDefault="00B85A40" w:rsidP="00515B9A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233.108</w:t>
            </w: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ns</w:t>
            </w:r>
          </w:p>
        </w:tc>
        <w:tc>
          <w:tcPr>
            <w:tcW w:w="1276" w:type="dxa"/>
            <w:vAlign w:val="center"/>
          </w:tcPr>
          <w:p w:rsidR="00B85A40" w:rsidRPr="00E50F9D" w:rsidRDefault="00B85A40" w:rsidP="00515B9A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1933.132</w:t>
            </w: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ns</w:t>
            </w:r>
          </w:p>
        </w:tc>
        <w:tc>
          <w:tcPr>
            <w:tcW w:w="1402" w:type="dxa"/>
            <w:vAlign w:val="center"/>
          </w:tcPr>
          <w:p w:rsidR="00B85A40" w:rsidRPr="00E50F9D" w:rsidRDefault="00B85A40" w:rsidP="00515B9A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3001.085</w:t>
            </w: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132" w:type="dxa"/>
            <w:vAlign w:val="center"/>
          </w:tcPr>
          <w:p w:rsidR="00B85A40" w:rsidRPr="00E50F9D" w:rsidRDefault="00B85A40" w:rsidP="00515B9A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SPAD (resupply)</w:t>
            </w:r>
          </w:p>
        </w:tc>
        <w:tc>
          <w:tcPr>
            <w:tcW w:w="1417" w:type="dxa"/>
            <w:vAlign w:val="center"/>
          </w:tcPr>
          <w:p w:rsidR="00B85A40" w:rsidRPr="00E50F9D" w:rsidRDefault="00B85A40" w:rsidP="00515B9A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337.468</w:t>
            </w: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1417" w:type="dxa"/>
            <w:vAlign w:val="center"/>
          </w:tcPr>
          <w:p w:rsidR="00B85A40" w:rsidRPr="00E50F9D" w:rsidRDefault="00B85A40" w:rsidP="00515B9A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0.260</w:t>
            </w: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ns</w:t>
            </w:r>
          </w:p>
        </w:tc>
        <w:tc>
          <w:tcPr>
            <w:tcW w:w="1418" w:type="dxa"/>
            <w:vAlign w:val="center"/>
          </w:tcPr>
          <w:p w:rsidR="00B85A40" w:rsidRPr="00E50F9D" w:rsidRDefault="00B85A40" w:rsidP="00515B9A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63.105</w:t>
            </w: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*</w:t>
            </w:r>
          </w:p>
        </w:tc>
      </w:tr>
      <w:tr w:rsidR="00E50F9D" w:rsidRPr="00E50F9D" w:rsidTr="00515B9A">
        <w:trPr>
          <w:jc w:val="center"/>
        </w:trPr>
        <w:tc>
          <w:tcPr>
            <w:tcW w:w="1945" w:type="dxa"/>
            <w:vAlign w:val="center"/>
          </w:tcPr>
          <w:p w:rsidR="00B85A40" w:rsidRPr="00E50F9D" w:rsidRDefault="00B85A40" w:rsidP="00515B9A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Root Zn</w:t>
            </w:r>
          </w:p>
        </w:tc>
        <w:tc>
          <w:tcPr>
            <w:tcW w:w="1276" w:type="dxa"/>
            <w:vAlign w:val="center"/>
          </w:tcPr>
          <w:p w:rsidR="00B85A40" w:rsidRPr="00E50F9D" w:rsidRDefault="00B85A40" w:rsidP="00515B9A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45832.172</w:t>
            </w: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1276" w:type="dxa"/>
            <w:vAlign w:val="center"/>
          </w:tcPr>
          <w:p w:rsidR="00B85A40" w:rsidRPr="00E50F9D" w:rsidRDefault="00B85A40" w:rsidP="00515B9A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37418.099</w:t>
            </w: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1402" w:type="dxa"/>
            <w:vAlign w:val="center"/>
          </w:tcPr>
          <w:p w:rsidR="00B85A40" w:rsidRPr="00E50F9D" w:rsidRDefault="00B85A40" w:rsidP="00515B9A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9084.543</w:t>
            </w: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2132" w:type="dxa"/>
            <w:vAlign w:val="center"/>
          </w:tcPr>
          <w:p w:rsidR="00B85A40" w:rsidRPr="00E50F9D" w:rsidRDefault="00B85A40" w:rsidP="00515B9A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Leaf Fe (resupply)</w:t>
            </w:r>
          </w:p>
        </w:tc>
        <w:tc>
          <w:tcPr>
            <w:tcW w:w="1417" w:type="dxa"/>
            <w:vAlign w:val="center"/>
          </w:tcPr>
          <w:p w:rsidR="00B85A40" w:rsidRPr="00E50F9D" w:rsidRDefault="00B85A40" w:rsidP="00515B9A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23884.424</w:t>
            </w: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1417" w:type="dxa"/>
            <w:vAlign w:val="center"/>
          </w:tcPr>
          <w:p w:rsidR="00B85A40" w:rsidRPr="00E50F9D" w:rsidRDefault="00B85A40" w:rsidP="00515B9A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5719.417</w:t>
            </w: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ns</w:t>
            </w:r>
          </w:p>
        </w:tc>
        <w:tc>
          <w:tcPr>
            <w:tcW w:w="1418" w:type="dxa"/>
            <w:vAlign w:val="center"/>
          </w:tcPr>
          <w:p w:rsidR="00B85A40" w:rsidRPr="00E50F9D" w:rsidRDefault="00B85A40" w:rsidP="00515B9A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1216.703</w:t>
            </w: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ns</w:t>
            </w:r>
          </w:p>
        </w:tc>
      </w:tr>
      <w:tr w:rsidR="00E50F9D" w:rsidRPr="00E50F9D" w:rsidTr="00515B9A">
        <w:trPr>
          <w:jc w:val="center"/>
        </w:trPr>
        <w:tc>
          <w:tcPr>
            <w:tcW w:w="1945" w:type="dxa"/>
            <w:shd w:val="clear" w:color="auto" w:fill="F2F2F2" w:themeFill="background1" w:themeFillShade="F2"/>
            <w:vAlign w:val="center"/>
          </w:tcPr>
          <w:p w:rsidR="00B85A40" w:rsidRPr="00E50F9D" w:rsidRDefault="00B85A40" w:rsidP="00515B9A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  <w:rtl/>
                <w:lang w:bidi="fa-IR"/>
              </w:rPr>
            </w:pP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Leaf Active Fe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B85A40" w:rsidRPr="00E50F9D" w:rsidRDefault="00B85A40" w:rsidP="00515B9A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417987.178</w:t>
            </w: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B85A40" w:rsidRPr="00E50F9D" w:rsidRDefault="00B85A40" w:rsidP="00515B9A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24687.600</w:t>
            </w: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1402" w:type="dxa"/>
            <w:shd w:val="clear" w:color="auto" w:fill="F2F2F2" w:themeFill="background1" w:themeFillShade="F2"/>
            <w:vAlign w:val="center"/>
          </w:tcPr>
          <w:p w:rsidR="00B85A40" w:rsidRPr="00E50F9D" w:rsidRDefault="00B85A40" w:rsidP="00515B9A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14913.999</w:t>
            </w: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132" w:type="dxa"/>
            <w:vAlign w:val="center"/>
          </w:tcPr>
          <w:p w:rsidR="00B85A40" w:rsidRPr="00E50F9D" w:rsidRDefault="00B85A40" w:rsidP="00515B9A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Root Fe (resupply)</w:t>
            </w:r>
          </w:p>
        </w:tc>
        <w:tc>
          <w:tcPr>
            <w:tcW w:w="1417" w:type="dxa"/>
            <w:vAlign w:val="center"/>
          </w:tcPr>
          <w:p w:rsidR="00B85A40" w:rsidRPr="00E50F9D" w:rsidRDefault="00B85A40" w:rsidP="00515B9A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1217121.407</w:t>
            </w: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1417" w:type="dxa"/>
            <w:vAlign w:val="center"/>
          </w:tcPr>
          <w:p w:rsidR="00B85A40" w:rsidRPr="00E50F9D" w:rsidRDefault="00B85A40" w:rsidP="00515B9A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32.650</w:t>
            </w: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ns</w:t>
            </w:r>
          </w:p>
        </w:tc>
        <w:tc>
          <w:tcPr>
            <w:tcW w:w="1418" w:type="dxa"/>
            <w:vAlign w:val="center"/>
          </w:tcPr>
          <w:p w:rsidR="00B85A40" w:rsidRPr="00E50F9D" w:rsidRDefault="00B85A40" w:rsidP="00515B9A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10047.781</w:t>
            </w:r>
            <w:r w:rsidRPr="00E50F9D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ns</w:t>
            </w:r>
          </w:p>
        </w:tc>
      </w:tr>
    </w:tbl>
    <w:p w:rsidR="00EB13A1" w:rsidRPr="00E50F9D" w:rsidRDefault="00EB13A1" w:rsidP="00E50F9D">
      <w:pPr>
        <w:bidi w:val="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sectPr w:rsidR="00EB13A1" w:rsidRPr="00E50F9D" w:rsidSect="00B85A40">
      <w:pgSz w:w="16838" w:h="11906" w:orient="landscape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858A6"/>
    <w:multiLevelType w:val="hybridMultilevel"/>
    <w:tmpl w:val="65FA9D40"/>
    <w:lvl w:ilvl="0" w:tplc="4E40455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21D"/>
    <w:rsid w:val="000044B6"/>
    <w:rsid w:val="00007623"/>
    <w:rsid w:val="00010B0E"/>
    <w:rsid w:val="00011CCA"/>
    <w:rsid w:val="00023E4F"/>
    <w:rsid w:val="00035B9B"/>
    <w:rsid w:val="000501C1"/>
    <w:rsid w:val="00081468"/>
    <w:rsid w:val="00087685"/>
    <w:rsid w:val="000879A0"/>
    <w:rsid w:val="000A421D"/>
    <w:rsid w:val="000A4712"/>
    <w:rsid w:val="000B62A2"/>
    <w:rsid w:val="000C304C"/>
    <w:rsid w:val="000D3062"/>
    <w:rsid w:val="000D3545"/>
    <w:rsid w:val="000E0C03"/>
    <w:rsid w:val="000E35C8"/>
    <w:rsid w:val="000E4145"/>
    <w:rsid w:val="000F20FC"/>
    <w:rsid w:val="001168A7"/>
    <w:rsid w:val="0012066A"/>
    <w:rsid w:val="00132451"/>
    <w:rsid w:val="00133CF6"/>
    <w:rsid w:val="0016248B"/>
    <w:rsid w:val="00163856"/>
    <w:rsid w:val="00165878"/>
    <w:rsid w:val="00166429"/>
    <w:rsid w:val="00185D9B"/>
    <w:rsid w:val="001879CE"/>
    <w:rsid w:val="00194BD6"/>
    <w:rsid w:val="00197123"/>
    <w:rsid w:val="001A00F4"/>
    <w:rsid w:val="001B3249"/>
    <w:rsid w:val="001B6179"/>
    <w:rsid w:val="001B7B3F"/>
    <w:rsid w:val="001D0AD4"/>
    <w:rsid w:val="001D2065"/>
    <w:rsid w:val="001F005D"/>
    <w:rsid w:val="00204366"/>
    <w:rsid w:val="00211BA7"/>
    <w:rsid w:val="00231C04"/>
    <w:rsid w:val="002419BD"/>
    <w:rsid w:val="002442C5"/>
    <w:rsid w:val="00260451"/>
    <w:rsid w:val="00266936"/>
    <w:rsid w:val="0028721E"/>
    <w:rsid w:val="002B2165"/>
    <w:rsid w:val="002B7462"/>
    <w:rsid w:val="002C2630"/>
    <w:rsid w:val="002C3881"/>
    <w:rsid w:val="002C6622"/>
    <w:rsid w:val="002C7711"/>
    <w:rsid w:val="002D0026"/>
    <w:rsid w:val="002E2C27"/>
    <w:rsid w:val="002F5E0F"/>
    <w:rsid w:val="00301719"/>
    <w:rsid w:val="00305C94"/>
    <w:rsid w:val="003105DC"/>
    <w:rsid w:val="003172C3"/>
    <w:rsid w:val="003172CC"/>
    <w:rsid w:val="00343D99"/>
    <w:rsid w:val="00350318"/>
    <w:rsid w:val="00364383"/>
    <w:rsid w:val="00387827"/>
    <w:rsid w:val="00393397"/>
    <w:rsid w:val="003A5233"/>
    <w:rsid w:val="003A56F7"/>
    <w:rsid w:val="003B3DF7"/>
    <w:rsid w:val="003B4495"/>
    <w:rsid w:val="003B7713"/>
    <w:rsid w:val="003C2F9A"/>
    <w:rsid w:val="003D0F27"/>
    <w:rsid w:val="003E10FE"/>
    <w:rsid w:val="003F173D"/>
    <w:rsid w:val="00403B89"/>
    <w:rsid w:val="004119E7"/>
    <w:rsid w:val="00414096"/>
    <w:rsid w:val="00416A21"/>
    <w:rsid w:val="00417B6B"/>
    <w:rsid w:val="00425110"/>
    <w:rsid w:val="0044087E"/>
    <w:rsid w:val="0044493F"/>
    <w:rsid w:val="00451A7F"/>
    <w:rsid w:val="004653A7"/>
    <w:rsid w:val="00466FC6"/>
    <w:rsid w:val="00470BFE"/>
    <w:rsid w:val="00474C75"/>
    <w:rsid w:val="0049162A"/>
    <w:rsid w:val="004A486E"/>
    <w:rsid w:val="004B0B96"/>
    <w:rsid w:val="004B68F1"/>
    <w:rsid w:val="004E2D62"/>
    <w:rsid w:val="004F4597"/>
    <w:rsid w:val="00500FBB"/>
    <w:rsid w:val="0050387D"/>
    <w:rsid w:val="00514C39"/>
    <w:rsid w:val="00527AC9"/>
    <w:rsid w:val="00534F04"/>
    <w:rsid w:val="00543221"/>
    <w:rsid w:val="00543FBB"/>
    <w:rsid w:val="005620C4"/>
    <w:rsid w:val="005621EC"/>
    <w:rsid w:val="00577F95"/>
    <w:rsid w:val="00582509"/>
    <w:rsid w:val="005A5E66"/>
    <w:rsid w:val="005B1169"/>
    <w:rsid w:val="005B1545"/>
    <w:rsid w:val="005C4EE4"/>
    <w:rsid w:val="005E5E07"/>
    <w:rsid w:val="005E7CFA"/>
    <w:rsid w:val="006020D3"/>
    <w:rsid w:val="00605AC5"/>
    <w:rsid w:val="00613ED0"/>
    <w:rsid w:val="006159F6"/>
    <w:rsid w:val="006232F3"/>
    <w:rsid w:val="0062738B"/>
    <w:rsid w:val="00631DF2"/>
    <w:rsid w:val="00632370"/>
    <w:rsid w:val="00635329"/>
    <w:rsid w:val="00635885"/>
    <w:rsid w:val="00646468"/>
    <w:rsid w:val="00662909"/>
    <w:rsid w:val="00663392"/>
    <w:rsid w:val="00666ED6"/>
    <w:rsid w:val="00680FBC"/>
    <w:rsid w:val="00682C39"/>
    <w:rsid w:val="006920EB"/>
    <w:rsid w:val="00693873"/>
    <w:rsid w:val="00693F05"/>
    <w:rsid w:val="006A773C"/>
    <w:rsid w:val="006D3C78"/>
    <w:rsid w:val="006E1426"/>
    <w:rsid w:val="006E5A40"/>
    <w:rsid w:val="006F5C3E"/>
    <w:rsid w:val="006F7D9B"/>
    <w:rsid w:val="00700CCB"/>
    <w:rsid w:val="00711690"/>
    <w:rsid w:val="00713AD0"/>
    <w:rsid w:val="0072383F"/>
    <w:rsid w:val="0074316D"/>
    <w:rsid w:val="00743C17"/>
    <w:rsid w:val="00751BB5"/>
    <w:rsid w:val="00761F5B"/>
    <w:rsid w:val="007629B8"/>
    <w:rsid w:val="0077028B"/>
    <w:rsid w:val="0077050E"/>
    <w:rsid w:val="00772A17"/>
    <w:rsid w:val="0078703C"/>
    <w:rsid w:val="007A1DCE"/>
    <w:rsid w:val="007B4988"/>
    <w:rsid w:val="007C51AE"/>
    <w:rsid w:val="007D3607"/>
    <w:rsid w:val="00801945"/>
    <w:rsid w:val="0080741F"/>
    <w:rsid w:val="008106A9"/>
    <w:rsid w:val="00810D50"/>
    <w:rsid w:val="00811AC5"/>
    <w:rsid w:val="00812170"/>
    <w:rsid w:val="008214F7"/>
    <w:rsid w:val="008271C9"/>
    <w:rsid w:val="00836884"/>
    <w:rsid w:val="00847F0B"/>
    <w:rsid w:val="00855086"/>
    <w:rsid w:val="0086165C"/>
    <w:rsid w:val="00863308"/>
    <w:rsid w:val="008845F2"/>
    <w:rsid w:val="008A16A2"/>
    <w:rsid w:val="008A4997"/>
    <w:rsid w:val="008C33A0"/>
    <w:rsid w:val="008C5854"/>
    <w:rsid w:val="008D11AE"/>
    <w:rsid w:val="008D2B44"/>
    <w:rsid w:val="008D436E"/>
    <w:rsid w:val="008D6476"/>
    <w:rsid w:val="008E2029"/>
    <w:rsid w:val="0090404F"/>
    <w:rsid w:val="00915615"/>
    <w:rsid w:val="00934DCC"/>
    <w:rsid w:val="00936E09"/>
    <w:rsid w:val="009417F5"/>
    <w:rsid w:val="0095176D"/>
    <w:rsid w:val="0095486B"/>
    <w:rsid w:val="00963542"/>
    <w:rsid w:val="00974A31"/>
    <w:rsid w:val="00984449"/>
    <w:rsid w:val="00990609"/>
    <w:rsid w:val="009B2ADE"/>
    <w:rsid w:val="009C58F4"/>
    <w:rsid w:val="009C7C31"/>
    <w:rsid w:val="009E0849"/>
    <w:rsid w:val="009E105B"/>
    <w:rsid w:val="009F322D"/>
    <w:rsid w:val="00A02F9A"/>
    <w:rsid w:val="00A1587F"/>
    <w:rsid w:val="00A17574"/>
    <w:rsid w:val="00A30204"/>
    <w:rsid w:val="00A37213"/>
    <w:rsid w:val="00A37F03"/>
    <w:rsid w:val="00A52555"/>
    <w:rsid w:val="00A60BD7"/>
    <w:rsid w:val="00A77EED"/>
    <w:rsid w:val="00A83AB0"/>
    <w:rsid w:val="00A93179"/>
    <w:rsid w:val="00A97514"/>
    <w:rsid w:val="00AA1395"/>
    <w:rsid w:val="00AA60C3"/>
    <w:rsid w:val="00AA6EFA"/>
    <w:rsid w:val="00AB0748"/>
    <w:rsid w:val="00AB6345"/>
    <w:rsid w:val="00AC013C"/>
    <w:rsid w:val="00AE35F9"/>
    <w:rsid w:val="00B01810"/>
    <w:rsid w:val="00B10847"/>
    <w:rsid w:val="00B20BB2"/>
    <w:rsid w:val="00B22A27"/>
    <w:rsid w:val="00B22ED7"/>
    <w:rsid w:val="00B24230"/>
    <w:rsid w:val="00B32202"/>
    <w:rsid w:val="00B360A3"/>
    <w:rsid w:val="00B61BF0"/>
    <w:rsid w:val="00B63105"/>
    <w:rsid w:val="00B74D36"/>
    <w:rsid w:val="00B838DC"/>
    <w:rsid w:val="00B8445A"/>
    <w:rsid w:val="00B85A40"/>
    <w:rsid w:val="00B87C0D"/>
    <w:rsid w:val="00B908F7"/>
    <w:rsid w:val="00B94046"/>
    <w:rsid w:val="00BA5122"/>
    <w:rsid w:val="00BA5972"/>
    <w:rsid w:val="00BB09E8"/>
    <w:rsid w:val="00BC0D74"/>
    <w:rsid w:val="00BC1132"/>
    <w:rsid w:val="00BC27BD"/>
    <w:rsid w:val="00BD1B70"/>
    <w:rsid w:val="00BD5462"/>
    <w:rsid w:val="00BF6C89"/>
    <w:rsid w:val="00C131BE"/>
    <w:rsid w:val="00C230AE"/>
    <w:rsid w:val="00C23A52"/>
    <w:rsid w:val="00C25A85"/>
    <w:rsid w:val="00C26B30"/>
    <w:rsid w:val="00C34D85"/>
    <w:rsid w:val="00C41E62"/>
    <w:rsid w:val="00C50372"/>
    <w:rsid w:val="00C506BF"/>
    <w:rsid w:val="00C509B8"/>
    <w:rsid w:val="00C627FE"/>
    <w:rsid w:val="00C62BD4"/>
    <w:rsid w:val="00C766A3"/>
    <w:rsid w:val="00C827E1"/>
    <w:rsid w:val="00C944C7"/>
    <w:rsid w:val="00C9797C"/>
    <w:rsid w:val="00CA5F12"/>
    <w:rsid w:val="00CA7C6D"/>
    <w:rsid w:val="00CA7FF2"/>
    <w:rsid w:val="00CB1DFB"/>
    <w:rsid w:val="00CC189A"/>
    <w:rsid w:val="00CD4239"/>
    <w:rsid w:val="00D04637"/>
    <w:rsid w:val="00D22ED5"/>
    <w:rsid w:val="00D254ED"/>
    <w:rsid w:val="00D56C06"/>
    <w:rsid w:val="00D6307E"/>
    <w:rsid w:val="00D632E7"/>
    <w:rsid w:val="00D72CBC"/>
    <w:rsid w:val="00D77786"/>
    <w:rsid w:val="00D843CB"/>
    <w:rsid w:val="00D92CC7"/>
    <w:rsid w:val="00D97277"/>
    <w:rsid w:val="00DA67F2"/>
    <w:rsid w:val="00DB537F"/>
    <w:rsid w:val="00DC290B"/>
    <w:rsid w:val="00DC3959"/>
    <w:rsid w:val="00DC6AF1"/>
    <w:rsid w:val="00DD3969"/>
    <w:rsid w:val="00DD7BC4"/>
    <w:rsid w:val="00DE133D"/>
    <w:rsid w:val="00E1621D"/>
    <w:rsid w:val="00E20E6E"/>
    <w:rsid w:val="00E2139E"/>
    <w:rsid w:val="00E21A29"/>
    <w:rsid w:val="00E267C2"/>
    <w:rsid w:val="00E31FA4"/>
    <w:rsid w:val="00E379E8"/>
    <w:rsid w:val="00E47093"/>
    <w:rsid w:val="00E50F9D"/>
    <w:rsid w:val="00E54AA0"/>
    <w:rsid w:val="00E7332B"/>
    <w:rsid w:val="00E76ED2"/>
    <w:rsid w:val="00E86087"/>
    <w:rsid w:val="00E91414"/>
    <w:rsid w:val="00E95C33"/>
    <w:rsid w:val="00EA419B"/>
    <w:rsid w:val="00EA587B"/>
    <w:rsid w:val="00EB13A1"/>
    <w:rsid w:val="00EB3D8B"/>
    <w:rsid w:val="00EB796E"/>
    <w:rsid w:val="00EC11C4"/>
    <w:rsid w:val="00EE5956"/>
    <w:rsid w:val="00EE6D16"/>
    <w:rsid w:val="00EE73D1"/>
    <w:rsid w:val="00EF00ED"/>
    <w:rsid w:val="00EF7914"/>
    <w:rsid w:val="00F03D93"/>
    <w:rsid w:val="00F079F0"/>
    <w:rsid w:val="00F3346A"/>
    <w:rsid w:val="00F365A9"/>
    <w:rsid w:val="00F43CE1"/>
    <w:rsid w:val="00F51FCA"/>
    <w:rsid w:val="00F62E17"/>
    <w:rsid w:val="00F63A57"/>
    <w:rsid w:val="00F64B8E"/>
    <w:rsid w:val="00F81553"/>
    <w:rsid w:val="00F8566D"/>
    <w:rsid w:val="00F9621D"/>
    <w:rsid w:val="00F96280"/>
    <w:rsid w:val="00FA08EF"/>
    <w:rsid w:val="00FA7083"/>
    <w:rsid w:val="00FB24C5"/>
    <w:rsid w:val="00FB2FE4"/>
    <w:rsid w:val="00FB6F3F"/>
    <w:rsid w:val="00FB7F90"/>
    <w:rsid w:val="00FC3E62"/>
    <w:rsid w:val="00FC45E8"/>
    <w:rsid w:val="00FC4FB5"/>
    <w:rsid w:val="00FC639A"/>
    <w:rsid w:val="00FD724F"/>
    <w:rsid w:val="00FE01A5"/>
    <w:rsid w:val="00FE7450"/>
    <w:rsid w:val="00FF0938"/>
    <w:rsid w:val="00FF40F5"/>
    <w:rsid w:val="00FF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6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2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E73D1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09B8"/>
    <w:pPr>
      <w:ind w:left="720"/>
      <w:contextualSpacing/>
    </w:pPr>
  </w:style>
  <w:style w:type="paragraph" w:customStyle="1" w:styleId="Authornames">
    <w:name w:val="Author names"/>
    <w:basedOn w:val="Normal"/>
    <w:next w:val="Normal"/>
    <w:qFormat/>
    <w:rsid w:val="00A37F03"/>
    <w:pPr>
      <w:bidi w:val="0"/>
      <w:spacing w:before="240" w:after="0" w:line="360" w:lineRule="auto"/>
    </w:pPr>
    <w:rPr>
      <w:rFonts w:ascii="Times New Roman" w:eastAsia="Times New Roman" w:hAnsi="Times New Roman" w:cs="Times New Roman"/>
      <w:sz w:val="28"/>
      <w:szCs w:val="24"/>
      <w:lang w:val="en-GB" w:eastAsia="en-GB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6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2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E73D1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09B8"/>
    <w:pPr>
      <w:ind w:left="720"/>
      <w:contextualSpacing/>
    </w:pPr>
  </w:style>
  <w:style w:type="paragraph" w:customStyle="1" w:styleId="Authornames">
    <w:name w:val="Author names"/>
    <w:basedOn w:val="Normal"/>
    <w:next w:val="Normal"/>
    <w:qFormat/>
    <w:rsid w:val="00A37F03"/>
    <w:pPr>
      <w:bidi w:val="0"/>
      <w:spacing w:before="240" w:after="0" w:line="360" w:lineRule="auto"/>
    </w:pPr>
    <w:rPr>
      <w:rFonts w:ascii="Times New Roman" w:eastAsia="Times New Roman" w:hAnsi="Times New Roman" w:cs="Times New Roman"/>
      <w:sz w:val="28"/>
      <w:szCs w:val="24"/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1159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ilar</dc:creator>
  <cp:lastModifiedBy>ilarco</cp:lastModifiedBy>
  <cp:revision>4</cp:revision>
  <dcterms:created xsi:type="dcterms:W3CDTF">2020-03-20T04:38:00Z</dcterms:created>
  <dcterms:modified xsi:type="dcterms:W3CDTF">2020-03-20T04:52:00Z</dcterms:modified>
</cp:coreProperties>
</file>