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40" w:rsidRDefault="007D4040" w:rsidP="007D4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Supplementary Information</w:t>
      </w:r>
    </w:p>
    <w:p w:rsidR="007D4040" w:rsidRPr="007D4040" w:rsidRDefault="007D4040" w:rsidP="007D40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4040" w:rsidRPr="007D4040" w:rsidRDefault="007D4040" w:rsidP="007D40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7D4040">
        <w:rPr>
          <w:rFonts w:ascii="Times New Roman" w:eastAsia="Times New Roman" w:hAnsi="Times New Roman" w:cs="Times New Roman"/>
          <w:sz w:val="26"/>
          <w:szCs w:val="26"/>
        </w:rPr>
        <w:t>New bioactive Cu(I) thiourea derivatives with triphenylphosphine; Synthesis, structure and molecular docking studies</w:t>
      </w:r>
    </w:p>
    <w:p w:rsidR="007D4040" w:rsidRDefault="007D4040" w:rsidP="007D4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4040" w:rsidRDefault="007D4040" w:rsidP="007D40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SHAZIA HUSSAIN, IMTIAZ-UD-DIN*, AHMAD RAHEEL, SHABEEB HUSSAIN, MUHAMMAD NAWAZ TAHIR and IRFAN HUSSAIN</w:t>
      </w:r>
    </w:p>
    <w:p w:rsidR="007D4040" w:rsidRDefault="007D4040" w:rsidP="007D4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B44" w:rsidRPr="007D4040" w:rsidRDefault="00B25B44" w:rsidP="00B25B44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5B44" w:rsidRPr="00917C5A" w:rsidRDefault="00845B55" w:rsidP="00C063C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040">
        <w:rPr>
          <w:rFonts w:ascii="Times New Roman" w:eastAsia="Times New Roman" w:hAnsi="Times New Roman" w:cs="Times New Roman"/>
          <w:bCs/>
          <w:sz w:val="24"/>
          <w:szCs w:val="24"/>
        </w:rPr>
        <w:t xml:space="preserve">Table </w:t>
      </w:r>
      <w:r w:rsidR="007D4040" w:rsidRPr="007D4040">
        <w:rPr>
          <w:rFonts w:ascii="Times New Roman" w:eastAsia="Times New Roman" w:hAnsi="Times New Roman" w:cs="Times New Roman"/>
          <w:bCs/>
          <w:sz w:val="24"/>
          <w:szCs w:val="24"/>
        </w:rPr>
        <w:t xml:space="preserve">S1. </w:t>
      </w:r>
      <w:r w:rsidR="00B25B44" w:rsidRPr="007D4040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B25B44" w:rsidRPr="00917C5A">
        <w:rPr>
          <w:rFonts w:ascii="Times New Roman" w:eastAsia="Times New Roman" w:hAnsi="Times New Roman" w:cs="Times New Roman"/>
          <w:bCs/>
          <w:sz w:val="24"/>
          <w:szCs w:val="24"/>
        </w:rPr>
        <w:t xml:space="preserve">ond </w:t>
      </w:r>
      <w:r w:rsidR="007D4040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B25B44" w:rsidRPr="00917C5A">
        <w:rPr>
          <w:rFonts w:ascii="Times New Roman" w:eastAsia="Times New Roman" w:hAnsi="Times New Roman" w:cs="Times New Roman"/>
          <w:bCs/>
          <w:sz w:val="24"/>
          <w:szCs w:val="24"/>
        </w:rPr>
        <w:t xml:space="preserve">engths and angles for </w:t>
      </w:r>
      <w:r w:rsidR="007D404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25B44" w:rsidRPr="00917C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540"/>
        <w:gridCol w:w="1440"/>
        <w:gridCol w:w="90"/>
        <w:gridCol w:w="1800"/>
        <w:gridCol w:w="448"/>
        <w:gridCol w:w="448"/>
        <w:gridCol w:w="1744"/>
      </w:tblGrid>
      <w:tr w:rsidR="00B25B44" w:rsidRPr="00917C5A" w:rsidTr="00B25B44">
        <w:trPr>
          <w:jc w:val="center"/>
        </w:trPr>
        <w:tc>
          <w:tcPr>
            <w:tcW w:w="3562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 leng</w:t>
            </w:r>
            <w:r w:rsidR="007D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91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" w:type="dxa"/>
            <w:vAlign w:val="center"/>
          </w:tcPr>
          <w:p w:rsidR="00B25B44" w:rsidRPr="00917C5A" w:rsidRDefault="00B25B44" w:rsidP="007D4040">
            <w:pPr>
              <w:keepNext/>
              <w:keepLines/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</w:tcPr>
          <w:p w:rsidR="00B25B44" w:rsidRPr="00917C5A" w:rsidRDefault="00B25B44" w:rsidP="007D40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 angles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Cu1-P1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2.2765(6)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P1-Cu1-P2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120.90(2)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Cu1-P2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2.2965(6)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P1-Cu1-Cl1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106.56(2)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C063C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Cu1-Cl1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2.3325(6)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P2-Cu1-Cl1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115.95(3)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C063C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Cu1-S1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2.4468(7)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P1-Cu1-S1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105.51(2)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Cl2-C39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1.731(3)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C063C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P2-Cu1-S1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102.96(2)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S1-C37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1.685(2)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Cl1-Cu1-S1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102.83(2)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P1-C19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1.818(2)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C37-S1-Cu1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107.46(8)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P1-C25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1.829(3)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C19-P1-C25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102.16(11)</w:t>
            </w:r>
          </w:p>
        </w:tc>
      </w:tr>
      <w:tr w:rsidR="00B25B44" w:rsidRPr="00917C5A" w:rsidTr="007D4040">
        <w:trPr>
          <w:jc w:val="center"/>
        </w:trPr>
        <w:tc>
          <w:tcPr>
            <w:tcW w:w="2122" w:type="dxa"/>
            <w:gridSpan w:val="2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P1-C31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1.833(2)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C19-P1-C31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101.71(11)</w:t>
            </w:r>
          </w:p>
        </w:tc>
      </w:tr>
      <w:tr w:rsidR="00B25B44" w:rsidRPr="00917C5A" w:rsidTr="00B25B44">
        <w:trPr>
          <w:jc w:val="center"/>
        </w:trPr>
        <w:tc>
          <w:tcPr>
            <w:tcW w:w="1582" w:type="dxa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C1B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1.805(3)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1" w:type="dxa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C25</w:t>
            </w:r>
          </w:p>
        </w:tc>
        <w:tc>
          <w:tcPr>
            <w:tcW w:w="0" w:type="auto"/>
            <w:noWrap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noWrap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C31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103.59(11)</w:t>
            </w:r>
          </w:p>
        </w:tc>
      </w:tr>
      <w:tr w:rsidR="00B25B44" w:rsidRPr="00917C5A" w:rsidTr="00B25B44">
        <w:trPr>
          <w:jc w:val="center"/>
        </w:trPr>
        <w:tc>
          <w:tcPr>
            <w:tcW w:w="1582" w:type="dxa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1.829(3)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1" w:type="dxa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C19</w:t>
            </w:r>
          </w:p>
        </w:tc>
        <w:tc>
          <w:tcPr>
            <w:tcW w:w="0" w:type="auto"/>
            <w:noWrap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noWrap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Cu1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117.75(8)</w:t>
            </w:r>
          </w:p>
        </w:tc>
      </w:tr>
      <w:tr w:rsidR="00B25B44" w:rsidRPr="00917C5A" w:rsidTr="00B25B44">
        <w:trPr>
          <w:jc w:val="center"/>
        </w:trPr>
        <w:tc>
          <w:tcPr>
            <w:tcW w:w="1582" w:type="dxa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1.831(2)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1" w:type="dxa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C17</w:t>
            </w:r>
          </w:p>
        </w:tc>
        <w:tc>
          <w:tcPr>
            <w:tcW w:w="0" w:type="auto"/>
            <w:noWrap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C16</w:t>
            </w:r>
          </w:p>
        </w:tc>
        <w:tc>
          <w:tcPr>
            <w:tcW w:w="0" w:type="auto"/>
            <w:noWrap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119.5(3)</w:t>
            </w:r>
          </w:p>
        </w:tc>
      </w:tr>
      <w:tr w:rsidR="00B25B44" w:rsidRPr="00917C5A" w:rsidTr="00B25B44">
        <w:trPr>
          <w:jc w:val="center"/>
        </w:trPr>
        <w:tc>
          <w:tcPr>
            <w:tcW w:w="1582" w:type="dxa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noWrap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C1A</w:t>
            </w:r>
          </w:p>
        </w:tc>
        <w:tc>
          <w:tcPr>
            <w:tcW w:w="1440" w:type="dxa"/>
            <w:vAlign w:val="center"/>
            <w:hideMark/>
          </w:tcPr>
          <w:p w:rsidR="00B25B44" w:rsidRPr="00917C5A" w:rsidRDefault="00B25B44" w:rsidP="007D4040">
            <w:pPr>
              <w:tabs>
                <w:tab w:val="decimal" w:pos="1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1.879(3)</w:t>
            </w:r>
          </w:p>
        </w:tc>
        <w:tc>
          <w:tcPr>
            <w:tcW w:w="50" w:type="dxa"/>
            <w:vAlign w:val="center"/>
            <w:hideMark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1" w:type="dxa"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C16</w:t>
            </w:r>
          </w:p>
        </w:tc>
        <w:tc>
          <w:tcPr>
            <w:tcW w:w="0" w:type="auto"/>
            <w:noWrap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C17</w:t>
            </w:r>
          </w:p>
        </w:tc>
        <w:tc>
          <w:tcPr>
            <w:tcW w:w="0" w:type="auto"/>
            <w:noWrap/>
            <w:vAlign w:val="center"/>
          </w:tcPr>
          <w:p w:rsidR="00B25B44" w:rsidRPr="00917C5A" w:rsidRDefault="00B25B44" w:rsidP="007D40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C18</w:t>
            </w:r>
          </w:p>
        </w:tc>
        <w:tc>
          <w:tcPr>
            <w:tcW w:w="1704" w:type="dxa"/>
            <w:vAlign w:val="center"/>
          </w:tcPr>
          <w:p w:rsidR="00B25B44" w:rsidRPr="00917C5A" w:rsidRDefault="00B25B44" w:rsidP="007D4040">
            <w:pPr>
              <w:tabs>
                <w:tab w:val="decimal" w:pos="20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5A">
              <w:rPr>
                <w:rFonts w:ascii="Times New Roman" w:eastAsia="Times New Roman" w:hAnsi="Times New Roman" w:cs="Times New Roman"/>
                <w:sz w:val="24"/>
                <w:szCs w:val="24"/>
              </w:rPr>
              <w:t>120.8(3)</w:t>
            </w:r>
          </w:p>
        </w:tc>
      </w:tr>
    </w:tbl>
    <w:p w:rsidR="009D561B" w:rsidRPr="007D4040" w:rsidRDefault="009D561B">
      <w:pPr>
        <w:rPr>
          <w:rFonts w:ascii="Times New Roman" w:hAnsi="Times New Roman" w:cs="Times New Roman"/>
          <w:sz w:val="24"/>
          <w:szCs w:val="24"/>
        </w:rPr>
      </w:pPr>
    </w:p>
    <w:sectPr w:rsidR="009D561B" w:rsidRPr="007D40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86" w:rsidRDefault="00B81086" w:rsidP="007D4040">
      <w:pPr>
        <w:spacing w:after="0" w:line="240" w:lineRule="auto"/>
      </w:pPr>
      <w:r>
        <w:separator/>
      </w:r>
    </w:p>
  </w:endnote>
  <w:endnote w:type="continuationSeparator" w:id="0">
    <w:p w:rsidR="00B81086" w:rsidRDefault="00B81086" w:rsidP="007D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023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063CA" w:rsidRPr="00C063CA" w:rsidRDefault="00C063C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6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63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6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A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063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86" w:rsidRDefault="00B81086" w:rsidP="007D4040">
      <w:pPr>
        <w:spacing w:after="0" w:line="240" w:lineRule="auto"/>
      </w:pPr>
      <w:r>
        <w:separator/>
      </w:r>
    </w:p>
  </w:footnote>
  <w:footnote w:type="continuationSeparator" w:id="0">
    <w:p w:rsidR="00B81086" w:rsidRDefault="00B81086" w:rsidP="007D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4"/>
    <w:rsid w:val="0002280F"/>
    <w:rsid w:val="007D4040"/>
    <w:rsid w:val="00845B55"/>
    <w:rsid w:val="009D561B"/>
    <w:rsid w:val="00B25B44"/>
    <w:rsid w:val="00B81086"/>
    <w:rsid w:val="00C063CA"/>
    <w:rsid w:val="00DC3DB4"/>
    <w:rsid w:val="00E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D023F-C170-4F85-9750-330C993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D4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C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I, Yuvaraj</cp:lastModifiedBy>
  <cp:revision>2</cp:revision>
  <dcterms:created xsi:type="dcterms:W3CDTF">2020-05-18T08:07:00Z</dcterms:created>
  <dcterms:modified xsi:type="dcterms:W3CDTF">2020-05-18T08:07:00Z</dcterms:modified>
</cp:coreProperties>
</file>