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BE11B" w14:textId="77777777" w:rsidR="009844EF" w:rsidRPr="00F43217" w:rsidRDefault="009844EF" w:rsidP="00CB462F">
      <w:pPr>
        <w:spacing w:line="480" w:lineRule="auto"/>
        <w:rPr>
          <w:b/>
          <w:sz w:val="22"/>
          <w:szCs w:val="22"/>
        </w:rPr>
      </w:pPr>
      <w:bookmarkStart w:id="0" w:name="_GoBack"/>
      <w:bookmarkEnd w:id="0"/>
      <w:r w:rsidRPr="00F43217">
        <w:rPr>
          <w:b/>
          <w:sz w:val="22"/>
          <w:szCs w:val="22"/>
        </w:rPr>
        <w:t xml:space="preserve">Appendix </w:t>
      </w:r>
    </w:p>
    <w:p w14:paraId="1F77862D" w14:textId="77777777" w:rsidR="009844EF" w:rsidRPr="00F43217" w:rsidRDefault="009844EF" w:rsidP="00CB462F">
      <w:pPr>
        <w:spacing w:line="480" w:lineRule="auto"/>
        <w:rPr>
          <w:sz w:val="22"/>
          <w:szCs w:val="22"/>
        </w:rPr>
      </w:pPr>
      <w:r w:rsidRPr="00F43217">
        <w:rPr>
          <w:b/>
          <w:sz w:val="22"/>
          <w:szCs w:val="22"/>
        </w:rPr>
        <w:t xml:space="preserve">Proof for Proposition </w:t>
      </w:r>
      <w:r w:rsidR="00C52968" w:rsidRPr="00F43217">
        <w:rPr>
          <w:b/>
          <w:sz w:val="22"/>
          <w:szCs w:val="22"/>
        </w:rPr>
        <w:t>2</w:t>
      </w:r>
    </w:p>
    <w:p w14:paraId="47633D1F" w14:textId="77777777" w:rsidR="009844EF" w:rsidRPr="00DD1547" w:rsidRDefault="009844EF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43217">
        <w:rPr>
          <w:sz w:val="22"/>
          <w:szCs w:val="22"/>
        </w:rPr>
        <w:t xml:space="preserve">  </w:t>
      </w:r>
      <w:r w:rsidRPr="00F43217">
        <w:rPr>
          <w:sz w:val="22"/>
          <w:szCs w:val="22"/>
        </w:rPr>
        <w:tab/>
      </w:r>
      <w:r w:rsidRPr="00DD1547">
        <w:rPr>
          <w:rFonts w:ascii="Times New Roman" w:hAnsi="Times New Roman" w:cs="Times New Roman"/>
          <w:sz w:val="22"/>
          <w:szCs w:val="22"/>
        </w:rPr>
        <w:t xml:space="preserve">We prove this proposition in two cases: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&lt;d</m:t>
        </m:r>
      </m:oMath>
      <w:r w:rsidR="00A73F9D" w:rsidRPr="00DD1547">
        <w:rPr>
          <w:rFonts w:ascii="Times New Roman" w:hAnsi="Times New Roman" w:cs="Times New Roman"/>
          <w:sz w:val="22"/>
          <w:szCs w:val="22"/>
        </w:rPr>
        <w:t xml:space="preserve"> in case 1 (Figure 3</w:t>
      </w:r>
      <w:r w:rsidRPr="00DD1547">
        <w:rPr>
          <w:rFonts w:ascii="Times New Roman" w:hAnsi="Times New Roman" w:cs="Times New Roman"/>
          <w:sz w:val="22"/>
          <w:szCs w:val="22"/>
        </w:rPr>
        <w:t xml:space="preserve">.1)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&gt;d</m:t>
        </m:r>
      </m:oMath>
      <w:r w:rsidR="00A73F9D" w:rsidRPr="00DD1547">
        <w:rPr>
          <w:rFonts w:ascii="Times New Roman" w:hAnsi="Times New Roman" w:cs="Times New Roman"/>
          <w:sz w:val="22"/>
          <w:szCs w:val="22"/>
        </w:rPr>
        <w:t xml:space="preserve"> in case 2 (Figure 3</w:t>
      </w:r>
      <w:r w:rsidRPr="00DD1547">
        <w:rPr>
          <w:rFonts w:ascii="Times New Roman" w:hAnsi="Times New Roman" w:cs="Times New Roman"/>
          <w:sz w:val="22"/>
          <w:szCs w:val="22"/>
        </w:rPr>
        <w:t xml:space="preserve">.2). </w:t>
      </w:r>
    </w:p>
    <w:p w14:paraId="452CA0C2" w14:textId="502D611B" w:rsidR="009844EF" w:rsidRPr="00DD1547" w:rsidRDefault="0083174A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</w:r>
      <w:r w:rsidR="009844EF" w:rsidRPr="00DD1547">
        <w:rPr>
          <w:rFonts w:ascii="Times New Roman" w:hAnsi="Times New Roman" w:cs="Times New Roman"/>
          <w:sz w:val="22"/>
          <w:szCs w:val="22"/>
        </w:rPr>
        <w:t>In ca</w:t>
      </w:r>
      <w:r w:rsidR="009251BC" w:rsidRPr="00DD1547">
        <w:rPr>
          <w:rFonts w:ascii="Times New Roman" w:hAnsi="Times New Roman" w:cs="Times New Roman"/>
          <w:sz w:val="22"/>
          <w:szCs w:val="22"/>
        </w:rPr>
        <w:t xml:space="preserve">se 1, the consumers in segments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M'A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KM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have utility functions as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1-y-z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-zd-p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1-y+w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-wd-p</m:t>
        </m:r>
      </m:oMath>
      <w:r w:rsidR="009844EF" w:rsidRPr="00DD1547" w:rsidDel="001A6AFA">
        <w:rPr>
          <w:rFonts w:ascii="Times New Roman" w:hAnsi="Times New Roman" w:cs="Times New Roman"/>
          <w:sz w:val="22"/>
          <w:szCs w:val="22"/>
        </w:rPr>
        <w:t>,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(1-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w-y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)-wd-p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, respectively, where </w:t>
      </w:r>
      <m:oMath>
        <m:r>
          <w:rPr>
            <w:rFonts w:ascii="Cambria Math" w:hAnsi="Cambria Math" w:cs="Times New Roman"/>
            <w:sz w:val="22"/>
            <w:szCs w:val="22"/>
          </w:rPr>
          <m:t>z</m:t>
        </m:r>
      </m:oMath>
      <w:r w:rsidR="00BD7BA8" w:rsidRPr="00DD1547">
        <w:rPr>
          <w:rFonts w:ascii="Times New Roman" w:hAnsi="Times New Roman" w:cs="Times New Roman"/>
          <w:sz w:val="22"/>
          <w:szCs w:val="22"/>
        </w:rPr>
        <w:t xml:space="preserve">  and </w:t>
      </w:r>
      <m:oMath>
        <m:r>
          <w:rPr>
            <w:rFonts w:ascii="Cambria Math" w:hAnsi="Cambria Math" w:cs="Times New Roman"/>
            <w:sz w:val="22"/>
            <w:szCs w:val="22"/>
          </w:rPr>
          <m:t>w</m:t>
        </m:r>
      </m:oMath>
      <w:r w:rsidR="00BD7BA8" w:rsidRPr="00DD1547">
        <w:rPr>
          <w:rFonts w:ascii="Times New Roman" w:hAnsi="Times New Roman" w:cs="Times New Roman"/>
          <w:sz w:val="22"/>
          <w:szCs w:val="22"/>
        </w:rPr>
        <w:t xml:space="preserve"> represent</w:t>
      </w:r>
      <w:r w:rsidRPr="00DD1547">
        <w:rPr>
          <w:rFonts w:ascii="Times New Roman" w:hAnsi="Times New Roman" w:cs="Times New Roman"/>
          <w:sz w:val="22"/>
          <w:szCs w:val="22"/>
        </w:rPr>
        <w:t xml:space="preserve"> the distance</w:t>
      </w:r>
      <w:r w:rsidR="00F002B1" w:rsidRPr="00DD1547">
        <w:rPr>
          <w:rFonts w:ascii="Times New Roman" w:hAnsi="Times New Roman" w:cs="Times New Roman"/>
          <w:sz w:val="22"/>
          <w:szCs w:val="22"/>
        </w:rPr>
        <w:t xml:space="preserve"> (demand)</w:t>
      </w:r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9251BC" w:rsidRPr="00DD1547">
        <w:rPr>
          <w:rFonts w:ascii="Times New Roman" w:hAnsi="Times New Roman" w:cs="Times New Roman"/>
          <w:sz w:val="22"/>
          <w:szCs w:val="22"/>
        </w:rPr>
        <w:t xml:space="preserve">of </w:t>
      </w:r>
      <m:oMath>
        <m:r>
          <w:rPr>
            <w:rFonts w:ascii="Cambria Math" w:hAnsi="Cambria Math" w:cs="Times New Roman"/>
            <w:sz w:val="22"/>
            <w:szCs w:val="22"/>
          </w:rPr>
          <m:t>KM</m:t>
        </m:r>
      </m:oMath>
      <w:r w:rsidR="009251BC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="00BD7BA8" w:rsidRPr="00DD1547">
        <w:rPr>
          <w:rFonts w:ascii="Times New Roman" w:hAnsi="Times New Roman" w:cs="Times New Roman"/>
          <w:sz w:val="22"/>
          <w:szCs w:val="22"/>
        </w:rPr>
        <w:t>, respectively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014D7D" w:rsidRPr="00DD1547">
        <w:rPr>
          <w:rFonts w:ascii="Times New Roman" w:hAnsi="Times New Roman" w:cs="Times New Roman"/>
          <w:sz w:val="22"/>
          <w:szCs w:val="22"/>
        </w:rPr>
        <w:t>If the firm set</w:t>
      </w:r>
      <w:r w:rsidR="001A6AFA" w:rsidRPr="00DD1547">
        <w:rPr>
          <w:rFonts w:ascii="Times New Roman" w:hAnsi="Times New Roman" w:cs="Times New Roman"/>
          <w:sz w:val="22"/>
          <w:szCs w:val="22"/>
        </w:rPr>
        <w:t>s</w:t>
      </w:r>
      <w:r w:rsidR="00014D7D" w:rsidRPr="00DD1547">
        <w:rPr>
          <w:rFonts w:ascii="Times New Roman" w:hAnsi="Times New Roman" w:cs="Times New Roman"/>
          <w:sz w:val="22"/>
          <w:szCs w:val="22"/>
        </w:rPr>
        <w:t xml:space="preserve"> the price too high (like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014D7D" w:rsidRPr="00DD1547">
        <w:rPr>
          <w:rFonts w:ascii="Times New Roman" w:hAnsi="Times New Roman" w:cs="Times New Roman"/>
          <w:sz w:val="22"/>
          <w:szCs w:val="22"/>
        </w:rPr>
        <w:t xml:space="preserve"> in Figure 3.1), there is no demand. 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When the price is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>, the left</w:t>
      </w:r>
      <w:r w:rsidR="001A6AFA" w:rsidRPr="00DD1547">
        <w:rPr>
          <w:rFonts w:ascii="Times New Roman" w:hAnsi="Times New Roman" w:cs="Times New Roman"/>
          <w:sz w:val="22"/>
          <w:szCs w:val="22"/>
        </w:rPr>
        <w:t>-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end consumer falls in segment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M'A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). Hence, we can set corresponding utility functions above to zero, solving </w:t>
      </w:r>
      <m:oMath>
        <m:r>
          <w:rPr>
            <w:rFonts w:ascii="Cambria Math" w:hAnsi="Cambria Math" w:cs="Times New Roman"/>
            <w:sz w:val="22"/>
            <w:szCs w:val="22"/>
          </w:rPr>
          <m:t>z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w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accordingly, and obtain the total demand that is </w:t>
      </w:r>
      <m:oMath>
        <m:r>
          <w:rPr>
            <w:rFonts w:ascii="Cambria Math" w:hAnsi="Cambria Math" w:cs="Times New Roman"/>
            <w:sz w:val="22"/>
            <w:szCs w:val="22"/>
          </w:rPr>
          <m:t>z+w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. When the price is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, we obtain </w:t>
      </w:r>
      <m:oMath>
        <m:r>
          <w:rPr>
            <w:rFonts w:ascii="Cambria Math" w:hAnsi="Cambria Math" w:cs="Times New Roman"/>
            <w:sz w:val="22"/>
            <w:szCs w:val="22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1-y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1-y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-p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r>
          <w:rPr>
            <w:rFonts w:ascii="Cambria Math" w:hAnsi="Cambria Math" w:cs="Times New Roman"/>
            <w:sz w:val="22"/>
            <w:szCs w:val="22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1+y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-p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), and the total demand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1-y</m:t>
                    </m:r>
                  </m:e>
                </m:d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-p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-p)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). The profit function </w:t>
      </w:r>
      <w:r w:rsidRPr="00DD1547">
        <w:rPr>
          <w:rFonts w:ascii="Times New Roman" w:hAnsi="Times New Roman" w:cs="Times New Roman"/>
          <w:sz w:val="22"/>
          <w:szCs w:val="22"/>
        </w:rPr>
        <w:t>equals t</w:t>
      </w:r>
      <w:r w:rsidR="001A6AFA" w:rsidRPr="00DD1547">
        <w:rPr>
          <w:rFonts w:ascii="Times New Roman" w:hAnsi="Times New Roman" w:cs="Times New Roman"/>
          <w:sz w:val="22"/>
          <w:szCs w:val="22"/>
        </w:rPr>
        <w:t>he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B03F13" w:rsidRPr="00DD1547">
        <w:rPr>
          <w:rFonts w:ascii="Times New Roman" w:hAnsi="Times New Roman" w:cs="Times New Roman"/>
          <w:sz w:val="22"/>
          <w:szCs w:val="22"/>
        </w:rPr>
        <w:t xml:space="preserve">profit margin </w:t>
      </w:r>
      <m:oMath>
        <m:r>
          <w:rPr>
            <w:rFonts w:ascii="Cambria Math" w:hAnsi="Cambria Math" w:cs="Times New Roman"/>
            <w:sz w:val="22"/>
            <w:szCs w:val="22"/>
          </w:rPr>
          <m:t>(p-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9844EF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Pr="00DD1547">
        <w:rPr>
          <w:rFonts w:ascii="Times New Roman" w:hAnsi="Times New Roman" w:cs="Times New Roman"/>
          <w:sz w:val="22"/>
          <w:szCs w:val="22"/>
        </w:rPr>
        <w:t>times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B03F13" w:rsidRPr="00DD1547">
        <w:rPr>
          <w:rFonts w:ascii="Times New Roman" w:hAnsi="Times New Roman" w:cs="Times New Roman"/>
          <w:sz w:val="22"/>
          <w:szCs w:val="22"/>
        </w:rPr>
        <w:t xml:space="preserve">the </w:t>
      </w:r>
      <w:r w:rsidR="009844EF" w:rsidRPr="00DD1547">
        <w:rPr>
          <w:rFonts w:ascii="Times New Roman" w:hAnsi="Times New Roman" w:cs="Times New Roman"/>
          <w:sz w:val="22"/>
          <w:szCs w:val="22"/>
        </w:rPr>
        <w:t>corresponding demand</w:t>
      </w:r>
      <w:r w:rsidR="00B42DD5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(z+w)</m:t>
        </m:r>
      </m:oMath>
      <w:r w:rsidR="00C113BE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B42DD5" w:rsidRPr="00DD1547">
        <w:rPr>
          <w:rFonts w:ascii="Times New Roman" w:hAnsi="Times New Roman" w:cs="Times New Roman"/>
          <w:sz w:val="22"/>
          <w:szCs w:val="22"/>
        </w:rPr>
        <w:t>with price</w:t>
      </w:r>
      <w:r w:rsidR="002C0A15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(p)</m:t>
        </m:r>
      </m:oMath>
      <w:r w:rsidR="00B42DD5" w:rsidRPr="00DD1547">
        <w:rPr>
          <w:rFonts w:ascii="Times New Roman" w:hAnsi="Times New Roman" w:cs="Times New Roman"/>
          <w:sz w:val="22"/>
          <w:szCs w:val="22"/>
        </w:rPr>
        <w:t xml:space="preserve"> and product position</w:t>
      </w:r>
      <w:r w:rsidR="002C0A15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(y)</m:t>
        </m:r>
      </m:oMath>
      <w:r w:rsidR="00B42DD5" w:rsidRPr="00DD1547">
        <w:rPr>
          <w:rFonts w:ascii="Times New Roman" w:hAnsi="Times New Roman" w:cs="Times New Roman"/>
          <w:sz w:val="22"/>
          <w:szCs w:val="22"/>
        </w:rPr>
        <w:t xml:space="preserve"> as decision variables</w:t>
      </w:r>
      <w:r w:rsidR="009844EF" w:rsidRPr="00DD154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200BCA" w14:textId="77777777" w:rsidR="00EB0845" w:rsidRPr="00DD1547" w:rsidRDefault="009844EF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</w:r>
      <w:r w:rsidR="00CC02DB" w:rsidRPr="00DD1547">
        <w:rPr>
          <w:rFonts w:ascii="Times New Roman" w:hAnsi="Times New Roman" w:cs="Times New Roman"/>
          <w:sz w:val="22"/>
          <w:szCs w:val="22"/>
        </w:rPr>
        <w:t xml:space="preserve">When the price is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</m:oMath>
      <w:r w:rsidR="00CC02DB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Pr="00DD1547">
        <w:rPr>
          <w:rFonts w:ascii="Times New Roman" w:hAnsi="Times New Roman" w:cs="Times New Roman"/>
          <w:sz w:val="22"/>
          <w:szCs w:val="22"/>
        </w:rPr>
        <w:t xml:space="preserve">the profit function is strictly decreasing in </w:t>
      </w:r>
      <m:oMath>
        <m:r>
          <w:rPr>
            <w:rFonts w:ascii="Cambria Math" w:hAnsi="Cambria Math" w:cs="Times New Roman"/>
            <w:sz w:val="22"/>
            <w:szCs w:val="22"/>
          </w:rPr>
          <m:t>y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as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dπ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dy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&lt;0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=0,</m:t>
        </m:r>
      </m:oMath>
      <w:r w:rsidR="002C0A15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2C0A15" w:rsidRPr="00DD1547">
        <w:rPr>
          <w:rFonts w:ascii="Times New Roman" w:hAnsi="Times New Roman" w:cs="Times New Roman"/>
          <w:sz w:val="22"/>
          <w:szCs w:val="22"/>
        </w:rPr>
        <w:t xml:space="preserve">and we can set </w:t>
      </w:r>
      <m:oMath>
        <m:r>
          <w:rPr>
            <w:rFonts w:ascii="Cambria Math" w:hAnsi="Cambria Math" w:cs="Times New Roman"/>
            <w:sz w:val="22"/>
            <w:szCs w:val="22"/>
          </w:rPr>
          <m:t>y=0</m:t>
        </m:r>
      </m:oMath>
      <w:r w:rsidR="00263DD1" w:rsidRPr="00DD1547">
        <w:rPr>
          <w:rFonts w:ascii="Times New Roman" w:hAnsi="Times New Roman" w:cs="Times New Roman"/>
          <w:sz w:val="22"/>
          <w:szCs w:val="22"/>
        </w:rPr>
        <w:t xml:space="preserve"> to optimize the profit</w:t>
      </w:r>
      <w:r w:rsidR="002C0A15" w:rsidRPr="00DD1547">
        <w:rPr>
          <w:rFonts w:ascii="Times New Roman" w:hAnsi="Times New Roman" w:cs="Times New Roman"/>
          <w:sz w:val="22"/>
          <w:szCs w:val="22"/>
        </w:rPr>
        <w:t>.</w:t>
      </w:r>
      <w:r w:rsidR="0083487D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942B27" w:rsidRPr="00DD1547">
        <w:rPr>
          <w:rFonts w:ascii="Times New Roman" w:hAnsi="Times New Roman" w:cs="Times New Roman"/>
          <w:sz w:val="22"/>
          <w:szCs w:val="22"/>
        </w:rPr>
        <w:t>When the prices is set low like</w:t>
      </w:r>
      <w:r w:rsidR="00781EB4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</m:oMath>
      <w:r w:rsidR="00781EB4" w:rsidRPr="00DD1547">
        <w:rPr>
          <w:rFonts w:ascii="Times New Roman" w:hAnsi="Times New Roman" w:cs="Times New Roman"/>
          <w:sz w:val="22"/>
          <w:szCs w:val="22"/>
        </w:rPr>
        <w:t xml:space="preserve">, the profit function is invariant in </w:t>
      </w:r>
      <m:oMath>
        <m:r>
          <w:rPr>
            <w:rFonts w:ascii="Cambria Math" w:hAnsi="Cambria Math" w:cs="Times New Roman"/>
            <w:sz w:val="22"/>
            <w:szCs w:val="22"/>
          </w:rPr>
          <m:t>y</m:t>
        </m:r>
      </m:oMath>
      <w:r w:rsidR="00781EB4" w:rsidRPr="00DD1547">
        <w:rPr>
          <w:rFonts w:ascii="Times New Roman" w:hAnsi="Times New Roman" w:cs="Times New Roman"/>
          <w:sz w:val="22"/>
          <w:szCs w:val="22"/>
        </w:rPr>
        <w:t xml:space="preserve"> as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dπ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dy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=0</m:t>
        </m:r>
      </m:oMath>
      <w:r w:rsidR="004402D8" w:rsidRPr="00DD1547">
        <w:rPr>
          <w:rFonts w:ascii="Times New Roman" w:hAnsi="Times New Roman" w:cs="Times New Roman"/>
          <w:sz w:val="22"/>
          <w:szCs w:val="22"/>
        </w:rPr>
        <w:t xml:space="preserve">. In </w:t>
      </w:r>
      <w:r w:rsidR="002C0A15" w:rsidRPr="00DD1547">
        <w:rPr>
          <w:rFonts w:ascii="Times New Roman" w:hAnsi="Times New Roman" w:cs="Times New Roman"/>
          <w:sz w:val="22"/>
          <w:szCs w:val="22"/>
        </w:rPr>
        <w:t>both situation</w:t>
      </w:r>
      <w:r w:rsidR="001A6AFA" w:rsidRPr="00DD1547">
        <w:rPr>
          <w:rFonts w:ascii="Times New Roman" w:hAnsi="Times New Roman" w:cs="Times New Roman"/>
          <w:sz w:val="22"/>
          <w:szCs w:val="22"/>
        </w:rPr>
        <w:t>s</w:t>
      </w:r>
      <w:r w:rsidR="00781EB4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942B27" w:rsidRPr="00DD1547">
        <w:rPr>
          <w:rFonts w:ascii="Times New Roman" w:hAnsi="Times New Roman" w:cs="Times New Roman"/>
          <w:sz w:val="22"/>
          <w:szCs w:val="22"/>
        </w:rPr>
        <w:t>the profit f</w:t>
      </w:r>
      <w:r w:rsidR="001456EF" w:rsidRPr="00DD1547">
        <w:rPr>
          <w:rFonts w:ascii="Times New Roman" w:hAnsi="Times New Roman" w:cs="Times New Roman"/>
          <w:sz w:val="22"/>
          <w:szCs w:val="22"/>
        </w:rPr>
        <w:t xml:space="preserve">unction is strictly concave in </w:t>
      </w:r>
      <m:oMath>
        <m:r>
          <w:rPr>
            <w:rFonts w:ascii="Cambria Math" w:hAnsi="Cambria Math" w:cs="Times New Roman"/>
            <w:sz w:val="22"/>
            <w:szCs w:val="22"/>
          </w:rPr>
          <m:t>p,,</m:t>
        </m:r>
      </m:oMath>
      <w:r w:rsidR="00942B27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942B27" w:rsidRPr="00DD1547">
        <w:rPr>
          <w:rFonts w:ascii="Times New Roman" w:hAnsi="Times New Roman" w:cs="Times New Roman"/>
          <w:sz w:val="22"/>
          <w:szCs w:val="22"/>
        </w:rPr>
        <w:t xml:space="preserve">and </w:t>
      </w:r>
      <w:r w:rsidR="00781EB4" w:rsidRPr="00DD1547">
        <w:rPr>
          <w:rFonts w:ascii="Times New Roman" w:hAnsi="Times New Roman" w:cs="Times New Roman"/>
          <w:sz w:val="22"/>
          <w:szCs w:val="22"/>
        </w:rPr>
        <w:t xml:space="preserve">the optimal price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="00781EB4" w:rsidRPr="00DD1547">
        <w:rPr>
          <w:rFonts w:ascii="Times New Roman" w:hAnsi="Times New Roman" w:cs="Times New Roman"/>
          <w:sz w:val="22"/>
          <w:szCs w:val="22"/>
        </w:rPr>
        <w:t>.</w:t>
      </w:r>
      <w:r w:rsidR="002C0A15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B79DF" w:rsidRPr="00DD1547">
        <w:rPr>
          <w:rFonts w:ascii="Times New Roman" w:hAnsi="Times New Roman" w:cs="Times New Roman"/>
          <w:sz w:val="22"/>
          <w:szCs w:val="22"/>
        </w:rPr>
        <w:t xml:space="preserve">However, 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*</m:t>
                </m:r>
              </m:sup>
            </m:sSup>
          </m:e>
        </m:d>
        <m:r>
          <w:rPr>
            <w:rFonts w:ascii="Cambria Math" w:hAnsi="Cambria Math" w:cs="Times New Roman"/>
            <w:sz w:val="22"/>
            <w:szCs w:val="22"/>
          </w:rPr>
          <m:t>=(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, 0)</m:t>
        </m:r>
      </m:oMath>
      <w:r w:rsidR="003B79DF" w:rsidRPr="00DD1547">
        <w:rPr>
          <w:rFonts w:ascii="Times New Roman" w:hAnsi="Times New Roman" w:cs="Times New Roman"/>
          <w:sz w:val="22"/>
          <w:szCs w:val="22"/>
        </w:rPr>
        <w:t xml:space="preserve"> is not the only optimal solution. </w:t>
      </w:r>
      <w:r w:rsidR="00263DD1" w:rsidRPr="00DD1547">
        <w:rPr>
          <w:rFonts w:ascii="Times New Roman" w:hAnsi="Times New Roman" w:cs="Times New Roman"/>
          <w:sz w:val="22"/>
          <w:szCs w:val="22"/>
        </w:rPr>
        <w:t>W</w:t>
      </w:r>
      <w:r w:rsidR="00781EB4" w:rsidRPr="00DD1547">
        <w:rPr>
          <w:rFonts w:ascii="Times New Roman" w:hAnsi="Times New Roman" w:cs="Times New Roman"/>
          <w:sz w:val="22"/>
          <w:szCs w:val="22"/>
        </w:rPr>
        <w:t xml:space="preserve">e find that as long as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="00781EB4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y≤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min⁡</m:t>
        </m:r>
        <m:r>
          <w:rPr>
            <w:rFonts w:ascii="Cambria Math" w:hAnsi="Cambria Math" w:cs="Times New Roman"/>
            <w:sz w:val="22"/>
            <w:szCs w:val="22"/>
          </w:rPr>
          <m:t>{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}</m:t>
        </m:r>
      </m:oMath>
      <w:r w:rsidR="00781EB4" w:rsidRPr="00DD1547">
        <w:rPr>
          <w:rFonts w:ascii="Times New Roman" w:hAnsi="Times New Roman" w:cs="Times New Roman"/>
          <w:sz w:val="22"/>
          <w:szCs w:val="22"/>
        </w:rPr>
        <w:t xml:space="preserve">, the </w:t>
      </w:r>
      <w:r w:rsidR="008B3B27" w:rsidRPr="00DD1547">
        <w:rPr>
          <w:rFonts w:ascii="Times New Roman" w:hAnsi="Times New Roman" w:cs="Times New Roman"/>
          <w:sz w:val="22"/>
          <w:szCs w:val="22"/>
        </w:rPr>
        <w:t>demand</w:t>
      </w:r>
      <w:r w:rsidR="000D6C57" w:rsidRPr="00DD1547">
        <w:rPr>
          <w:rFonts w:ascii="Times New Roman" w:hAnsi="Times New Roman" w:cs="Times New Roman"/>
          <w:sz w:val="22"/>
          <w:szCs w:val="22"/>
        </w:rPr>
        <w:t xml:space="preserve"> is</w:t>
      </w:r>
      <w:r w:rsidR="008B3B27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+d)</m:t>
            </m:r>
          </m:den>
        </m:f>
      </m:oMath>
      <w:r w:rsidR="000D6C57" w:rsidRPr="00DD1547">
        <w:rPr>
          <w:rFonts w:ascii="Times New Roman" w:hAnsi="Times New Roman" w:cs="Times New Roman"/>
          <w:sz w:val="22"/>
          <w:szCs w:val="22"/>
        </w:rPr>
        <w:t xml:space="preserve"> and</w:t>
      </w:r>
      <w:r w:rsidR="008B3B27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the </w:t>
      </w:r>
      <w:r w:rsidR="00781EB4" w:rsidRPr="00DD1547">
        <w:rPr>
          <w:rFonts w:ascii="Times New Roman" w:hAnsi="Times New Roman" w:cs="Times New Roman"/>
          <w:sz w:val="22"/>
          <w:szCs w:val="22"/>
        </w:rPr>
        <w:t xml:space="preserve">total profit under these conditions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+d)</m:t>
            </m:r>
          </m:den>
        </m:f>
      </m:oMath>
      <w:r w:rsidR="00781EB4" w:rsidRPr="00DD1547">
        <w:rPr>
          <w:rFonts w:ascii="Times New Roman" w:hAnsi="Times New Roman" w:cs="Times New Roman"/>
          <w:sz w:val="22"/>
          <w:szCs w:val="22"/>
        </w:rPr>
        <w:t>.</w:t>
      </w:r>
    </w:p>
    <w:p w14:paraId="54713201" w14:textId="13B47E76" w:rsidR="003B79DF" w:rsidRPr="00DD1547" w:rsidRDefault="003B79DF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  <w:t xml:space="preserve">We can conduct similar algebra analysis for case 2 by splitting the </w:t>
      </w:r>
      <w:r w:rsidR="001456EF" w:rsidRPr="00DD1547">
        <w:rPr>
          <w:rFonts w:ascii="Times New Roman" w:hAnsi="Times New Roman" w:cs="Times New Roman"/>
          <w:sz w:val="22"/>
          <w:szCs w:val="22"/>
        </w:rPr>
        <w:t xml:space="preserve">left and right demand on point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Pr="00DD1547">
        <w:rPr>
          <w:rFonts w:ascii="Times New Roman" w:hAnsi="Times New Roman" w:cs="Times New Roman"/>
          <w:sz w:val="22"/>
          <w:szCs w:val="22"/>
        </w:rPr>
        <w:t xml:space="preserve"> (instead of K). Since the optimal solutions are the same as in case 1</w:t>
      </w:r>
      <w:r w:rsidR="001A6AFA" w:rsidRPr="00DD1547">
        <w:rPr>
          <w:rFonts w:ascii="Times New Roman" w:hAnsi="Times New Roman" w:cs="Times New Roman"/>
          <w:sz w:val="22"/>
          <w:szCs w:val="22"/>
        </w:rPr>
        <w:t>,</w:t>
      </w:r>
      <w:r w:rsidRPr="00DD1547">
        <w:rPr>
          <w:rFonts w:ascii="Times New Roman" w:hAnsi="Times New Roman" w:cs="Times New Roman"/>
          <w:sz w:val="22"/>
          <w:szCs w:val="22"/>
        </w:rPr>
        <w:t xml:space="preserve"> the proof is omitted here. </w:t>
      </w:r>
      <m:oMath>
        <m:r>
          <w:rPr>
            <w:rFonts w:ascii="Cambria Math" w:hAnsi="Cambria Math" w:cs="Times New Roman"/>
            <w:sz w:val="22"/>
            <w:szCs w:val="22"/>
          </w:rPr>
          <m:t>∎</m:t>
        </m:r>
      </m:oMath>
    </w:p>
    <w:p w14:paraId="1598203D" w14:textId="77777777" w:rsidR="00910050" w:rsidRPr="00DD1547" w:rsidRDefault="00910050" w:rsidP="00CB462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08198FC4" w14:textId="77777777" w:rsidR="009844EF" w:rsidRPr="00DD1547" w:rsidRDefault="009844EF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b/>
          <w:sz w:val="22"/>
          <w:szCs w:val="22"/>
        </w:rPr>
        <w:t xml:space="preserve">Proof for </w:t>
      </w:r>
      <w:r w:rsidR="008C5668" w:rsidRPr="00DD1547">
        <w:rPr>
          <w:rFonts w:ascii="Times New Roman" w:hAnsi="Times New Roman" w:cs="Times New Roman"/>
          <w:b/>
          <w:sz w:val="22"/>
          <w:szCs w:val="22"/>
        </w:rPr>
        <w:t>Proposition 3</w:t>
      </w:r>
    </w:p>
    <w:p w14:paraId="57AD103E" w14:textId="77777777" w:rsidR="00E25EB8" w:rsidRPr="00DD1547" w:rsidRDefault="002D43B5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</w:r>
      <w:r w:rsidR="00E25EB8" w:rsidRPr="00DD1547">
        <w:rPr>
          <w:rFonts w:ascii="Times New Roman" w:hAnsi="Times New Roman" w:cs="Times New Roman"/>
          <w:sz w:val="22"/>
          <w:szCs w:val="22"/>
        </w:rPr>
        <w:t xml:space="preserve">We prove this proposition in two cases: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&lt;d</m:t>
        </m:r>
      </m:oMath>
      <w:r w:rsidR="00D117AB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C37C55" w:rsidRPr="00DD1547">
        <w:rPr>
          <w:rFonts w:ascii="Times New Roman" w:hAnsi="Times New Roman" w:cs="Times New Roman"/>
          <w:sz w:val="22"/>
          <w:szCs w:val="22"/>
        </w:rPr>
        <w:t>in case 1 (Figure 4</w:t>
      </w:r>
      <w:r w:rsidR="00E25EB8" w:rsidRPr="00DD1547">
        <w:rPr>
          <w:rFonts w:ascii="Times New Roman" w:hAnsi="Times New Roman" w:cs="Times New Roman"/>
          <w:sz w:val="22"/>
          <w:szCs w:val="22"/>
        </w:rPr>
        <w:t xml:space="preserve">.1)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&gt;d</m:t>
        </m:r>
      </m:oMath>
      <w:r w:rsidR="00D117AB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C37C55" w:rsidRPr="00DD1547">
        <w:rPr>
          <w:rFonts w:ascii="Times New Roman" w:hAnsi="Times New Roman" w:cs="Times New Roman"/>
          <w:sz w:val="22"/>
          <w:szCs w:val="22"/>
        </w:rPr>
        <w:t>in case 2 (Figure 4</w:t>
      </w:r>
      <w:r w:rsidR="00E25EB8" w:rsidRPr="00DD1547">
        <w:rPr>
          <w:rFonts w:ascii="Times New Roman" w:hAnsi="Times New Roman" w:cs="Times New Roman"/>
          <w:sz w:val="22"/>
          <w:szCs w:val="22"/>
        </w:rPr>
        <w:t xml:space="preserve">.2). </w:t>
      </w:r>
      <w:r w:rsidR="009B6496" w:rsidRPr="00DD1547">
        <w:rPr>
          <w:rFonts w:ascii="Times New Roman" w:hAnsi="Times New Roman" w:cs="Times New Roman"/>
          <w:sz w:val="22"/>
          <w:szCs w:val="22"/>
        </w:rPr>
        <w:t>The demand derivation and total profit analysis are similar to Proposition 1</w:t>
      </w:r>
      <w:r w:rsidR="00E25EB8" w:rsidRPr="00DD1547">
        <w:rPr>
          <w:rFonts w:ascii="Times New Roman" w:hAnsi="Times New Roman" w:cs="Times New Roman"/>
          <w:sz w:val="22"/>
          <w:szCs w:val="22"/>
        </w:rPr>
        <w:t>.</w:t>
      </w:r>
      <w:r w:rsidR="009844EF" w:rsidRPr="00DD1547">
        <w:rPr>
          <w:rFonts w:ascii="Times New Roman" w:hAnsi="Times New Roman" w:cs="Times New Roman"/>
          <w:sz w:val="22"/>
          <w:szCs w:val="22"/>
        </w:rPr>
        <w:tab/>
      </w:r>
    </w:p>
    <w:p w14:paraId="255503A6" w14:textId="27498035" w:rsidR="00B8238D" w:rsidRPr="00DD1547" w:rsidRDefault="009B6496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b/>
          <w:sz w:val="22"/>
          <w:szCs w:val="22"/>
        </w:rPr>
        <w:tab/>
      </w:r>
      <w:r w:rsidR="00B8238D" w:rsidRPr="00DD1547">
        <w:rPr>
          <w:rFonts w:ascii="Times New Roman" w:hAnsi="Times New Roman" w:cs="Times New Roman"/>
          <w:sz w:val="22"/>
          <w:szCs w:val="22"/>
        </w:rPr>
        <w:t xml:space="preserve">In case 1, the consumers in segment </w:t>
      </w:r>
      <m:oMath>
        <m:r>
          <w:rPr>
            <w:rFonts w:ascii="Cambria Math" w:hAnsi="Cambria Math" w:cs="Times New Roman"/>
            <w:sz w:val="22"/>
            <w:szCs w:val="22"/>
          </w:rPr>
          <m:t>M'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9C68C5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 xml:space="preserve">K </m:t>
        </m:r>
      </m:oMath>
      <w:r w:rsidR="001A6AFA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9C68C5" w:rsidRPr="00DD1547">
        <w:rPr>
          <w:rFonts w:ascii="Times New Roman" w:hAnsi="Times New Roman" w:cs="Times New Roman"/>
          <w:sz w:val="22"/>
          <w:szCs w:val="22"/>
        </w:rPr>
        <w:t xml:space="preserve">and </w:t>
      </w:r>
      <m:oMath>
        <m:r>
          <w:rPr>
            <w:rFonts w:ascii="Cambria Math" w:hAnsi="Cambria Math" w:cs="Times New Roman"/>
            <w:sz w:val="22"/>
            <w:szCs w:val="22"/>
          </w:rPr>
          <m:t>KM</m:t>
        </m:r>
      </m:oMath>
      <w:r w:rsidR="00B8238D" w:rsidRPr="00DD1547">
        <w:rPr>
          <w:rFonts w:ascii="Times New Roman" w:hAnsi="Times New Roman" w:cs="Times New Roman"/>
          <w:sz w:val="22"/>
          <w:szCs w:val="22"/>
        </w:rPr>
        <w:t xml:space="preserve"> have utility functions as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1-y-z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(z+y)-dz-p</m:t>
        </m:r>
      </m:oMath>
      <w:r w:rsidR="00B8238D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1-y+w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(y-w)-dw-p</m:t>
        </m:r>
      </m:oMath>
      <w:r w:rsidR="00B8238D" w:rsidRPr="00DD1547" w:rsidDel="001A6AFA">
        <w:rPr>
          <w:rFonts w:ascii="Times New Roman" w:hAnsi="Times New Roman" w:cs="Times New Roman"/>
          <w:sz w:val="22"/>
          <w:szCs w:val="22"/>
        </w:rPr>
        <w:t>,</w:t>
      </w:r>
      <w:r w:rsidR="00B8238D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(1-w+y)+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(w-y)-dw-p</m:t>
        </m:r>
      </m:oMath>
      <w:r w:rsidR="00B8238D" w:rsidRPr="00DD1547">
        <w:rPr>
          <w:rFonts w:ascii="Times New Roman" w:hAnsi="Times New Roman" w:cs="Times New Roman"/>
          <w:sz w:val="22"/>
          <w:szCs w:val="22"/>
        </w:rPr>
        <w:t xml:space="preserve">, respectively, where </w:t>
      </w:r>
      <m:oMath>
        <m:r>
          <w:rPr>
            <w:rFonts w:ascii="Cambria Math" w:hAnsi="Cambria Math" w:cs="Times New Roman"/>
            <w:sz w:val="22"/>
            <w:szCs w:val="22"/>
          </w:rPr>
          <m:t>z</m:t>
        </m:r>
      </m:oMath>
      <w:r w:rsidR="00362D1A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w</m:t>
        </m:r>
      </m:oMath>
      <w:r w:rsidR="00362D1A" w:rsidRPr="00DD1547">
        <w:rPr>
          <w:rFonts w:ascii="Times New Roman" w:hAnsi="Times New Roman" w:cs="Times New Roman"/>
          <w:sz w:val="22"/>
          <w:szCs w:val="22"/>
        </w:rPr>
        <w:t xml:space="preserve"> represent</w:t>
      </w:r>
      <w:r w:rsidR="00B8238D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KM</m:t>
        </m:r>
      </m:oMath>
      <w:r w:rsidR="00362D1A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M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'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K</m:t>
        </m:r>
      </m:oMath>
      <w:r w:rsidR="00362D1A" w:rsidRPr="00DD1547">
        <w:rPr>
          <w:rFonts w:ascii="Times New Roman" w:hAnsi="Times New Roman" w:cs="Times New Roman"/>
          <w:sz w:val="22"/>
          <w:szCs w:val="22"/>
        </w:rPr>
        <w:t>, respectively</w:t>
      </w:r>
      <w:r w:rsidR="00B8238D" w:rsidRPr="00DD1547">
        <w:rPr>
          <w:rFonts w:ascii="Times New Roman" w:hAnsi="Times New Roman" w:cs="Times New Roman"/>
          <w:sz w:val="22"/>
          <w:szCs w:val="22"/>
        </w:rPr>
        <w:t>.</w:t>
      </w:r>
      <w:r w:rsidR="00205DF9" w:rsidRPr="00DD1547">
        <w:rPr>
          <w:rFonts w:ascii="Times New Roman" w:hAnsi="Times New Roman" w:cs="Times New Roman"/>
          <w:sz w:val="22"/>
          <w:szCs w:val="22"/>
        </w:rPr>
        <w:t xml:space="preserve"> When the price is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205DF9" w:rsidRPr="00DD1547">
        <w:rPr>
          <w:rFonts w:ascii="Times New Roman" w:hAnsi="Times New Roman" w:cs="Times New Roman"/>
          <w:sz w:val="22"/>
          <w:szCs w:val="22"/>
        </w:rPr>
        <w:t xml:space="preserve">, we obtain </w:t>
      </w:r>
      <m:oMath>
        <m:r>
          <w:rPr>
            <w:rFonts w:ascii="Cambria Math" w:hAnsi="Cambria Math" w:cs="Times New Roman"/>
            <w:sz w:val="22"/>
            <w:szCs w:val="22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1-y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y-p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</m:oMath>
      <w:r w:rsidR="00205DF9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1-y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y-p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den>
        </m:f>
      </m:oMath>
      <w:r w:rsidR="00205DF9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r>
          <w:rPr>
            <w:rFonts w:ascii="Cambria Math" w:hAnsi="Cambria Math" w:cs="Times New Roman"/>
            <w:sz w:val="22"/>
            <w:szCs w:val="22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1+y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y-p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den>
        </m:f>
      </m:oMath>
      <w:r w:rsidR="00205DF9" w:rsidRPr="00DD1547">
        <w:rPr>
          <w:rFonts w:ascii="Times New Roman" w:hAnsi="Times New Roman" w:cs="Times New Roman"/>
          <w:sz w:val="22"/>
          <w:szCs w:val="22"/>
        </w:rPr>
        <w:t>), and the total demand</w:t>
      </w:r>
      <w:r w:rsidR="00C113BE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(z+w)</m:t>
        </m:r>
      </m:oMath>
      <w:r w:rsidR="00205DF9" w:rsidRPr="00DD1547">
        <w:rPr>
          <w:rFonts w:ascii="Times New Roman" w:hAnsi="Times New Roman" w:cs="Times New Roman"/>
          <w:sz w:val="22"/>
          <w:szCs w:val="22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1-y</m:t>
                    </m:r>
                  </m:e>
                </m:d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y-p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205DF9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-p)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</m:oMath>
      <w:r w:rsidR="00205DF9" w:rsidRPr="00DD1547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4979CB13" w14:textId="36E8D471" w:rsidR="003C0272" w:rsidRPr="00DD1547" w:rsidRDefault="00C113BE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  <w:t>When the p</w:t>
      </w:r>
      <w:r w:rsidR="00CC02DB" w:rsidRPr="00DD1547">
        <w:rPr>
          <w:rFonts w:ascii="Times New Roman" w:hAnsi="Times New Roman" w:cs="Times New Roman"/>
          <w:sz w:val="22"/>
          <w:szCs w:val="22"/>
        </w:rPr>
        <w:t xml:space="preserve">rice is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sub>
        </m:sSub>
      </m:oMath>
      <w:r w:rsidR="00CC02DB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the profit function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strictly decreases 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in </w:t>
      </w:r>
      <m:oMath>
        <m:r>
          <w:rPr>
            <w:rFonts w:ascii="Cambria Math" w:hAnsi="Cambria Math" w:cs="Times New Roman"/>
            <w:sz w:val="22"/>
            <w:szCs w:val="22"/>
          </w:rPr>
          <m:t>y</m:t>
        </m:r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as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dπ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dy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&lt;0</m:t>
        </m:r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=0</m:t>
        </m:r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. If we set </w:t>
      </w:r>
      <m:oMath>
        <m:r>
          <w:rPr>
            <w:rFonts w:ascii="Cambria Math" w:hAnsi="Cambria Math" w:cs="Times New Roman"/>
            <w:sz w:val="22"/>
            <w:szCs w:val="22"/>
          </w:rPr>
          <m:t>y=0</m:t>
        </m:r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, then the profit function becomes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-p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. When the price is set </w:t>
      </w:r>
      <w:r w:rsidR="00CE3C0A" w:rsidRPr="00DD1547">
        <w:rPr>
          <w:rFonts w:ascii="Times New Roman" w:hAnsi="Times New Roman" w:cs="Times New Roman"/>
          <w:sz w:val="22"/>
          <w:szCs w:val="22"/>
        </w:rPr>
        <w:t>low like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, the profit function is invariant in </w:t>
      </w:r>
      <m:oMath>
        <m:r>
          <w:rPr>
            <w:rFonts w:ascii="Cambria Math" w:hAnsi="Cambria Math" w:cs="Times New Roman"/>
            <w:sz w:val="22"/>
            <w:szCs w:val="22"/>
          </w:rPr>
          <m:t>y</m:t>
        </m:r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as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dπ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dy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=0</m:t>
        </m:r>
      </m:oMath>
      <w:r w:rsidR="005162C9" w:rsidRPr="00DD1547">
        <w:rPr>
          <w:rFonts w:ascii="Times New Roman" w:hAnsi="Times New Roman" w:cs="Times New Roman"/>
          <w:sz w:val="22"/>
          <w:szCs w:val="22"/>
        </w:rPr>
        <w:t>. In both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 situation</w:t>
      </w:r>
      <w:r w:rsidR="005162C9" w:rsidRPr="00DD1547">
        <w:rPr>
          <w:rFonts w:ascii="Times New Roman" w:hAnsi="Times New Roman" w:cs="Times New Roman"/>
          <w:sz w:val="22"/>
          <w:szCs w:val="22"/>
        </w:rPr>
        <w:t>s</w:t>
      </w:r>
      <w:r w:rsidR="003C0272" w:rsidRPr="00DD1547">
        <w:rPr>
          <w:rFonts w:ascii="Times New Roman" w:hAnsi="Times New Roman" w:cs="Times New Roman"/>
          <w:sz w:val="22"/>
          <w:szCs w:val="22"/>
        </w:rPr>
        <w:t>,</w:t>
      </w:r>
      <w:r w:rsidR="00942B27" w:rsidRPr="00DD1547">
        <w:rPr>
          <w:rFonts w:ascii="Times New Roman" w:hAnsi="Times New Roman" w:cs="Times New Roman"/>
          <w:sz w:val="22"/>
          <w:szCs w:val="22"/>
        </w:rPr>
        <w:t xml:space="preserve"> the profit function is strictly concave in p</w:t>
      </w:r>
      <w:r w:rsidR="001A6AFA" w:rsidRPr="00DD1547">
        <w:rPr>
          <w:rFonts w:ascii="Times New Roman" w:hAnsi="Times New Roman" w:cs="Times New Roman"/>
          <w:sz w:val="22"/>
          <w:szCs w:val="22"/>
        </w:rPr>
        <w:t>,</w:t>
      </w:r>
      <w:r w:rsidR="00942B27" w:rsidRPr="00DD1547">
        <w:rPr>
          <w:rFonts w:ascii="Times New Roman" w:hAnsi="Times New Roman" w:cs="Times New Roman"/>
          <w:sz w:val="22"/>
          <w:szCs w:val="22"/>
        </w:rPr>
        <w:t xml:space="preserve"> and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 the optimal price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="008938B0"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Substituting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 back to </w:t>
      </w:r>
      <m:oMath>
        <m:r>
          <w:rPr>
            <w:rFonts w:ascii="Cambria Math" w:hAnsi="Cambria Math" w:cs="Times New Roman"/>
            <w:sz w:val="22"/>
            <w:szCs w:val="22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1-y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y-p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1+y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y-p</m:t>
            </m:r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den>
        </m:f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, we </w:t>
      </w:r>
      <w:r w:rsidR="002D43B5" w:rsidRPr="00DD1547">
        <w:rPr>
          <w:rFonts w:ascii="Times New Roman" w:hAnsi="Times New Roman" w:cs="Times New Roman"/>
          <w:sz w:val="22"/>
          <w:szCs w:val="22"/>
        </w:rPr>
        <w:t>find that the optimality stays when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y≤</m:t>
        </m:r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min⁡</m:t>
        </m:r>
        <m:r>
          <w:rPr>
            <w:rFonts w:ascii="Cambria Math" w:hAnsi="Cambria Math" w:cs="Times New Roman"/>
            <w:sz w:val="22"/>
            <w:szCs w:val="22"/>
          </w:rPr>
          <m:t>{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den>
        </m:f>
        <m:r>
          <w:rPr>
            <w:rFonts w:ascii="Cambria Math" w:hAnsi="Cambria Math" w:cs="Times New Roman"/>
            <w:sz w:val="22"/>
            <w:szCs w:val="22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}</m:t>
        </m:r>
      </m:oMath>
      <w:r w:rsidR="003C4A5F" w:rsidRPr="00DD1547">
        <w:rPr>
          <w:rFonts w:ascii="Times New Roman" w:hAnsi="Times New Roman" w:cs="Times New Roman"/>
          <w:sz w:val="22"/>
          <w:szCs w:val="22"/>
        </w:rPr>
        <w:t xml:space="preserve">. When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&lt;2,</m:t>
        </m:r>
      </m:oMath>
      <w:r w:rsidR="003C0272" w:rsidRPr="00DD1547">
        <w:rPr>
          <w:rFonts w:ascii="Times New Roman" w:hAnsi="Times New Roman" w:cs="Times New Roman"/>
          <w:sz w:val="22"/>
          <w:szCs w:val="22"/>
        </w:rPr>
        <w:t xml:space="preserve"> the </w:t>
      </w:r>
      <w:r w:rsidR="003C4A5F" w:rsidRPr="00DD1547">
        <w:rPr>
          <w:rFonts w:ascii="Times New Roman" w:hAnsi="Times New Roman" w:cs="Times New Roman"/>
          <w:sz w:val="22"/>
          <w:szCs w:val="22"/>
        </w:rPr>
        <w:t xml:space="preserve">derived demand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 xml:space="preserve"> </m:t>
        </m:r>
      </m:oMath>
      <w:r w:rsidR="003C0272" w:rsidRPr="00DD1547" w:rsidDel="001A6AFA">
        <w:rPr>
          <w:rFonts w:ascii="Times New Roman" w:hAnsi="Times New Roman" w:cs="Times New Roman"/>
          <w:sz w:val="22"/>
          <w:szCs w:val="22"/>
        </w:rPr>
        <w:t>total profit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, and the total profit </w:t>
      </w:r>
      <w:r w:rsidR="003C0272" w:rsidRPr="00DD1547">
        <w:rPr>
          <w:rFonts w:ascii="Times New Roman" w:hAnsi="Times New Roman" w:cs="Times New Roman"/>
          <w:sz w:val="22"/>
          <w:szCs w:val="22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</m:den>
        </m:f>
      </m:oMath>
      <w:r w:rsidR="003C0272" w:rsidRPr="00DD1547">
        <w:rPr>
          <w:rFonts w:ascii="Times New Roman" w:hAnsi="Times New Roman" w:cs="Times New Roman"/>
          <w:sz w:val="22"/>
          <w:szCs w:val="22"/>
        </w:rPr>
        <w:t>.</w:t>
      </w:r>
      <w:r w:rsidR="003C4A5F" w:rsidRPr="00DD1547">
        <w:rPr>
          <w:rFonts w:ascii="Times New Roman" w:hAnsi="Times New Roman" w:cs="Times New Roman"/>
          <w:sz w:val="22"/>
          <w:szCs w:val="22"/>
        </w:rPr>
        <w:t xml:space="preserve"> However, when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</m:oMath>
      <w:r w:rsidR="003C4A5F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d</m:t>
        </m:r>
      </m:oMath>
      <w:r w:rsidR="003C4A5F" w:rsidRPr="00DD1547">
        <w:rPr>
          <w:rFonts w:ascii="Times New Roman" w:hAnsi="Times New Roman" w:cs="Times New Roman"/>
          <w:sz w:val="22"/>
          <w:szCs w:val="22"/>
        </w:rPr>
        <w:t xml:space="preserve"> are both </w:t>
      </w:r>
      <w:r w:rsidR="009E2EFD" w:rsidRPr="00DD1547">
        <w:rPr>
          <w:rFonts w:ascii="Times New Roman" w:hAnsi="Times New Roman" w:cs="Times New Roman"/>
          <w:sz w:val="22"/>
          <w:szCs w:val="22"/>
        </w:rPr>
        <w:t>small,</w:t>
      </w:r>
      <w:r w:rsidR="003C4A5F" w:rsidRPr="00DD1547">
        <w:rPr>
          <w:rFonts w:ascii="Times New Roman" w:hAnsi="Times New Roman" w:cs="Times New Roman"/>
          <w:sz w:val="22"/>
          <w:szCs w:val="22"/>
        </w:rPr>
        <w:t xml:space="preserve"> it is possible that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≥2</m:t>
        </m:r>
      </m:oMath>
      <w:r w:rsidR="009E2EFD" w:rsidRPr="00DD1547">
        <w:rPr>
          <w:rFonts w:ascii="Times New Roman" w:hAnsi="Times New Roman" w:cs="Times New Roman"/>
          <w:sz w:val="22"/>
          <w:szCs w:val="22"/>
        </w:rPr>
        <w:t xml:space="preserve">. Since the market size cannot exceed 2, the optimal profit will be </w:t>
      </w:r>
      <m:oMath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*2=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</m:oMath>
      <w:r w:rsidR="009E2EFD" w:rsidRPr="00DD1547">
        <w:rPr>
          <w:rFonts w:ascii="Times New Roman" w:hAnsi="Times New Roman" w:cs="Times New Roman"/>
          <w:sz w:val="22"/>
          <w:szCs w:val="22"/>
        </w:rPr>
        <w:t>.</w:t>
      </w:r>
    </w:p>
    <w:p w14:paraId="60707496" w14:textId="2F1C8D4A" w:rsidR="00167EB0" w:rsidRPr="00DD1547" w:rsidRDefault="002D43B5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  <w:t xml:space="preserve">We can conduct similar algebra analysis for case 2 by splitting the left and right demand on point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Pr="00DD1547">
        <w:rPr>
          <w:rFonts w:ascii="Times New Roman" w:hAnsi="Times New Roman" w:cs="Times New Roman"/>
          <w:sz w:val="22"/>
          <w:szCs w:val="22"/>
        </w:rPr>
        <w:t xml:space="preserve"> (instead of K). Since the optimal solutions are the same as in case 1</w:t>
      </w:r>
      <w:r w:rsidR="001A6AFA" w:rsidRPr="00DD1547">
        <w:rPr>
          <w:rFonts w:ascii="Times New Roman" w:hAnsi="Times New Roman" w:cs="Times New Roman"/>
          <w:sz w:val="22"/>
          <w:szCs w:val="22"/>
        </w:rPr>
        <w:t>,</w:t>
      </w:r>
      <w:r w:rsidRPr="00DD1547">
        <w:rPr>
          <w:rFonts w:ascii="Times New Roman" w:hAnsi="Times New Roman" w:cs="Times New Roman"/>
          <w:sz w:val="22"/>
          <w:szCs w:val="22"/>
        </w:rPr>
        <w:t xml:space="preserve"> the proof is omitted here.</w:t>
      </w:r>
      <m:oMath>
        <m:r>
          <w:rPr>
            <w:rFonts w:ascii="Cambria Math" w:hAnsi="Cambria Math" w:cs="Times New Roman"/>
            <w:sz w:val="22"/>
            <w:szCs w:val="22"/>
          </w:rPr>
          <m:t xml:space="preserve"> ∎</m:t>
        </m:r>
      </m:oMath>
    </w:p>
    <w:p w14:paraId="553592C8" w14:textId="77777777" w:rsidR="009844EF" w:rsidRPr="00DD1547" w:rsidRDefault="009844EF" w:rsidP="00CB462F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034CD8E7" w14:textId="77777777" w:rsidR="00227ECB" w:rsidRPr="00DD1547" w:rsidRDefault="00227ECB" w:rsidP="00CB462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DD1547">
        <w:rPr>
          <w:rFonts w:ascii="Times New Roman" w:hAnsi="Times New Roman" w:cs="Times New Roman"/>
          <w:b/>
          <w:sz w:val="22"/>
          <w:szCs w:val="22"/>
        </w:rPr>
        <w:t>Proof for Lemma 1.</w:t>
      </w:r>
    </w:p>
    <w:p w14:paraId="3629CC04" w14:textId="4366423E" w:rsidR="00227ECB" w:rsidRPr="00DD1547" w:rsidRDefault="00227ECB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b/>
          <w:sz w:val="22"/>
          <w:szCs w:val="22"/>
        </w:rPr>
        <w:tab/>
      </w:r>
      <w:r w:rsidR="002D43B5" w:rsidRPr="00DD1547">
        <w:rPr>
          <w:rFonts w:ascii="Times New Roman" w:hAnsi="Times New Roman" w:cs="Times New Roman"/>
          <w:sz w:val="22"/>
          <w:szCs w:val="22"/>
        </w:rPr>
        <w:t>T</w:t>
      </w:r>
      <w:r w:rsidRPr="00DD1547">
        <w:rPr>
          <w:rFonts w:ascii="Times New Roman" w:hAnsi="Times New Roman" w:cs="Times New Roman"/>
          <w:sz w:val="22"/>
          <w:szCs w:val="22"/>
        </w:rPr>
        <w:t>he consumer</w:t>
      </w:r>
      <w:r w:rsidR="002D43B5" w:rsidRPr="00DD1547">
        <w:rPr>
          <w:rFonts w:ascii="Times New Roman" w:hAnsi="Times New Roman" w:cs="Times New Roman"/>
          <w:sz w:val="22"/>
          <w:szCs w:val="22"/>
        </w:rPr>
        <w:t xml:space="preserve"> at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2D43B5" w:rsidRPr="00DD1547">
        <w:rPr>
          <w:rFonts w:ascii="Times New Roman" w:hAnsi="Times New Roman" w:cs="Times New Roman"/>
          <w:sz w:val="22"/>
          <w:szCs w:val="22"/>
        </w:rPr>
        <w:t xml:space="preserve"> is the one with</w:t>
      </w:r>
      <w:r w:rsidRPr="00DD1547">
        <w:rPr>
          <w:rFonts w:ascii="Times New Roman" w:hAnsi="Times New Roman" w:cs="Times New Roman"/>
          <w:sz w:val="22"/>
          <w:szCs w:val="22"/>
        </w:rPr>
        <w:t xml:space="preserve"> highest total valuation as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1A6AFA" w:rsidRPr="00DD1547">
        <w:rPr>
          <w:rFonts w:ascii="Times New Roman" w:hAnsi="Times New Roman" w:cs="Times New Roman"/>
          <w:sz w:val="22"/>
          <w:szCs w:val="22"/>
        </w:rPr>
        <w:t>We a</w:t>
      </w:r>
      <w:r w:rsidRPr="00DD1547">
        <w:rPr>
          <w:rFonts w:ascii="Times New Roman" w:hAnsi="Times New Roman" w:cs="Times New Roman"/>
          <w:sz w:val="22"/>
          <w:szCs w:val="22"/>
        </w:rPr>
        <w:t xml:space="preserve">ssume that an optimal solution (optimal price and optimal product location)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exists </w:t>
      </w:r>
      <w:r w:rsidRPr="00DD1547">
        <w:rPr>
          <w:rFonts w:ascii="Times New Roman" w:hAnsi="Times New Roman" w:cs="Times New Roman"/>
          <w:sz w:val="22"/>
          <w:szCs w:val="22"/>
        </w:rPr>
        <w:t xml:space="preserve">such that its capture demand (say D1) does not include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Pr="00DD1547">
        <w:rPr>
          <w:rFonts w:ascii="Times New Roman" w:hAnsi="Times New Roman" w:cs="Times New Roman"/>
          <w:sz w:val="22"/>
          <w:szCs w:val="22"/>
        </w:rPr>
        <w:t>. We know</w:t>
      </w:r>
      <w:r w:rsidR="002D43B5" w:rsidRPr="00DD1547">
        <w:rPr>
          <w:rFonts w:ascii="Times New Roman" w:hAnsi="Times New Roman" w:cs="Times New Roman"/>
          <w:sz w:val="22"/>
          <w:szCs w:val="22"/>
        </w:rPr>
        <w:t xml:space="preserve"> that</w:t>
      </w:r>
      <w:r w:rsidRPr="00DD1547">
        <w:rPr>
          <w:rFonts w:ascii="Times New Roman" w:hAnsi="Times New Roman" w:cs="Times New Roman"/>
          <w:sz w:val="22"/>
          <w:szCs w:val="22"/>
        </w:rPr>
        <w:t xml:space="preserve"> the demand captured by the optimal solution will have both ends </w:t>
      </w:r>
      <w:r w:rsidR="00C37B98" w:rsidRPr="00DD1547">
        <w:rPr>
          <w:rFonts w:ascii="Times New Roman" w:hAnsi="Times New Roman" w:cs="Times New Roman"/>
          <w:sz w:val="22"/>
          <w:szCs w:val="22"/>
        </w:rPr>
        <w:t>at</w:t>
      </w:r>
      <w:r w:rsidRPr="00DD1547">
        <w:rPr>
          <w:rFonts w:ascii="Times New Roman" w:hAnsi="Times New Roman" w:cs="Times New Roman"/>
          <w:sz w:val="22"/>
          <w:szCs w:val="22"/>
        </w:rPr>
        <w:t xml:space="preserve"> zero net utility. We can propose another solution that has the same optimal price but a different product location, which is slightly closer to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Pr="00DD1547">
        <w:rPr>
          <w:rFonts w:ascii="Times New Roman" w:hAnsi="Times New Roman" w:cs="Times New Roman"/>
          <w:sz w:val="22"/>
          <w:szCs w:val="22"/>
        </w:rPr>
        <w:t xml:space="preserve">. Since D1 does not include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1F5CF0" w:rsidRPr="00DD1547">
        <w:rPr>
          <w:rFonts w:ascii="Times New Roman" w:hAnsi="Times New Roman" w:cs="Times New Roman"/>
          <w:sz w:val="22"/>
          <w:szCs w:val="22"/>
        </w:rPr>
        <w:t xml:space="preserve">, moving product closer to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1F5CF0" w:rsidRPr="00DD1547">
        <w:rPr>
          <w:rFonts w:ascii="Times New Roman" w:hAnsi="Times New Roman" w:cs="Times New Roman"/>
          <w:sz w:val="22"/>
          <w:szCs w:val="22"/>
        </w:rPr>
        <w:t xml:space="preserve"> will reduce distance disutility in D1 </w:t>
      </w:r>
      <w:r w:rsidR="007A3A1D" w:rsidRPr="00DD1547">
        <w:rPr>
          <w:rFonts w:ascii="Times New Roman" w:hAnsi="Times New Roman" w:cs="Times New Roman"/>
          <w:sz w:val="22"/>
          <w:szCs w:val="22"/>
        </w:rPr>
        <w:t>in</w:t>
      </w:r>
      <w:r w:rsidR="001F5CF0" w:rsidRPr="00DD1547">
        <w:rPr>
          <w:rFonts w:ascii="Times New Roman" w:hAnsi="Times New Roman" w:cs="Times New Roman"/>
          <w:sz w:val="22"/>
          <w:szCs w:val="22"/>
        </w:rPr>
        <w:t xml:space="preserve"> both ends; as a result, the new capture demand (say D2) will be greater than the original capture demand D1, which contradict</w:t>
      </w:r>
      <w:r w:rsidR="007A3A1D" w:rsidRPr="00DD1547">
        <w:rPr>
          <w:rFonts w:ascii="Times New Roman" w:hAnsi="Times New Roman" w:cs="Times New Roman"/>
          <w:sz w:val="22"/>
          <w:szCs w:val="22"/>
        </w:rPr>
        <w:t>s</w:t>
      </w:r>
      <w:r w:rsidR="001F5CF0" w:rsidRPr="00DD1547">
        <w:rPr>
          <w:rFonts w:ascii="Times New Roman" w:hAnsi="Times New Roman" w:cs="Times New Roman"/>
          <w:sz w:val="22"/>
          <w:szCs w:val="22"/>
        </w:rPr>
        <w:t xml:space="preserve"> the disclamation that the original solution is optimal</w:t>
      </w:r>
      <w:r w:rsidR="001A6AFA" w:rsidRPr="00DD1547">
        <w:rPr>
          <w:rFonts w:ascii="Times New Roman" w:hAnsi="Times New Roman" w:cs="Times New Roman"/>
          <w:sz w:val="22"/>
          <w:szCs w:val="22"/>
        </w:rPr>
        <w:t>,</w:t>
      </w:r>
      <w:r w:rsidR="001F5CF0" w:rsidRPr="00DD1547">
        <w:rPr>
          <w:rFonts w:ascii="Times New Roman" w:hAnsi="Times New Roman" w:cs="Times New Roman"/>
          <w:sz w:val="22"/>
          <w:szCs w:val="22"/>
        </w:rPr>
        <w:t xml:space="preserve"> since the price remains the same.</w:t>
      </w:r>
      <w:r w:rsidR="007A3A1D" w:rsidRPr="00DD1547">
        <w:rPr>
          <w:rFonts w:ascii="Times New Roman" w:hAnsi="Times New Roman" w:cs="Times New Roman"/>
          <w:sz w:val="22"/>
          <w:szCs w:val="22"/>
        </w:rPr>
        <w:t xml:space="preserve"> As a result, the optimal solution should always have the final captured demand </w:t>
      </w:r>
      <w:r w:rsidR="001A6AFA" w:rsidRPr="00DD1547">
        <w:rPr>
          <w:rFonts w:ascii="Times New Roman" w:hAnsi="Times New Roman" w:cs="Times New Roman"/>
          <w:sz w:val="22"/>
          <w:szCs w:val="22"/>
        </w:rPr>
        <w:t>that</w:t>
      </w:r>
      <w:r w:rsidR="007A3A1D" w:rsidRPr="00DD1547">
        <w:rPr>
          <w:rFonts w:ascii="Times New Roman" w:hAnsi="Times New Roman" w:cs="Times New Roman"/>
          <w:sz w:val="22"/>
          <w:szCs w:val="22"/>
        </w:rPr>
        <w:t xml:space="preserve"> include</w:t>
      </w:r>
      <w:r w:rsidR="001A6AFA" w:rsidRPr="00DD1547">
        <w:rPr>
          <w:rFonts w:ascii="Times New Roman" w:hAnsi="Times New Roman" w:cs="Times New Roman"/>
          <w:sz w:val="22"/>
          <w:szCs w:val="22"/>
        </w:rPr>
        <w:t>s</w:t>
      </w:r>
      <w:r w:rsidR="007A3A1D" w:rsidRPr="00DD1547">
        <w:rPr>
          <w:rFonts w:ascii="Times New Roman" w:hAnsi="Times New Roman" w:cs="Times New Roman"/>
          <w:sz w:val="22"/>
          <w:szCs w:val="22"/>
        </w:rPr>
        <w:t xml:space="preserve"> the consumer with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the </w:t>
      </w:r>
      <w:r w:rsidR="007A3A1D" w:rsidRPr="00DD1547">
        <w:rPr>
          <w:rFonts w:ascii="Times New Roman" w:hAnsi="Times New Roman" w:cs="Times New Roman"/>
          <w:sz w:val="22"/>
          <w:szCs w:val="22"/>
        </w:rPr>
        <w:t>highest total valuation</w:t>
      </w:r>
      <w:r w:rsidR="00F70AD9" w:rsidRPr="00DD1547">
        <w:rPr>
          <w:rFonts w:ascii="Times New Roman" w:hAnsi="Times New Roman" w:cs="Times New Roman"/>
          <w:sz w:val="22"/>
          <w:szCs w:val="22"/>
        </w:rPr>
        <w:t>.</w:t>
      </w:r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∎</m:t>
        </m:r>
      </m:oMath>
    </w:p>
    <w:p w14:paraId="054ECF5B" w14:textId="77777777" w:rsidR="00C740DA" w:rsidRPr="00DD1547" w:rsidRDefault="002E23CE" w:rsidP="00CB462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DD1547">
        <w:rPr>
          <w:rFonts w:ascii="Times New Roman" w:hAnsi="Times New Roman" w:cs="Times New Roman"/>
          <w:b/>
          <w:sz w:val="22"/>
          <w:szCs w:val="22"/>
        </w:rPr>
        <w:t>Proof for Proposition 4</w:t>
      </w:r>
    </w:p>
    <w:p w14:paraId="3B75820B" w14:textId="0BB9C021" w:rsidR="00843368" w:rsidRPr="00DD1547" w:rsidRDefault="001F289B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</w:r>
      <w:r w:rsidR="00C740DA" w:rsidRPr="00DD1547">
        <w:rPr>
          <w:rFonts w:ascii="Times New Roman" w:hAnsi="Times New Roman" w:cs="Times New Roman"/>
          <w:sz w:val="22"/>
          <w:szCs w:val="22"/>
        </w:rPr>
        <w:t xml:space="preserve">From propositions above, </w:t>
      </w:r>
      <w:r w:rsidR="001A6AFA" w:rsidRPr="00DD1547">
        <w:rPr>
          <w:rFonts w:ascii="Times New Roman" w:hAnsi="Times New Roman" w:cs="Times New Roman"/>
          <w:sz w:val="22"/>
          <w:szCs w:val="22"/>
        </w:rPr>
        <w:t xml:space="preserve">it is clear that </w:t>
      </w:r>
      <w:r w:rsidR="00C740DA" w:rsidRPr="00DD1547">
        <w:rPr>
          <w:rFonts w:ascii="Times New Roman" w:hAnsi="Times New Roman" w:cs="Times New Roman"/>
          <w:sz w:val="22"/>
          <w:szCs w:val="22"/>
        </w:rPr>
        <w:t>pricing and product position are not two</w:t>
      </w:r>
      <w:r w:rsidRPr="00DD1547">
        <w:rPr>
          <w:rFonts w:ascii="Times New Roman" w:hAnsi="Times New Roman" w:cs="Times New Roman"/>
          <w:sz w:val="22"/>
          <w:szCs w:val="22"/>
        </w:rPr>
        <w:t xml:space="preserve"> totally</w:t>
      </w:r>
      <w:r w:rsidR="00C740DA" w:rsidRPr="00DD1547">
        <w:rPr>
          <w:rFonts w:ascii="Times New Roman" w:hAnsi="Times New Roman" w:cs="Times New Roman"/>
          <w:sz w:val="22"/>
          <w:szCs w:val="22"/>
        </w:rPr>
        <w:t xml:space="preserve"> independent decisions. </w:t>
      </w:r>
      <w:r w:rsidR="00843368" w:rsidRPr="00DD1547">
        <w:rPr>
          <w:rFonts w:ascii="Times New Roman" w:hAnsi="Times New Roman" w:cs="Times New Roman"/>
          <w:sz w:val="22"/>
          <w:szCs w:val="22"/>
        </w:rPr>
        <w:t xml:space="preserve">Mathematically, </w:t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decision </w:t>
      </w:r>
      <w:r w:rsidR="00843368" w:rsidRPr="00DD1547">
        <w:rPr>
          <w:rFonts w:ascii="Times New Roman" w:hAnsi="Times New Roman" w:cs="Times New Roman"/>
          <w:sz w:val="22"/>
          <w:szCs w:val="22"/>
        </w:rPr>
        <w:t xml:space="preserve">variables </w:t>
      </w:r>
      <m:oMath>
        <m:r>
          <w:rPr>
            <w:rFonts w:ascii="Cambria Math" w:hAnsi="Cambria Math" w:cs="Times New Roman"/>
            <w:sz w:val="22"/>
            <w:szCs w:val="22"/>
          </w:rPr>
          <m:t>p</m:t>
        </m:r>
      </m:oMath>
      <w:r w:rsidR="00843368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</w:rPr>
          <m:t>y</m:t>
        </m:r>
      </m:oMath>
      <w:r w:rsidR="00843368" w:rsidRPr="00DD1547">
        <w:rPr>
          <w:rFonts w:ascii="Times New Roman" w:hAnsi="Times New Roman" w:cs="Times New Roman"/>
          <w:sz w:val="22"/>
          <w:szCs w:val="22"/>
        </w:rPr>
        <w:t>,</w:t>
      </w:r>
      <w:r w:rsidR="00C740DA" w:rsidRPr="00DD1547">
        <w:rPr>
          <w:rFonts w:ascii="Times New Roman" w:hAnsi="Times New Roman" w:cs="Times New Roman"/>
          <w:sz w:val="22"/>
          <w:szCs w:val="22"/>
        </w:rPr>
        <w:t xml:space="preserve"> and the left </w:t>
      </w:r>
      <m:oMath>
        <m:r>
          <w:rPr>
            <w:rFonts w:ascii="Cambria Math" w:hAnsi="Cambria Math" w:cs="Times New Roman"/>
            <w:sz w:val="22"/>
            <w:szCs w:val="22"/>
          </w:rPr>
          <m:t>(w)</m:t>
        </m:r>
      </m:oMath>
      <w:r w:rsidR="00C740DA" w:rsidRPr="00DD1547">
        <w:rPr>
          <w:rFonts w:ascii="Times New Roman" w:hAnsi="Times New Roman" w:cs="Times New Roman"/>
          <w:sz w:val="22"/>
          <w:szCs w:val="22"/>
        </w:rPr>
        <w:t xml:space="preserve"> and right </w:t>
      </w:r>
      <m:oMath>
        <m:r>
          <w:rPr>
            <w:rFonts w:ascii="Cambria Math" w:hAnsi="Cambria Math" w:cs="Times New Roman"/>
            <w:sz w:val="22"/>
            <w:szCs w:val="22"/>
          </w:rPr>
          <m:t>(z)</m:t>
        </m:r>
      </m:oMath>
      <w:r w:rsidR="00843368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C740DA" w:rsidRPr="00DD1547">
        <w:rPr>
          <w:rFonts w:ascii="Times New Roman" w:hAnsi="Times New Roman" w:cs="Times New Roman"/>
          <w:sz w:val="22"/>
          <w:szCs w:val="22"/>
        </w:rPr>
        <w:t>demand</w:t>
      </w:r>
      <w:r w:rsidR="001A6AFA" w:rsidRPr="00DD1547">
        <w:rPr>
          <w:rFonts w:ascii="Times New Roman" w:hAnsi="Times New Roman" w:cs="Times New Roman"/>
          <w:sz w:val="22"/>
          <w:szCs w:val="22"/>
        </w:rPr>
        <w:t>s</w:t>
      </w:r>
      <w:r w:rsidR="00C740DA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843368" w:rsidRPr="00DD1547">
        <w:rPr>
          <w:rFonts w:ascii="Times New Roman" w:hAnsi="Times New Roman" w:cs="Times New Roman"/>
          <w:sz w:val="22"/>
          <w:szCs w:val="22"/>
        </w:rPr>
        <w:t>have implicit c</w:t>
      </w:r>
      <w:r w:rsidR="00C740DA" w:rsidRPr="00DD1547">
        <w:rPr>
          <w:rFonts w:ascii="Times New Roman" w:hAnsi="Times New Roman" w:cs="Times New Roman"/>
          <w:sz w:val="22"/>
          <w:szCs w:val="22"/>
        </w:rPr>
        <w:t>onnection</w:t>
      </w:r>
      <w:r w:rsidR="001A6AFA" w:rsidRPr="00DD1547">
        <w:rPr>
          <w:rFonts w:ascii="Times New Roman" w:hAnsi="Times New Roman" w:cs="Times New Roman"/>
          <w:sz w:val="22"/>
          <w:szCs w:val="22"/>
        </w:rPr>
        <w:t>s</w:t>
      </w:r>
      <w:r w:rsidR="00C740DA" w:rsidRPr="00DD1547">
        <w:rPr>
          <w:rFonts w:ascii="Times New Roman" w:hAnsi="Times New Roman" w:cs="Times New Roman"/>
          <w:sz w:val="22"/>
          <w:szCs w:val="22"/>
        </w:rPr>
        <w:t xml:space="preserve"> with one another. For Proposition 4</w:t>
      </w:r>
      <w:r w:rsidR="00843368" w:rsidRPr="00DD1547">
        <w:rPr>
          <w:rFonts w:ascii="Times New Roman" w:hAnsi="Times New Roman" w:cs="Times New Roman"/>
          <w:sz w:val="22"/>
          <w:szCs w:val="22"/>
        </w:rPr>
        <w:t>, we have to solve this problem in an indirect way. Our approach is through several iterations of variable substitution, constructing the profit function as a function of price, solv</w:t>
      </w:r>
      <w:r w:rsidR="001A6AFA" w:rsidRPr="00DD1547">
        <w:rPr>
          <w:rFonts w:ascii="Times New Roman" w:hAnsi="Times New Roman" w:cs="Times New Roman"/>
          <w:sz w:val="22"/>
          <w:szCs w:val="22"/>
        </w:rPr>
        <w:t>ing</w:t>
      </w:r>
      <w:r w:rsidR="00843368" w:rsidRPr="00DD1547">
        <w:rPr>
          <w:rFonts w:ascii="Times New Roman" w:hAnsi="Times New Roman" w:cs="Times New Roman"/>
          <w:sz w:val="22"/>
          <w:szCs w:val="22"/>
        </w:rPr>
        <w:t xml:space="preserve"> the optimal price, and then obtain</w:t>
      </w:r>
      <w:r w:rsidR="001A6AFA" w:rsidRPr="00DD1547">
        <w:rPr>
          <w:rFonts w:ascii="Times New Roman" w:hAnsi="Times New Roman" w:cs="Times New Roman"/>
          <w:sz w:val="22"/>
          <w:szCs w:val="22"/>
        </w:rPr>
        <w:t>ing</w:t>
      </w:r>
      <w:r w:rsidR="00843368" w:rsidRPr="00DD1547">
        <w:rPr>
          <w:rFonts w:ascii="Times New Roman" w:hAnsi="Times New Roman" w:cs="Times New Roman"/>
          <w:sz w:val="22"/>
          <w:szCs w:val="22"/>
        </w:rPr>
        <w:t xml:space="preserve"> other value</w:t>
      </w:r>
      <w:r w:rsidR="00C740DA" w:rsidRPr="00DD1547">
        <w:rPr>
          <w:rFonts w:ascii="Times New Roman" w:hAnsi="Times New Roman" w:cs="Times New Roman"/>
          <w:sz w:val="22"/>
          <w:szCs w:val="22"/>
        </w:rPr>
        <w:t>s</w:t>
      </w:r>
      <w:r w:rsidR="00843368" w:rsidRPr="00DD1547">
        <w:rPr>
          <w:rFonts w:ascii="Times New Roman" w:hAnsi="Times New Roman" w:cs="Times New Roman"/>
          <w:sz w:val="22"/>
          <w:szCs w:val="22"/>
        </w:rPr>
        <w:t xml:space="preserve"> accordingly. </w:t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Since point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32313E" w:rsidRPr="00DD1547">
        <w:rPr>
          <w:rFonts w:ascii="Times New Roman" w:hAnsi="Times New Roman" w:cs="Times New Roman"/>
          <w:sz w:val="22"/>
          <w:szCs w:val="22"/>
        </w:rPr>
        <w:t xml:space="preserve"> must be included in the captured demand (Lemma 1), we set </w:t>
      </w:r>
      <m:oMath>
        <m:r>
          <w:rPr>
            <w:rFonts w:ascii="Cambria Math" w:hAnsi="Cambria Math" w:cs="Times New Roman"/>
            <w:sz w:val="22"/>
            <w:szCs w:val="22"/>
          </w:rPr>
          <m:t>w</m:t>
        </m:r>
      </m:oMath>
      <w:r w:rsidR="0032313E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z</m:t>
        </m:r>
      </m:oMath>
      <w:r w:rsidR="0032313E" w:rsidRPr="00DD1547">
        <w:rPr>
          <w:rFonts w:ascii="Times New Roman" w:hAnsi="Times New Roman" w:cs="Times New Roman"/>
          <w:sz w:val="22"/>
          <w:szCs w:val="22"/>
        </w:rPr>
        <w:t xml:space="preserve"> as the demand captured on the left and right side of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32313E" w:rsidRPr="00DD1547">
        <w:rPr>
          <w:rFonts w:ascii="Times New Roman" w:hAnsi="Times New Roman" w:cs="Times New Roman"/>
          <w:sz w:val="22"/>
          <w:szCs w:val="22"/>
        </w:rPr>
        <w:t>.</w:t>
      </w:r>
    </w:p>
    <w:p w14:paraId="260AAB60" w14:textId="15BD26F8" w:rsidR="00843368" w:rsidRPr="00DD1547" w:rsidRDefault="00843368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To derive market demand, we </w:t>
      </w:r>
      <w:r w:rsidR="00330093" w:rsidRPr="00DD1547">
        <w:rPr>
          <w:rFonts w:ascii="Times New Roman" w:hAnsi="Times New Roman" w:cs="Times New Roman"/>
          <w:sz w:val="22"/>
          <w:szCs w:val="22"/>
        </w:rPr>
        <w:t>must</w:t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 determine the end points of demand ca</w:t>
      </w:r>
      <w:r w:rsidR="00D4456A" w:rsidRPr="00DD1547">
        <w:rPr>
          <w:rFonts w:ascii="Times New Roman" w:hAnsi="Times New Roman" w:cs="Times New Roman"/>
          <w:sz w:val="22"/>
          <w:szCs w:val="22"/>
        </w:rPr>
        <w:t>ptured by the price. In Figure 5</w:t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.3, prices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1</m:t>
            </m:r>
          </m:sub>
        </m:sSub>
      </m:oMath>
      <w:r w:rsidR="0032313E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 xml:space="preserve">2,, </m:t>
            </m:r>
          </m:sub>
        </m:sSub>
      </m:oMath>
      <w:r w:rsidR="0032313E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3</m:t>
            </m:r>
          </m:sub>
        </m:sSub>
      </m:oMath>
      <w:r w:rsidR="0032313E" w:rsidRPr="00DD1547">
        <w:rPr>
          <w:rFonts w:ascii="Times New Roman" w:hAnsi="Times New Roman" w:cs="Times New Roman"/>
          <w:sz w:val="22"/>
          <w:szCs w:val="22"/>
        </w:rPr>
        <w:t xml:space="preserve"> will cause the end points fall in region</w:t>
      </w:r>
      <w:r w:rsidR="00330093" w:rsidRPr="00DD1547">
        <w:rPr>
          <w:rFonts w:ascii="Times New Roman" w:hAnsi="Times New Roman" w:cs="Times New Roman"/>
          <w:sz w:val="22"/>
          <w:szCs w:val="22"/>
        </w:rPr>
        <w:t>s</w:t>
      </w:r>
      <w:r w:rsidR="0032313E" w:rsidRPr="00DD1547">
        <w:rPr>
          <w:rFonts w:ascii="Times New Roman" w:hAnsi="Times New Roman" w:cs="Times New Roman"/>
          <w:sz w:val="22"/>
          <w:szCs w:val="22"/>
        </w:rPr>
        <w:t xml:space="preserve"> I, II, and III, respectively. </w:t>
      </w:r>
      <w:r w:rsidR="00E6276F" w:rsidRPr="00DD1547">
        <w:rPr>
          <w:rFonts w:ascii="Times New Roman" w:hAnsi="Times New Roman" w:cs="Times New Roman"/>
          <w:sz w:val="22"/>
          <w:szCs w:val="22"/>
        </w:rPr>
        <w:t xml:space="preserve"> Region II is further divided into II.1</w:t>
      </w:r>
      <w:r w:rsidR="00691A99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(t&gt;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E6276F" w:rsidRPr="00DD1547">
        <w:rPr>
          <w:rFonts w:ascii="Times New Roman" w:hAnsi="Times New Roman" w:cs="Times New Roman"/>
          <w:sz w:val="22"/>
          <w:szCs w:val="22"/>
        </w:rPr>
        <w:t xml:space="preserve"> and II.2 </w:t>
      </w:r>
      <m:oMath>
        <m:r>
          <w:rPr>
            <w:rFonts w:ascii="Cambria Math" w:hAnsi="Cambria Math" w:cs="Times New Roman"/>
            <w:sz w:val="22"/>
            <w:szCs w:val="22"/>
          </w:rPr>
          <m:t>(t&lt;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E6276F"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Pr="00DD1547">
        <w:rPr>
          <w:rFonts w:ascii="Times New Roman" w:hAnsi="Times New Roman" w:cs="Times New Roman"/>
          <w:sz w:val="22"/>
          <w:szCs w:val="22"/>
        </w:rPr>
        <w:t xml:space="preserve">In Region I, by equating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L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R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, ,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Pr="00DD1547">
        <w:rPr>
          <w:rFonts w:ascii="Times New Roman" w:hAnsi="Times New Roman" w:cs="Times New Roman"/>
          <w:sz w:val="22"/>
          <w:szCs w:val="22"/>
        </w:rPr>
        <w:t xml:space="preserve">we obtain </w:t>
      </w:r>
      <m:oMath>
        <m:r>
          <w:rPr>
            <w:rFonts w:ascii="Cambria Math" w:hAnsi="Cambria Math" w:cs="Times New Roman"/>
            <w:sz w:val="22"/>
            <w:szCs w:val="2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-z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2d</m:t>
            </m:r>
          </m:den>
        </m:f>
      </m:oMath>
      <w:r w:rsidRPr="00DD1547">
        <w:rPr>
          <w:rFonts w:ascii="Times New Roman" w:hAnsi="Times New Roman" w:cs="Times New Roman"/>
          <w:sz w:val="22"/>
          <w:szCs w:val="22"/>
        </w:rPr>
        <w:t xml:space="preserve"> and substitute it back to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L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R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330093" w:rsidRPr="00DD1547">
        <w:rPr>
          <w:rFonts w:ascii="Times New Roman" w:hAnsi="Times New Roman" w:cs="Times New Roman"/>
          <w:sz w:val="22"/>
          <w:szCs w:val="22"/>
        </w:rPr>
        <w:t>T</w:t>
      </w:r>
      <w:r w:rsidRPr="00DD1547">
        <w:rPr>
          <w:rFonts w:ascii="Times New Roman" w:hAnsi="Times New Roman" w:cs="Times New Roman"/>
          <w:sz w:val="22"/>
          <w:szCs w:val="22"/>
        </w:rPr>
        <w:t>he utility decrease</w:t>
      </w:r>
      <w:r w:rsidR="00B85ADA" w:rsidRPr="00DD1547">
        <w:rPr>
          <w:rFonts w:ascii="Times New Roman" w:hAnsi="Times New Roman" w:cs="Times New Roman"/>
          <w:sz w:val="22"/>
          <w:szCs w:val="22"/>
        </w:rPr>
        <w:t>s</w:t>
      </w:r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>in</w:t>
      </w:r>
      <w:r w:rsidR="00D4456A" w:rsidRPr="00DD1547">
        <w:rPr>
          <w:rFonts w:ascii="Times New Roman" w:hAnsi="Times New Roman" w:cs="Times New Roman"/>
          <w:sz w:val="22"/>
          <w:szCs w:val="22"/>
        </w:rPr>
        <w:t xml:space="preserve"> both sides of point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Pr="00DD1547">
        <w:rPr>
          <w:rFonts w:ascii="Times New Roman" w:hAnsi="Times New Roman" w:cs="Times New Roman"/>
          <w:sz w:val="22"/>
          <w:szCs w:val="22"/>
        </w:rPr>
        <w:t xml:space="preserve"> should be the same</w:t>
      </w:r>
      <w:r w:rsidR="00330093" w:rsidRPr="00DD1547">
        <w:rPr>
          <w:rFonts w:ascii="Times New Roman" w:hAnsi="Times New Roman" w:cs="Times New Roman"/>
          <w:sz w:val="22"/>
          <w:szCs w:val="22"/>
        </w:rPr>
        <w:t>;</w:t>
      </w:r>
      <w:r w:rsidRPr="00DD1547">
        <w:rPr>
          <w:rFonts w:ascii="Times New Roman" w:hAnsi="Times New Roman" w:cs="Times New Roman"/>
          <w:sz w:val="22"/>
          <w:szCs w:val="22"/>
        </w:rPr>
        <w:t xml:space="preserve"> as a result we can set </w:t>
      </w:r>
      <m:oMath>
        <m:r>
          <w:rPr>
            <w:rFonts w:ascii="Cambria Math" w:hAnsi="Cambria Math" w:cs="Times New Roman"/>
            <w:sz w:val="22"/>
            <w:szCs w:val="22"/>
          </w:rPr>
          <w:lastRenderedPageBreak/>
          <m:t>w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=z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e>
        </m:d>
        <m:r>
          <w:rPr>
            <w:rFonts w:ascii="Cambria Math" w:hAnsi="Cambria Math" w:cs="Times New Roman"/>
            <w:sz w:val="22"/>
            <w:szCs w:val="22"/>
          </w:rPr>
          <m:t>.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Let</w:t>
      </w:r>
      <w:r w:rsidR="00330093" w:rsidRPr="00DD1547">
        <w:rPr>
          <w:rFonts w:ascii="Times New Roman" w:hAnsi="Times New Roman" w:cs="Times New Roman"/>
          <w:sz w:val="22"/>
          <w:szCs w:val="22"/>
        </w:rPr>
        <w:t>ting</w:t>
      </w:r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w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den>
        </m:f>
      </m:oMath>
      <w:r w:rsidRPr="00DD1547">
        <w:rPr>
          <w:rFonts w:ascii="Times New Roman" w:hAnsi="Times New Roman" w:cs="Times New Roman"/>
          <w:sz w:val="22"/>
          <w:szCs w:val="22"/>
        </w:rPr>
        <w:t xml:space="preserve"> and set</w:t>
      </w:r>
      <w:r w:rsidR="00330093" w:rsidRPr="00DD1547">
        <w:rPr>
          <w:rFonts w:ascii="Times New Roman" w:hAnsi="Times New Roman" w:cs="Times New Roman"/>
          <w:sz w:val="22"/>
          <w:szCs w:val="22"/>
        </w:rPr>
        <w:t>ting</w:t>
      </w:r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L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R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 to zero, we obtain </w:t>
      </w:r>
      <m:oMath>
        <m:r>
          <w:rPr>
            <w:rFonts w:ascii="Cambria Math" w:hAnsi="Cambria Math" w:cs="Times New Roman"/>
            <w:sz w:val="22"/>
            <w:szCs w:val="22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(1-t)θ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</m:oMath>
      <w:r w:rsidRPr="00DD1547">
        <w:rPr>
          <w:rFonts w:ascii="Times New Roman" w:hAnsi="Times New Roman" w:cs="Times New Roman"/>
          <w:sz w:val="22"/>
          <w:szCs w:val="22"/>
        </w:rPr>
        <w:t xml:space="preserve">. The captured demand is </w:t>
      </w:r>
      <m:oMath>
        <m:r>
          <w:rPr>
            <w:rFonts w:ascii="Cambria Math" w:hAnsi="Cambria Math" w:cs="Times New Roman"/>
            <w:sz w:val="22"/>
            <w:szCs w:val="22"/>
          </w:rPr>
          <m:t>w+z=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(1-t)θ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</m:oMath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330093" w:rsidRPr="00DD1547">
        <w:rPr>
          <w:rFonts w:ascii="Times New Roman" w:hAnsi="Times New Roman" w:cs="Times New Roman"/>
          <w:sz w:val="22"/>
          <w:szCs w:val="22"/>
        </w:rPr>
        <w:t>W</w:t>
      </w:r>
      <w:r w:rsidRPr="00DD1547">
        <w:rPr>
          <w:rFonts w:ascii="Times New Roman" w:hAnsi="Times New Roman" w:cs="Times New Roman"/>
          <w:sz w:val="22"/>
          <w:szCs w:val="22"/>
        </w:rPr>
        <w:t xml:space="preserve">e can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now </w:t>
      </w:r>
      <w:r w:rsidRPr="00DD1547">
        <w:rPr>
          <w:rFonts w:ascii="Times New Roman" w:hAnsi="Times New Roman" w:cs="Times New Roman"/>
          <w:sz w:val="22"/>
          <w:szCs w:val="22"/>
        </w:rPr>
        <w:t xml:space="preserve">derive the firm’s profit function as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p-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e>
        </m:d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(1-t)θ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2"/>
          </w:rPr>
          <m:t>.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The profit function is strictly concave in product price as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-4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2"/>
          </w:rPr>
          <m:t>&lt;0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. The optimal price is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+(1-t)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D035D7" w:rsidRPr="00DD1547">
        <w:rPr>
          <w:rFonts w:ascii="Times New Roman" w:hAnsi="Times New Roman" w:cs="Times New Roman"/>
          <w:sz w:val="22"/>
          <w:szCs w:val="22"/>
        </w:rPr>
        <w:t xml:space="preserve"> Substituting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D035D7" w:rsidRPr="00DD1547">
        <w:rPr>
          <w:rFonts w:ascii="Times New Roman" w:hAnsi="Times New Roman" w:cs="Times New Roman"/>
          <w:sz w:val="22"/>
          <w:szCs w:val="22"/>
        </w:rPr>
        <w:t xml:space="preserve"> back to </w:t>
      </w:r>
      <m:oMath>
        <m:r>
          <w:rPr>
            <w:rFonts w:ascii="Cambria Math" w:hAnsi="Cambria Math" w:cs="Times New Roman"/>
            <w:sz w:val="22"/>
            <w:szCs w:val="22"/>
          </w:rPr>
          <m:t>w</m:t>
        </m:r>
      </m:oMath>
      <w:r w:rsidR="00E20FF6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z</m:t>
        </m:r>
      </m:oMath>
      <w:r w:rsidR="00E20FF6" w:rsidRPr="00DD1547">
        <w:rPr>
          <w:rFonts w:ascii="Times New Roman" w:hAnsi="Times New Roman" w:cs="Times New Roman"/>
          <w:sz w:val="22"/>
          <w:szCs w:val="22"/>
        </w:rPr>
        <w:t xml:space="preserve">, we find the product should be positioned at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1-t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</m:oMath>
      <w:r w:rsidR="00D4456A" w:rsidRPr="00DD1547">
        <w:rPr>
          <w:rFonts w:ascii="Times New Roman" w:hAnsi="Times New Roman" w:cs="Times New Roman"/>
          <w:sz w:val="22"/>
          <w:szCs w:val="22"/>
        </w:rPr>
        <w:t xml:space="preserve"> on the left side of point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E20FF6"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Pr="00DD1547">
        <w:rPr>
          <w:rFonts w:ascii="Times New Roman" w:hAnsi="Times New Roman" w:cs="Times New Roman"/>
          <w:sz w:val="22"/>
          <w:szCs w:val="22"/>
        </w:rPr>
        <w:t xml:space="preserve">The derived demand 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1-t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</m:oMath>
      <w:r w:rsidR="00E20FF6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E20FF6" w:rsidRPr="00DD1547">
        <w:rPr>
          <w:rFonts w:ascii="Times New Roman" w:hAnsi="Times New Roman" w:cs="Times New Roman"/>
          <w:sz w:val="22"/>
          <w:szCs w:val="22"/>
        </w:rPr>
        <w:t xml:space="preserve">and </w:t>
      </w:r>
      <w:r w:rsidRPr="00DD1547">
        <w:rPr>
          <w:rFonts w:ascii="Times New Roman" w:hAnsi="Times New Roman" w:cs="Times New Roman"/>
          <w:sz w:val="22"/>
          <w:szCs w:val="22"/>
        </w:rPr>
        <w:t xml:space="preserve">the profit at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E20FF6" w:rsidRPr="00DD1547">
        <w:rPr>
          <w:rFonts w:ascii="Times New Roman" w:hAnsi="Times New Roman" w:cs="Times New Roman"/>
          <w:sz w:val="22"/>
          <w:szCs w:val="22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E20FF6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Pr="00DD1547">
        <w:rPr>
          <w:rFonts w:ascii="Times New Roman" w:hAnsi="Times New Roman" w:cs="Times New Roman"/>
          <w:sz w:val="22"/>
          <w:szCs w:val="22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1-t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-v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</m:oMath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5D5161" w14:textId="1CA1E6A0" w:rsidR="007D091A" w:rsidRPr="00DD1547" w:rsidRDefault="007D091A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  <w:t>Similar algebra can be applied to other situations when the demand</w:t>
      </w:r>
      <w:r w:rsidR="00330093" w:rsidRPr="00DD1547">
        <w:rPr>
          <w:rFonts w:ascii="Times New Roman" w:hAnsi="Times New Roman" w:cs="Times New Roman"/>
          <w:sz w:val="22"/>
          <w:szCs w:val="22"/>
        </w:rPr>
        <w:t>-</w:t>
      </w:r>
      <w:r w:rsidRPr="00DD1547">
        <w:rPr>
          <w:rFonts w:ascii="Times New Roman" w:hAnsi="Times New Roman" w:cs="Times New Roman"/>
          <w:sz w:val="22"/>
          <w:szCs w:val="22"/>
        </w:rPr>
        <w:t xml:space="preserve">end points fall in regions II.1 </w:t>
      </w:r>
      <m:oMath>
        <m:r>
          <w:rPr>
            <w:rFonts w:ascii="Cambria Math" w:hAnsi="Cambria Math" w:cs="Times New Roman"/>
            <w:sz w:val="22"/>
            <w:szCs w:val="22"/>
          </w:rPr>
          <m:t>(t&gt;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, II.2 </w:t>
      </w:r>
      <m:oMath>
        <m:r>
          <w:rPr>
            <w:rFonts w:ascii="Cambria Math" w:hAnsi="Cambria Math" w:cs="Times New Roman"/>
            <w:sz w:val="22"/>
            <w:szCs w:val="22"/>
          </w:rPr>
          <m:t>(t&lt;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Pr="00DD1547">
        <w:rPr>
          <w:rFonts w:ascii="Times New Roman" w:hAnsi="Times New Roman" w:cs="Times New Roman"/>
          <w:sz w:val="22"/>
          <w:szCs w:val="22"/>
        </w:rPr>
        <w:t>and III. The mathematical derivations are similar to that in region I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and thus, have </w:t>
      </w:r>
      <w:r w:rsidR="00DD1547" w:rsidRPr="00DD1547">
        <w:rPr>
          <w:rFonts w:ascii="Times New Roman" w:hAnsi="Times New Roman" w:cs="Times New Roman"/>
          <w:sz w:val="22"/>
          <w:szCs w:val="22"/>
        </w:rPr>
        <w:t>been omitted</w:t>
      </w:r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691A99" w:rsidRPr="00DD1547">
        <w:rPr>
          <w:rFonts w:ascii="Times New Roman" w:hAnsi="Times New Roman" w:cs="Times New Roman"/>
          <w:sz w:val="22"/>
          <w:szCs w:val="22"/>
        </w:rPr>
        <w:t>We</w:t>
      </w:r>
      <w:r w:rsidRPr="00DD1547">
        <w:rPr>
          <w:rFonts w:ascii="Times New Roman" w:hAnsi="Times New Roman" w:cs="Times New Roman"/>
          <w:sz w:val="22"/>
          <w:szCs w:val="22"/>
        </w:rPr>
        <w:t xml:space="preserve"> summarize the optimal solution</w:t>
      </w:r>
      <w:r w:rsidR="00E17F91" w:rsidRPr="00DD1547">
        <w:rPr>
          <w:rFonts w:ascii="Times New Roman" w:hAnsi="Times New Roman" w:cs="Times New Roman"/>
          <w:sz w:val="22"/>
          <w:szCs w:val="22"/>
        </w:rPr>
        <w:t>s for four cases</w:t>
      </w:r>
      <w:r w:rsidRPr="00DD1547">
        <w:rPr>
          <w:rFonts w:ascii="Times New Roman" w:hAnsi="Times New Roman" w:cs="Times New Roman"/>
          <w:sz w:val="22"/>
          <w:szCs w:val="22"/>
        </w:rPr>
        <w:t xml:space="preserve"> in </w:t>
      </w:r>
      <w:r w:rsidR="001327D6" w:rsidRPr="00DD1547">
        <w:rPr>
          <w:rFonts w:ascii="Times New Roman" w:hAnsi="Times New Roman" w:cs="Times New Roman"/>
          <w:sz w:val="22"/>
          <w:szCs w:val="22"/>
        </w:rPr>
        <w:t>Table 4</w:t>
      </w:r>
      <w:r w:rsidR="008B50D6" w:rsidRPr="00DD1547">
        <w:rPr>
          <w:rFonts w:ascii="Times New Roman" w:hAnsi="Times New Roman" w:cs="Times New Roman"/>
          <w:sz w:val="22"/>
          <w:szCs w:val="22"/>
        </w:rPr>
        <w:t>.</w:t>
      </w:r>
    </w:p>
    <w:p w14:paraId="51079F00" w14:textId="67BB79DA" w:rsidR="00843368" w:rsidRPr="00DD1547" w:rsidRDefault="008B50D6" w:rsidP="00CB462F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>Since the captured demand cannot exceed 2, cases II.1 and III need further discussion. In case II.1, w</w:t>
      </w:r>
      <w:r w:rsidR="00F6313C" w:rsidRPr="00DD1547">
        <w:rPr>
          <w:rFonts w:ascii="Times New Roman" w:hAnsi="Times New Roman" w:cs="Times New Roman"/>
          <w:sz w:val="22"/>
          <w:szCs w:val="22"/>
        </w:rPr>
        <w:t xml:space="preserve">hen </w:t>
      </w:r>
      <m:oMath>
        <m:r>
          <w:rPr>
            <w:rFonts w:ascii="Cambria Math" w:hAnsi="Cambria Math" w:cs="Times New Roman"/>
            <w:sz w:val="22"/>
            <w:szCs w:val="22"/>
          </w:rPr>
          <m:t>d≤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</m:den>
        </m:f>
      </m:oMath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F6313C" w:rsidRPr="00DD1547">
        <w:rPr>
          <w:rFonts w:ascii="Times New Roman" w:hAnsi="Times New Roman" w:cs="Times New Roman"/>
          <w:sz w:val="22"/>
          <w:szCs w:val="22"/>
        </w:rPr>
        <w:t>the de</w:t>
      </w:r>
      <w:r w:rsidRPr="00DD1547">
        <w:rPr>
          <w:rFonts w:ascii="Times New Roman" w:hAnsi="Times New Roman" w:cs="Times New Roman"/>
          <w:sz w:val="22"/>
          <w:szCs w:val="22"/>
        </w:rPr>
        <w:t xml:space="preserve">rived demand is greater than 2. </w:t>
      </w:r>
      <w:r w:rsidR="00F6313C" w:rsidRPr="00DD1547">
        <w:rPr>
          <w:rFonts w:ascii="Times New Roman" w:hAnsi="Times New Roman" w:cs="Times New Roman"/>
          <w:sz w:val="22"/>
          <w:szCs w:val="22"/>
        </w:rPr>
        <w:t xml:space="preserve">In this situation, we can derive the optimal price by setting </w:t>
      </w:r>
      <m:oMath>
        <m:r>
          <w:rPr>
            <w:rFonts w:ascii="Cambria Math" w:hAnsi="Cambria Math" w:cs="Times New Roman"/>
            <w:sz w:val="22"/>
            <w:szCs w:val="22"/>
          </w:rPr>
          <m:t>w+z=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-p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=2</m:t>
        </m:r>
      </m:oMath>
      <w:r w:rsidR="00F6313C" w:rsidRPr="00DD1547" w:rsidDel="00330093">
        <w:rPr>
          <w:rFonts w:ascii="Times New Roman" w:hAnsi="Times New Roman" w:cs="Times New Roman"/>
          <w:sz w:val="22"/>
          <w:szCs w:val="22"/>
        </w:rPr>
        <w:t>,</w:t>
      </w:r>
      <w:r w:rsidR="00F6313C" w:rsidRPr="00DD1547">
        <w:rPr>
          <w:rFonts w:ascii="Times New Roman" w:hAnsi="Times New Roman" w:cs="Times New Roman"/>
          <w:sz w:val="22"/>
          <w:szCs w:val="22"/>
        </w:rPr>
        <w:t xml:space="preserve"> and get the optimal price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</m:oMath>
      <w:r w:rsidR="00F6313C" w:rsidRPr="00DD1547">
        <w:rPr>
          <w:rFonts w:ascii="Times New Roman" w:hAnsi="Times New Roman" w:cs="Times New Roman"/>
          <w:sz w:val="22"/>
          <w:szCs w:val="22"/>
        </w:rPr>
        <w:t xml:space="preserve"> to be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-d</m:t>
        </m:r>
      </m:oMath>
      <w:r w:rsidR="00F6313C"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Pr="00DD1547">
        <w:rPr>
          <w:rFonts w:ascii="Times New Roman" w:hAnsi="Times New Roman" w:cs="Times New Roman"/>
          <w:sz w:val="22"/>
          <w:szCs w:val="22"/>
        </w:rPr>
        <w:t xml:space="preserve"> The optimal solution is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)=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-d,0</m:t>
            </m:r>
          </m:e>
        </m:d>
        <m:r>
          <w:rPr>
            <w:rFonts w:ascii="Cambria Math" w:hAnsi="Cambria Math" w:cs="Times New Roman"/>
            <w:sz w:val="22"/>
            <w:szCs w:val="22"/>
          </w:rPr>
          <m:t xml:space="preserve">,, 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Pr="00DD1547">
        <w:rPr>
          <w:rFonts w:ascii="Times New Roman" w:hAnsi="Times New Roman" w:cs="Times New Roman"/>
          <w:sz w:val="22"/>
          <w:szCs w:val="22"/>
        </w:rPr>
        <w:t>and the derived profit is</w:t>
      </w:r>
      <w:r w:rsidR="002040C4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2(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-d-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="002040C4" w:rsidRPr="00DD1547">
        <w:rPr>
          <w:rFonts w:ascii="Times New Roman" w:hAnsi="Times New Roman" w:cs="Times New Roman"/>
          <w:sz w:val="22"/>
          <w:szCs w:val="22"/>
        </w:rPr>
        <w:t>.</w:t>
      </w:r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F6313C" w:rsidRPr="00DD1547">
        <w:rPr>
          <w:rFonts w:ascii="Times New Roman" w:hAnsi="Times New Roman" w:cs="Times New Roman"/>
          <w:sz w:val="22"/>
          <w:szCs w:val="22"/>
        </w:rPr>
        <w:t>This</w:t>
      </w:r>
      <w:r w:rsidR="002040C4" w:rsidRPr="00DD1547">
        <w:rPr>
          <w:rFonts w:ascii="Times New Roman" w:hAnsi="Times New Roman" w:cs="Times New Roman"/>
          <w:sz w:val="22"/>
          <w:szCs w:val="22"/>
        </w:rPr>
        <w:t xml:space="preserve"> special</w:t>
      </w:r>
      <w:r w:rsidR="00F6313C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Pr="00DD1547">
        <w:rPr>
          <w:rFonts w:ascii="Times New Roman" w:hAnsi="Times New Roman" w:cs="Times New Roman"/>
          <w:sz w:val="22"/>
          <w:szCs w:val="22"/>
        </w:rPr>
        <w:t>situation</w:t>
      </w:r>
      <w:r w:rsidR="00F6313C" w:rsidRPr="00DD1547">
        <w:rPr>
          <w:rFonts w:ascii="Times New Roman" w:hAnsi="Times New Roman" w:cs="Times New Roman"/>
          <w:sz w:val="22"/>
          <w:szCs w:val="22"/>
        </w:rPr>
        <w:t xml:space="preserve"> only occur</w:t>
      </w:r>
      <w:r w:rsidR="007901BD" w:rsidRPr="00DD1547">
        <w:rPr>
          <w:rFonts w:ascii="Times New Roman" w:hAnsi="Times New Roman" w:cs="Times New Roman"/>
          <w:sz w:val="22"/>
          <w:szCs w:val="22"/>
        </w:rPr>
        <w:t>s</w:t>
      </w:r>
      <w:r w:rsidR="00F6313C" w:rsidRPr="00DD1547">
        <w:rPr>
          <w:rFonts w:ascii="Times New Roman" w:hAnsi="Times New Roman" w:cs="Times New Roman"/>
          <w:sz w:val="22"/>
          <w:szCs w:val="22"/>
        </w:rPr>
        <w:t xml:space="preserve"> when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</m:oMath>
      <w:r w:rsidR="00F6313C" w:rsidRPr="00DD1547">
        <w:rPr>
          <w:rFonts w:ascii="Times New Roman" w:hAnsi="Times New Roman" w:cs="Times New Roman"/>
          <w:sz w:val="22"/>
          <w:szCs w:val="22"/>
        </w:rPr>
        <w:t xml:space="preserve"> is very close to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.</m:t>
        </m:r>
      </m:oMath>
    </w:p>
    <w:p w14:paraId="2C6B95A6" w14:textId="63A7BA35" w:rsidR="002040C4" w:rsidRPr="00DD1547" w:rsidRDefault="002040C4" w:rsidP="00CB462F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>In case III, w</w:t>
      </w:r>
      <w:r w:rsidR="009230FC" w:rsidRPr="00DD1547">
        <w:rPr>
          <w:rFonts w:ascii="Times New Roman" w:hAnsi="Times New Roman" w:cs="Times New Roman"/>
          <w:sz w:val="22"/>
          <w:szCs w:val="22"/>
        </w:rPr>
        <w:t>hen</w:t>
      </w:r>
      <w:r w:rsidR="008D7E07" w:rsidRPr="00DD154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 w:cs="Times New Roman"/>
            <w:sz w:val="22"/>
            <w:szCs w:val="22"/>
          </w:rPr>
          <m:t>d≤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8D7E07" w:rsidRPr="00DD1547">
        <w:rPr>
          <w:rFonts w:ascii="Times New Roman" w:hAnsi="Times New Roman" w:cs="Times New Roman"/>
          <w:sz w:val="22"/>
          <w:szCs w:val="22"/>
        </w:rPr>
        <w:t xml:space="preserve"> (note that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8D7E07" w:rsidRPr="00DD1547">
        <w:rPr>
          <w:rFonts w:ascii="Times New Roman" w:hAnsi="Times New Roman" w:cs="Times New Roman"/>
          <w:sz w:val="22"/>
          <w:szCs w:val="22"/>
        </w:rPr>
        <w:t xml:space="preserve"> is positive only when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</m:oMath>
      <w:r w:rsidR="00E406B4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r>
          <w:rPr>
            <w:rFonts w:ascii="Cambria Math" w:hAnsi="Cambria Math" w:cs="Times New Roman"/>
            <w:sz w:val="22"/>
            <w:szCs w:val="22"/>
          </w:rPr>
          <m:t>t</m:t>
        </m:r>
      </m:oMath>
      <w:r w:rsidR="001E7C84" w:rsidRPr="00DD1547">
        <w:rPr>
          <w:rFonts w:ascii="Times New Roman" w:hAnsi="Times New Roman" w:cs="Times New Roman"/>
          <w:sz w:val="22"/>
          <w:szCs w:val="22"/>
        </w:rPr>
        <w:t xml:space="preserve"> are both</w:t>
      </w:r>
      <w:r w:rsidR="008D7E07" w:rsidRPr="00DD1547">
        <w:rPr>
          <w:rFonts w:ascii="Times New Roman" w:hAnsi="Times New Roman" w:cs="Times New Roman"/>
          <w:sz w:val="22"/>
          <w:szCs w:val="22"/>
        </w:rPr>
        <w:t xml:space="preserve"> fairly large in value)</w:t>
      </w:r>
      <w:r w:rsidR="00330093" w:rsidRPr="00DD1547">
        <w:rPr>
          <w:rFonts w:ascii="Times New Roman" w:hAnsi="Times New Roman" w:cs="Times New Roman"/>
          <w:sz w:val="22"/>
          <w:szCs w:val="22"/>
        </w:rPr>
        <w:t>,</w:t>
      </w:r>
      <w:r w:rsidR="009230FC" w:rsidRPr="00DD1547">
        <w:rPr>
          <w:rFonts w:ascii="Times New Roman" w:hAnsi="Times New Roman" w:cs="Times New Roman"/>
          <w:sz w:val="22"/>
          <w:szCs w:val="22"/>
        </w:rPr>
        <w:t xml:space="preserve"> the d</w:t>
      </w:r>
      <w:r w:rsidRPr="00DD1547">
        <w:rPr>
          <w:rFonts w:ascii="Times New Roman" w:hAnsi="Times New Roman" w:cs="Times New Roman"/>
          <w:sz w:val="22"/>
          <w:szCs w:val="22"/>
        </w:rPr>
        <w:t>erived demand is greater than 2</w:t>
      </w:r>
      <w:r w:rsidR="009230FC" w:rsidRPr="00DD1547">
        <w:rPr>
          <w:rFonts w:ascii="Times New Roman" w:hAnsi="Times New Roman" w:cs="Times New Roman"/>
          <w:sz w:val="22"/>
          <w:szCs w:val="22"/>
        </w:rPr>
        <w:t>. In this situation, we can</w:t>
      </w:r>
      <w:r w:rsidR="00330093" w:rsidRPr="00DD1547">
        <w:rPr>
          <w:rFonts w:ascii="Times New Roman" w:hAnsi="Times New Roman" w:cs="Times New Roman"/>
          <w:sz w:val="22"/>
          <w:szCs w:val="22"/>
        </w:rPr>
        <w:t>,</w:t>
      </w:r>
      <w:r w:rsidR="009230FC" w:rsidRPr="00DD1547">
        <w:rPr>
          <w:rFonts w:ascii="Times New Roman" w:hAnsi="Times New Roman" w:cs="Times New Roman"/>
          <w:sz w:val="22"/>
          <w:szCs w:val="22"/>
        </w:rPr>
        <w:t xml:space="preserve"> at best</w:t>
      </w:r>
      <w:r w:rsidR="00330093" w:rsidRPr="00DD1547">
        <w:rPr>
          <w:rFonts w:ascii="Times New Roman" w:hAnsi="Times New Roman" w:cs="Times New Roman"/>
          <w:sz w:val="22"/>
          <w:szCs w:val="22"/>
        </w:rPr>
        <w:t>,</w:t>
      </w:r>
      <w:r w:rsidR="009230FC" w:rsidRPr="00DD1547">
        <w:rPr>
          <w:rFonts w:ascii="Times New Roman" w:hAnsi="Times New Roman" w:cs="Times New Roman"/>
          <w:sz w:val="22"/>
          <w:szCs w:val="22"/>
        </w:rPr>
        <w:t xml:space="preserve"> capture the who</w:t>
      </w:r>
      <w:r w:rsidRPr="00DD1547">
        <w:rPr>
          <w:rFonts w:ascii="Times New Roman" w:hAnsi="Times New Roman" w:cs="Times New Roman"/>
          <w:sz w:val="22"/>
          <w:szCs w:val="22"/>
        </w:rPr>
        <w:t>le market demand</w:t>
      </w:r>
      <w:r w:rsidR="00330093" w:rsidRPr="00DD1547">
        <w:rPr>
          <w:rFonts w:ascii="Times New Roman" w:hAnsi="Times New Roman" w:cs="Times New Roman"/>
          <w:sz w:val="22"/>
          <w:szCs w:val="22"/>
        </w:rPr>
        <w:t>;</w:t>
      </w:r>
      <w:r w:rsidRPr="00DD1547">
        <w:rPr>
          <w:rFonts w:ascii="Times New Roman" w:hAnsi="Times New Roman" w:cs="Times New Roman"/>
          <w:sz w:val="22"/>
          <w:szCs w:val="22"/>
        </w:rPr>
        <w:t xml:space="preserve"> as a result, </w:t>
      </w:r>
      <w:r w:rsidR="009230FC" w:rsidRPr="00DD1547">
        <w:rPr>
          <w:rFonts w:ascii="Times New Roman" w:hAnsi="Times New Roman" w:cs="Times New Roman"/>
          <w:sz w:val="22"/>
          <w:szCs w:val="22"/>
        </w:rPr>
        <w:t xml:space="preserve">we can obtain the optimal price by setting </w:t>
      </w:r>
      <m:oMath>
        <m:r>
          <w:rPr>
            <w:rFonts w:ascii="Cambria Math" w:hAnsi="Cambria Math" w:cs="Times New Roman"/>
            <w:sz w:val="22"/>
            <w:szCs w:val="22"/>
          </w:rPr>
          <m:t>w+z=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+t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-p</m:t>
                    </m:r>
                  </m:e>
                </m:d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bSup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2"/>
            <w:szCs w:val="22"/>
          </w:rPr>
          <m:t>=2</m:t>
        </m:r>
      </m:oMath>
      <w:r w:rsidR="009230FC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in </w:t>
      </w:r>
      <w:r w:rsidR="009230FC" w:rsidRPr="00DD1547">
        <w:rPr>
          <w:rFonts w:ascii="Times New Roman" w:hAnsi="Times New Roman" w:cs="Times New Roman"/>
          <w:sz w:val="22"/>
          <w:szCs w:val="22"/>
        </w:rPr>
        <w:t xml:space="preserve">which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=t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-d</m:t>
        </m:r>
      </m:oMath>
      <w:r w:rsidR="008D7E07" w:rsidRPr="00DD1547">
        <w:rPr>
          <w:rFonts w:ascii="Times New Roman" w:hAnsi="Times New Roman" w:cs="Times New Roman"/>
          <w:sz w:val="22"/>
          <w:szCs w:val="22"/>
        </w:rPr>
        <w:t>.</w:t>
      </w:r>
      <w:r w:rsidRPr="00DD1547">
        <w:rPr>
          <w:rFonts w:ascii="Times New Roman" w:hAnsi="Times New Roman" w:cs="Times New Roman"/>
          <w:sz w:val="22"/>
          <w:szCs w:val="22"/>
        </w:rPr>
        <w:t xml:space="preserve"> The optimal solution </w:t>
      </w:r>
      <w:r w:rsidRPr="00DD1547">
        <w:rPr>
          <w:rFonts w:ascii="Times New Roman" w:hAnsi="Times New Roman" w:cs="Times New Roman"/>
          <w:sz w:val="22"/>
          <w:szCs w:val="22"/>
        </w:rPr>
        <w:lastRenderedPageBreak/>
        <w:t xml:space="preserve">is </w:t>
      </w:r>
      <m:oMath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(p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 w:cs="Times New Roman"/>
                <w:sz w:val="22"/>
                <w:szCs w:val="22"/>
              </w:rPr>
              <m:t>*</m:t>
            </m:r>
          </m:sup>
        </m:sSup>
        <m:r>
          <w:rPr>
            <w:rFonts w:ascii="Cambria Math" w:hAnsi="Cambria Math" w:cs="Times New Roman"/>
            <w:sz w:val="22"/>
            <w:szCs w:val="22"/>
          </w:rPr>
          <m:t>)=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Times New Roman"/>
                <w:sz w:val="22"/>
                <w:szCs w:val="22"/>
              </w:rPr>
              <m:t>t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-d,0</m:t>
            </m:r>
          </m:e>
        </m:d>
      </m:oMath>
      <w:r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Pr="00DD1547">
        <w:rPr>
          <w:rFonts w:ascii="Times New Roman" w:hAnsi="Times New Roman" w:cs="Times New Roman"/>
          <w:sz w:val="22"/>
          <w:szCs w:val="22"/>
        </w:rPr>
        <w:t xml:space="preserve">and the derived profit is </w:t>
      </w:r>
      <m:oMath>
        <m:r>
          <w:rPr>
            <w:rFonts w:ascii="Cambria Math" w:hAnsi="Cambria Math" w:cs="Times New Roman"/>
            <w:sz w:val="22"/>
            <w:szCs w:val="22"/>
          </w:rPr>
          <m:t>2(t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-d-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)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. This special situation only occurs when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B</m:t>
            </m:r>
          </m:sub>
        </m:sSub>
      </m:oMath>
      <w:r w:rsidRPr="00DD1547">
        <w:rPr>
          <w:rFonts w:ascii="Times New Roman" w:hAnsi="Times New Roman" w:cs="Times New Roman"/>
          <w:sz w:val="22"/>
          <w:szCs w:val="22"/>
        </w:rPr>
        <w:t xml:space="preserve"> is very close to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θ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A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 xml:space="preserve"> , ,</m:t>
        </m:r>
      </m:oMath>
      <w:r w:rsidR="00330093" w:rsidRPr="00DD1547">
        <w:rPr>
          <w:rFonts w:ascii="Times New Roman" w:hAnsi="Times New Roman" w:cs="Times New Roman"/>
          <w:sz w:val="22"/>
          <w:szCs w:val="22"/>
        </w:rPr>
        <w:t>, a</w:t>
      </w:r>
      <w:r w:rsidRPr="00DD1547">
        <w:rPr>
          <w:rFonts w:ascii="Times New Roman" w:hAnsi="Times New Roman" w:cs="Times New Roman"/>
          <w:sz w:val="22"/>
          <w:szCs w:val="22"/>
        </w:rPr>
        <w:t xml:space="preserve">nd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where </w:t>
      </w:r>
      <m:oMath>
        <m:r>
          <w:rPr>
            <w:rFonts w:ascii="Cambria Math" w:hAnsi="Cambria Math" w:cs="Times New Roman"/>
            <w:sz w:val="22"/>
            <w:szCs w:val="22"/>
          </w:rPr>
          <m:t>t</m:t>
        </m:r>
      </m:oMath>
      <w:r w:rsidRPr="00DD1547">
        <w:rPr>
          <w:rFonts w:ascii="Times New Roman" w:hAnsi="Times New Roman" w:cs="Times New Roman"/>
          <w:sz w:val="22"/>
          <w:szCs w:val="22"/>
        </w:rPr>
        <w:t xml:space="preserve"> is relatively large.</w:t>
      </w:r>
    </w:p>
    <w:p w14:paraId="3658D932" w14:textId="6E41A972" w:rsidR="00C425C4" w:rsidRPr="00DD1547" w:rsidRDefault="002040C4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D1547">
        <w:rPr>
          <w:rFonts w:ascii="Times New Roman" w:hAnsi="Times New Roman" w:cs="Times New Roman"/>
          <w:sz w:val="22"/>
          <w:szCs w:val="22"/>
        </w:rPr>
        <w:tab/>
      </w:r>
      <w:r w:rsidR="00074BDF" w:rsidRPr="00DD1547">
        <w:rPr>
          <w:rFonts w:ascii="Times New Roman" w:hAnsi="Times New Roman" w:cs="Times New Roman"/>
          <w:sz w:val="22"/>
          <w:szCs w:val="22"/>
        </w:rPr>
        <w:t>Compar</w:t>
      </w:r>
      <w:r w:rsidR="00330093" w:rsidRPr="00DD1547">
        <w:rPr>
          <w:rFonts w:ascii="Times New Roman" w:hAnsi="Times New Roman" w:cs="Times New Roman"/>
          <w:sz w:val="22"/>
          <w:szCs w:val="22"/>
        </w:rPr>
        <w:t>ing</w:t>
      </w:r>
      <w:r w:rsidR="00074BDF" w:rsidRPr="00DD1547">
        <w:rPr>
          <w:rFonts w:ascii="Times New Roman" w:hAnsi="Times New Roman" w:cs="Times New Roman"/>
          <w:sz w:val="22"/>
          <w:szCs w:val="22"/>
        </w:rPr>
        <w:t xml:space="preserve"> the results from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our </w:t>
      </w:r>
      <w:r w:rsidR="00074BDF" w:rsidRPr="00DD1547">
        <w:rPr>
          <w:rFonts w:ascii="Times New Roman" w:hAnsi="Times New Roman" w:cs="Times New Roman"/>
          <w:sz w:val="22"/>
          <w:szCs w:val="22"/>
        </w:rPr>
        <w:t xml:space="preserve">four cases above, we </w:t>
      </w:r>
      <w:r w:rsidR="00330093" w:rsidRPr="00DD1547">
        <w:rPr>
          <w:rFonts w:ascii="Times New Roman" w:hAnsi="Times New Roman" w:cs="Times New Roman"/>
          <w:sz w:val="22"/>
          <w:szCs w:val="22"/>
        </w:rPr>
        <w:t>derive several</w:t>
      </w:r>
      <w:r w:rsidR="00074BDF" w:rsidRPr="00DD1547">
        <w:rPr>
          <w:rFonts w:ascii="Times New Roman" w:hAnsi="Times New Roman" w:cs="Times New Roman"/>
          <w:sz w:val="22"/>
          <w:szCs w:val="22"/>
        </w:rPr>
        <w:t xml:space="preserve"> conclusions. First,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III</m:t>
            </m:r>
          </m:sub>
        </m:sSub>
      </m:oMath>
      <w:r w:rsidR="00074BDF" w:rsidRPr="00DD1547">
        <w:rPr>
          <w:rFonts w:ascii="Times New Roman" w:hAnsi="Times New Roman" w:cs="Times New Roman"/>
          <w:sz w:val="22"/>
          <w:szCs w:val="22"/>
        </w:rPr>
        <w:t xml:space="preserve"> if </w:t>
      </w:r>
      <m:oMath>
        <m:r>
          <w:rPr>
            <w:rFonts w:ascii="Cambria Math" w:hAnsi="Cambria Math" w:cs="Times New Roman"/>
            <w:sz w:val="22"/>
            <w:szCs w:val="22"/>
          </w:rPr>
          <m:t>t&lt;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074BDF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074BDF" w:rsidRPr="00DD1547">
        <w:rPr>
          <w:rFonts w:ascii="Times New Roman" w:hAnsi="Times New Roman" w:cs="Times New Roman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III</m:t>
            </m:r>
          </m:sub>
        </m:sSub>
      </m:oMath>
      <w:r w:rsidR="00074BDF" w:rsidRPr="00DD1547">
        <w:rPr>
          <w:rFonts w:ascii="Times New Roman" w:hAnsi="Times New Roman" w:cs="Times New Roman"/>
          <w:sz w:val="22"/>
          <w:szCs w:val="22"/>
        </w:rPr>
        <w:t xml:space="preserve"> otherwise. Second, cases II.1 and II.2 don’t coexist. As a result, we only have to compare cases I and II.2 when </w:t>
      </w:r>
      <m:oMath>
        <m:r>
          <w:rPr>
            <w:rFonts w:ascii="Cambria Math" w:hAnsi="Cambria Math" w:cs="Times New Roman"/>
            <w:sz w:val="22"/>
            <w:szCs w:val="22"/>
          </w:rPr>
          <m:t>t&lt;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074BDF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074BDF" w:rsidRPr="00DD1547">
        <w:rPr>
          <w:rFonts w:ascii="Times New Roman" w:hAnsi="Times New Roman" w:cs="Times New Roman"/>
          <w:sz w:val="22"/>
          <w:szCs w:val="22"/>
        </w:rPr>
        <w:t xml:space="preserve">and compare cases II.1 and III when </w:t>
      </w:r>
      <m:oMath>
        <m:r>
          <w:rPr>
            <w:rFonts w:ascii="Cambria Math" w:hAnsi="Cambria Math" w:cs="Times New Roman"/>
            <w:sz w:val="22"/>
            <w:szCs w:val="22"/>
          </w:rPr>
          <m:t>t&gt;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="Times New Roman"/>
                <w:sz w:val="22"/>
                <w:szCs w:val="22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</m:den>
        </m:f>
      </m:oMath>
      <w:r w:rsidR="00074BDF" w:rsidRPr="00DD1547">
        <w:rPr>
          <w:rFonts w:ascii="Times New Roman" w:hAnsi="Times New Roman" w:cs="Times New Roman"/>
          <w:sz w:val="22"/>
          <w:szCs w:val="22"/>
        </w:rPr>
        <w:t>.</w:t>
      </w:r>
      <w:r w:rsidR="00C425C4" w:rsidRPr="00DD1547">
        <w:rPr>
          <w:rFonts w:ascii="Times New Roman" w:hAnsi="Times New Roman" w:cs="Times New Roman"/>
          <w:sz w:val="22"/>
          <w:szCs w:val="22"/>
        </w:rPr>
        <w:t xml:space="preserve"> </w:t>
      </w:r>
      <w:r w:rsidR="00330093" w:rsidRPr="00DD1547">
        <w:rPr>
          <w:rFonts w:ascii="Times New Roman" w:hAnsi="Times New Roman" w:cs="Times New Roman"/>
          <w:sz w:val="22"/>
          <w:szCs w:val="22"/>
        </w:rPr>
        <w:t>We s</w:t>
      </w:r>
      <w:r w:rsidR="00C425C4" w:rsidRPr="00DD1547">
        <w:rPr>
          <w:rFonts w:ascii="Times New Roman" w:hAnsi="Times New Roman" w:cs="Times New Roman"/>
          <w:sz w:val="22"/>
          <w:szCs w:val="22"/>
        </w:rPr>
        <w:t xml:space="preserve">et </w:t>
      </w:r>
      <m:oMath>
        <m:r>
          <w:rPr>
            <w:rFonts w:ascii="Cambria Math" w:hAnsi="Cambria Math" w:cs="Times New Roman"/>
            <w:sz w:val="22"/>
            <w:szCs w:val="22"/>
          </w:rPr>
          <m:t>j=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e>
        </m:d>
      </m:oMath>
      <w:r w:rsidR="00C425C4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</w:rPr>
          <m:t>k=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e>
        </m:d>
      </m:oMath>
      <w:r w:rsidR="00C425C4"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</w:rPr>
          <m:t>r=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+d</m:t>
            </m:r>
          </m:e>
        </m:d>
      </m:oMath>
      <w:r w:rsidR="00C425C4" w:rsidRPr="00DD154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09912F7B" w14:textId="64E6176B" w:rsidR="00125205" w:rsidRPr="00DD1547" w:rsidRDefault="00C425C4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m:oMath>
        <m:r>
          <w:rPr>
            <w:rFonts w:ascii="Cambria Math" w:hAnsi="Cambria Math" w:cs="Times New Roman"/>
            <w:sz w:val="22"/>
            <w:szCs w:val="22"/>
          </w:rPr>
          <m:t>m=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</m:e>
        </m:d>
      </m:oMath>
      <w:r w:rsidRPr="00DD1547">
        <w:rPr>
          <w:rFonts w:ascii="Times New Roman" w:hAnsi="Times New Roman" w:cs="Times New Roman"/>
          <w:sz w:val="22"/>
          <w:szCs w:val="22"/>
        </w:rPr>
        <w:t xml:space="preserve">, </w:t>
      </w:r>
      <m:oMath>
        <m:r>
          <w:rPr>
            <w:rFonts w:ascii="Cambria Math" w:hAnsi="Cambria Math" w:cs="Times New Roman"/>
            <w:sz w:val="22"/>
            <w:szCs w:val="22"/>
          </w:rPr>
          <m:t xml:space="preserve"> n=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+d</m:t>
                </m:r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e>
        </m:d>
      </m:oMath>
      <w:r w:rsidRPr="00DD1547">
        <w:rPr>
          <w:rFonts w:ascii="Times New Roman" w:hAnsi="Times New Roman" w:cs="Times New Roman"/>
          <w:sz w:val="22"/>
          <w:szCs w:val="22"/>
        </w:rPr>
        <w:t xml:space="preserve">, and </w:t>
      </w:r>
      <m:oMath>
        <m:r>
          <w:rPr>
            <w:rFonts w:ascii="Cambria Math" w:hAnsi="Cambria Math" w:cs="Times New Roman"/>
            <w:sz w:val="22"/>
            <w:szCs w:val="22"/>
          </w:rPr>
          <m:t>q=</m:t>
        </m:r>
        <m:d>
          <m:d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  <m: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2</m:t>
                </m:r>
              </m:sup>
            </m:sSubSup>
          </m:e>
        </m:d>
      </m:oMath>
      <w:r w:rsidRPr="00DD1547">
        <w:rPr>
          <w:rFonts w:ascii="Times New Roman" w:hAnsi="Times New Roman" w:cs="Times New Roman"/>
          <w:sz w:val="22"/>
          <w:szCs w:val="22"/>
        </w:rPr>
        <w:t xml:space="preserve">. </w:t>
      </w:r>
      <w:r w:rsidR="001A17FD" w:rsidRPr="00DD1547">
        <w:rPr>
          <w:rFonts w:ascii="Times New Roman" w:hAnsi="Times New Roman" w:cs="Times New Roman"/>
          <w:sz w:val="22"/>
          <w:szCs w:val="22"/>
        </w:rPr>
        <w:t xml:space="preserve">Comparing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</m:t>
            </m:r>
          </m:sub>
        </m:sSub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II.2</m:t>
            </m:r>
          </m:sub>
        </m:sSub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, we find that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II.2</m:t>
            </m:r>
          </m:sub>
        </m:sSub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 when </w:t>
      </w:r>
      <m:oMath>
        <m:r>
          <w:rPr>
            <w:rFonts w:ascii="Cambria Math" w:hAnsi="Cambria Math" w:cs="Times New Roman"/>
            <w:sz w:val="22"/>
            <w:szCs w:val="22"/>
          </w:rPr>
          <m:t>t&lt;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r-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rn</m:t>
                    </m:r>
                  </m:e>
                </m:rad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r</m:t>
            </m:r>
          </m:den>
        </m:f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m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r+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rn</m:t>
                    </m:r>
                  </m:e>
                </m:rad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r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&gt;1&gt;t</m:t>
        </m:r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and </w:t>
      </w:r>
      <w:r w:rsidR="001A17FD" w:rsidRPr="00DD1547">
        <w:rPr>
          <w:rFonts w:ascii="Times New Roman" w:hAnsi="Times New Roman" w:cs="Times New Roman"/>
          <w:sz w:val="22"/>
          <w:szCs w:val="22"/>
        </w:rPr>
        <w:t>thus</w:t>
      </w:r>
      <w:r w:rsidR="00330093" w:rsidRPr="00DD1547">
        <w:rPr>
          <w:rFonts w:ascii="Times New Roman" w:hAnsi="Times New Roman" w:cs="Times New Roman"/>
          <w:sz w:val="22"/>
          <w:szCs w:val="22"/>
        </w:rPr>
        <w:t>,</w:t>
      </w:r>
      <w:r w:rsidR="001A17FD" w:rsidRPr="00DD1547">
        <w:rPr>
          <w:rFonts w:ascii="Times New Roman" w:hAnsi="Times New Roman" w:cs="Times New Roman"/>
          <w:sz w:val="22"/>
          <w:szCs w:val="22"/>
        </w:rPr>
        <w:t xml:space="preserve"> is excluded). Comparing 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III</m:t>
            </m:r>
          </m:sub>
        </m:sSub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II.1</m:t>
            </m:r>
          </m:sub>
        </m:sSub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, we find that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III</m:t>
            </m:r>
          </m:sub>
        </m:sSub>
        <m:r>
          <w:rPr>
            <w:rFonts w:ascii="Cambria Math" w:hAnsi="Cambria Math" w:cs="Times New Roman"/>
            <w:sz w:val="22"/>
            <w:szCs w:val="22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szCs w:val="22"/>
              </w:rPr>
              <m:t>π</m:t>
            </m:r>
          </m:e>
          <m:sub>
            <m:r>
              <w:rPr>
                <w:rFonts w:ascii="Cambria Math" w:hAnsi="Cambria Math" w:cs="Times New Roman"/>
                <w:sz w:val="22"/>
                <w:szCs w:val="22"/>
              </w:rPr>
              <m:t>II.1</m:t>
            </m:r>
          </m:sub>
        </m:sSub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 when </w:t>
      </w:r>
      <m:oMath>
        <m:r>
          <w:rPr>
            <w:rFonts w:ascii="Cambria Math" w:hAnsi="Cambria Math" w:cs="Times New Roman"/>
            <w:sz w:val="22"/>
            <w:szCs w:val="22"/>
          </w:rPr>
          <m:t>t&gt;</m:t>
        </m:r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-kq+j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kn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k</m:t>
            </m:r>
          </m:den>
        </m:f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Times New Roman"/>
                <w:sz w:val="22"/>
                <w:szCs w:val="22"/>
              </w:rPr>
              <m:t>-kq-j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kn</m:t>
                </m:r>
              </m:e>
            </m:ra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2"/>
                <w:szCs w:val="22"/>
              </w:rPr>
              <m:t>k</m:t>
            </m:r>
          </m:den>
        </m:f>
        <m:r>
          <w:rPr>
            <w:rFonts w:ascii="Cambria Math" w:hAnsi="Cambria Math" w:cs="Times New Roman"/>
            <w:sz w:val="22"/>
            <w:szCs w:val="22"/>
          </w:rPr>
          <m:t>&lt;0</m:t>
        </m:r>
      </m:oMath>
      <w:r w:rsidR="001A17FD" w:rsidRPr="00DD1547">
        <w:rPr>
          <w:rFonts w:ascii="Times New Roman" w:hAnsi="Times New Roman" w:cs="Times New Roman"/>
          <w:sz w:val="22"/>
          <w:szCs w:val="22"/>
        </w:rPr>
        <w:t xml:space="preserve">, </w:t>
      </w:r>
      <w:r w:rsidR="00330093" w:rsidRPr="00DD1547">
        <w:rPr>
          <w:rFonts w:ascii="Times New Roman" w:hAnsi="Times New Roman" w:cs="Times New Roman"/>
          <w:sz w:val="22"/>
          <w:szCs w:val="22"/>
        </w:rPr>
        <w:t xml:space="preserve">and </w:t>
      </w:r>
      <w:r w:rsidR="001A17FD" w:rsidRPr="00DD1547">
        <w:rPr>
          <w:rFonts w:ascii="Times New Roman" w:hAnsi="Times New Roman" w:cs="Times New Roman"/>
          <w:sz w:val="22"/>
          <w:szCs w:val="22"/>
        </w:rPr>
        <w:t>thus</w:t>
      </w:r>
      <w:r w:rsidR="00330093" w:rsidRPr="00DD1547">
        <w:rPr>
          <w:rFonts w:ascii="Times New Roman" w:hAnsi="Times New Roman" w:cs="Times New Roman"/>
          <w:sz w:val="22"/>
          <w:szCs w:val="22"/>
        </w:rPr>
        <w:t>,</w:t>
      </w:r>
      <w:r w:rsidR="001A17FD" w:rsidRPr="00DD1547">
        <w:rPr>
          <w:rFonts w:ascii="Times New Roman" w:hAnsi="Times New Roman" w:cs="Times New Roman"/>
          <w:sz w:val="22"/>
          <w:szCs w:val="22"/>
        </w:rPr>
        <w:t xml:space="preserve"> is excluded). </w:t>
      </w:r>
      <m:oMath>
        <m:r>
          <w:rPr>
            <w:rFonts w:ascii="Cambria Math" w:hAnsi="Cambria Math" w:cs="Times New Roman"/>
            <w:sz w:val="22"/>
            <w:szCs w:val="22"/>
          </w:rPr>
          <m:t>∎</m:t>
        </m:r>
      </m:oMath>
    </w:p>
    <w:p w14:paraId="21D72CC5" w14:textId="77777777" w:rsidR="00227ECB" w:rsidRPr="00DD1547" w:rsidRDefault="00227ECB" w:rsidP="00CB462F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56DD460D" w14:textId="77777777" w:rsidR="009844EF" w:rsidRPr="00DD1547" w:rsidRDefault="009844EF" w:rsidP="00CB462F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9844EF" w:rsidRPr="00DD1547" w:rsidSect="00E24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1AF4" w14:textId="77777777" w:rsidR="008A6C53" w:rsidRDefault="008A6C53" w:rsidP="001F62A7">
      <w:r>
        <w:separator/>
      </w:r>
    </w:p>
  </w:endnote>
  <w:endnote w:type="continuationSeparator" w:id="0">
    <w:p w14:paraId="21F69D5B" w14:textId="77777777" w:rsidR="008A6C53" w:rsidRDefault="008A6C53" w:rsidP="001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7D7F" w14:textId="77777777" w:rsidR="001A6AFA" w:rsidRDefault="001A6AFA" w:rsidP="005F56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C1F72" w14:textId="77777777" w:rsidR="001A6AFA" w:rsidRDefault="001A6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AAB0" w14:textId="1733181E" w:rsidR="001A6AFA" w:rsidRDefault="003A1AB6" w:rsidP="005F56DA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30EF9F" wp14:editId="5D73451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166b4ffd856e3620d2dd2bc5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B2AE7" w14:textId="2E36F9B9" w:rsidR="003A1AB6" w:rsidRPr="003A1AB6" w:rsidRDefault="003A1AB6" w:rsidP="003A1AB6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A1AB6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0EF9F" id="_x0000_t202" coordsize="21600,21600" o:spt="202" path="m,l,21600r21600,l21600,xe">
              <v:stroke joinstyle="miter"/>
              <v:path gradientshapeok="t" o:connecttype="rect"/>
            </v:shapetype>
            <v:shape id="MSIPCM166b4ffd856e3620d2dd2bc5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NHtlrI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14:paraId="408B2AE7" w14:textId="2E36F9B9" w:rsidR="003A1AB6" w:rsidRPr="003A1AB6" w:rsidRDefault="003A1AB6" w:rsidP="003A1AB6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A1AB6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059FCAE" w14:textId="77777777" w:rsidR="001A6AFA" w:rsidRDefault="001A6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3E3A" w14:textId="77777777" w:rsidR="003A1AB6" w:rsidRDefault="003A1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1CAD" w14:textId="77777777" w:rsidR="008A6C53" w:rsidRDefault="008A6C53" w:rsidP="001F62A7">
      <w:r>
        <w:separator/>
      </w:r>
    </w:p>
  </w:footnote>
  <w:footnote w:type="continuationSeparator" w:id="0">
    <w:p w14:paraId="164F579F" w14:textId="77777777" w:rsidR="008A6C53" w:rsidRDefault="008A6C53" w:rsidP="001F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5362" w14:textId="77777777" w:rsidR="003A1AB6" w:rsidRDefault="003A1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3C9F" w14:textId="77777777" w:rsidR="003A1AB6" w:rsidRDefault="003A1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2327" w14:textId="77777777" w:rsidR="003A1AB6" w:rsidRDefault="003A1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3375"/>
    <w:multiLevelType w:val="hybridMultilevel"/>
    <w:tmpl w:val="EEE6B6F4"/>
    <w:lvl w:ilvl="0" w:tplc="14625A2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E7E07"/>
    <w:multiLevelType w:val="hybridMultilevel"/>
    <w:tmpl w:val="EEE6B6F4"/>
    <w:lvl w:ilvl="0" w:tplc="14625A2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56017"/>
    <w:multiLevelType w:val="hybridMultilevel"/>
    <w:tmpl w:val="E7BCD31C"/>
    <w:lvl w:ilvl="0" w:tplc="0E809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1F5"/>
    <w:multiLevelType w:val="multilevel"/>
    <w:tmpl w:val="190EB0A4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7"/>
    <w:rsid w:val="000002A7"/>
    <w:rsid w:val="00001350"/>
    <w:rsid w:val="00014D7D"/>
    <w:rsid w:val="000173B7"/>
    <w:rsid w:val="00023F35"/>
    <w:rsid w:val="0002556D"/>
    <w:rsid w:val="00027532"/>
    <w:rsid w:val="000320F5"/>
    <w:rsid w:val="00032618"/>
    <w:rsid w:val="000336D9"/>
    <w:rsid w:val="000348FA"/>
    <w:rsid w:val="0003618E"/>
    <w:rsid w:val="00037894"/>
    <w:rsid w:val="00041DF1"/>
    <w:rsid w:val="00053780"/>
    <w:rsid w:val="00061147"/>
    <w:rsid w:val="000705D1"/>
    <w:rsid w:val="0007161A"/>
    <w:rsid w:val="000741BB"/>
    <w:rsid w:val="00074BDF"/>
    <w:rsid w:val="000858C3"/>
    <w:rsid w:val="000869E3"/>
    <w:rsid w:val="00090DA6"/>
    <w:rsid w:val="00091185"/>
    <w:rsid w:val="00096A8C"/>
    <w:rsid w:val="000A01AA"/>
    <w:rsid w:val="000A032E"/>
    <w:rsid w:val="000A0B1B"/>
    <w:rsid w:val="000A39A0"/>
    <w:rsid w:val="000B7C12"/>
    <w:rsid w:val="000C1A17"/>
    <w:rsid w:val="000D0360"/>
    <w:rsid w:val="000D1186"/>
    <w:rsid w:val="000D3172"/>
    <w:rsid w:val="000D5F65"/>
    <w:rsid w:val="000D6C57"/>
    <w:rsid w:val="000D6E2D"/>
    <w:rsid w:val="000E2997"/>
    <w:rsid w:val="000E3DA9"/>
    <w:rsid w:val="000E4BCD"/>
    <w:rsid w:val="000E71EB"/>
    <w:rsid w:val="000F3B0A"/>
    <w:rsid w:val="000F5340"/>
    <w:rsid w:val="000F79BC"/>
    <w:rsid w:val="001142B1"/>
    <w:rsid w:val="001143A6"/>
    <w:rsid w:val="0011577F"/>
    <w:rsid w:val="00115F35"/>
    <w:rsid w:val="00116537"/>
    <w:rsid w:val="00116FBF"/>
    <w:rsid w:val="00121F5F"/>
    <w:rsid w:val="001221B2"/>
    <w:rsid w:val="00123461"/>
    <w:rsid w:val="0012370D"/>
    <w:rsid w:val="001243FA"/>
    <w:rsid w:val="00125205"/>
    <w:rsid w:val="00126FAE"/>
    <w:rsid w:val="00131F1C"/>
    <w:rsid w:val="001327D6"/>
    <w:rsid w:val="00133A6A"/>
    <w:rsid w:val="00136E13"/>
    <w:rsid w:val="00141133"/>
    <w:rsid w:val="00141A13"/>
    <w:rsid w:val="001456EF"/>
    <w:rsid w:val="001457B3"/>
    <w:rsid w:val="00146678"/>
    <w:rsid w:val="00160AF6"/>
    <w:rsid w:val="00165E57"/>
    <w:rsid w:val="00167EB0"/>
    <w:rsid w:val="001720D0"/>
    <w:rsid w:val="00177E4B"/>
    <w:rsid w:val="00177EF2"/>
    <w:rsid w:val="00192CE9"/>
    <w:rsid w:val="0019684D"/>
    <w:rsid w:val="001A17FD"/>
    <w:rsid w:val="001A1F0D"/>
    <w:rsid w:val="001A6AFA"/>
    <w:rsid w:val="001B24A5"/>
    <w:rsid w:val="001B3793"/>
    <w:rsid w:val="001E0A32"/>
    <w:rsid w:val="001E0BDD"/>
    <w:rsid w:val="001E23EA"/>
    <w:rsid w:val="001E32D6"/>
    <w:rsid w:val="001E77CF"/>
    <w:rsid w:val="001E7C84"/>
    <w:rsid w:val="001F289B"/>
    <w:rsid w:val="001F5CF0"/>
    <w:rsid w:val="001F62A7"/>
    <w:rsid w:val="002040C4"/>
    <w:rsid w:val="00204275"/>
    <w:rsid w:val="002051E3"/>
    <w:rsid w:val="002058A8"/>
    <w:rsid w:val="00205C39"/>
    <w:rsid w:val="00205DF9"/>
    <w:rsid w:val="00213D10"/>
    <w:rsid w:val="00214B24"/>
    <w:rsid w:val="00214C79"/>
    <w:rsid w:val="00215196"/>
    <w:rsid w:val="00223697"/>
    <w:rsid w:val="00227ECB"/>
    <w:rsid w:val="00233E1B"/>
    <w:rsid w:val="00234136"/>
    <w:rsid w:val="00235D57"/>
    <w:rsid w:val="002431A2"/>
    <w:rsid w:val="0025024D"/>
    <w:rsid w:val="00250420"/>
    <w:rsid w:val="00260010"/>
    <w:rsid w:val="00263D44"/>
    <w:rsid w:val="00263DD1"/>
    <w:rsid w:val="002650A1"/>
    <w:rsid w:val="00266CC1"/>
    <w:rsid w:val="00271069"/>
    <w:rsid w:val="00274506"/>
    <w:rsid w:val="0027776D"/>
    <w:rsid w:val="002800EB"/>
    <w:rsid w:val="0029378D"/>
    <w:rsid w:val="00294A1C"/>
    <w:rsid w:val="00296326"/>
    <w:rsid w:val="002970D6"/>
    <w:rsid w:val="00297F50"/>
    <w:rsid w:val="002C0A15"/>
    <w:rsid w:val="002C1FAA"/>
    <w:rsid w:val="002C4DD1"/>
    <w:rsid w:val="002D43B5"/>
    <w:rsid w:val="002D4EDC"/>
    <w:rsid w:val="002D6A39"/>
    <w:rsid w:val="002E23CE"/>
    <w:rsid w:val="002E5A91"/>
    <w:rsid w:val="002E709C"/>
    <w:rsid w:val="002F2BD1"/>
    <w:rsid w:val="002F5C05"/>
    <w:rsid w:val="002F60BF"/>
    <w:rsid w:val="002F7ECF"/>
    <w:rsid w:val="0030743D"/>
    <w:rsid w:val="00307A26"/>
    <w:rsid w:val="0031380C"/>
    <w:rsid w:val="00315A67"/>
    <w:rsid w:val="003209D4"/>
    <w:rsid w:val="0032313E"/>
    <w:rsid w:val="00327D82"/>
    <w:rsid w:val="00330093"/>
    <w:rsid w:val="00330563"/>
    <w:rsid w:val="003318BE"/>
    <w:rsid w:val="00335661"/>
    <w:rsid w:val="00336769"/>
    <w:rsid w:val="00336CEB"/>
    <w:rsid w:val="00340DEA"/>
    <w:rsid w:val="003462A1"/>
    <w:rsid w:val="003507C5"/>
    <w:rsid w:val="00362D1A"/>
    <w:rsid w:val="00383757"/>
    <w:rsid w:val="003845D4"/>
    <w:rsid w:val="0038484E"/>
    <w:rsid w:val="003A1AB6"/>
    <w:rsid w:val="003A1E31"/>
    <w:rsid w:val="003A54B6"/>
    <w:rsid w:val="003B79DF"/>
    <w:rsid w:val="003C0272"/>
    <w:rsid w:val="003C4A5F"/>
    <w:rsid w:val="003D0B88"/>
    <w:rsid w:val="003D2202"/>
    <w:rsid w:val="003D4A5C"/>
    <w:rsid w:val="003D5CCD"/>
    <w:rsid w:val="003D6860"/>
    <w:rsid w:val="003E0193"/>
    <w:rsid w:val="003E3C26"/>
    <w:rsid w:val="003E7258"/>
    <w:rsid w:val="003F171D"/>
    <w:rsid w:val="0040132D"/>
    <w:rsid w:val="00406432"/>
    <w:rsid w:val="00423EC8"/>
    <w:rsid w:val="00430E30"/>
    <w:rsid w:val="00433B2D"/>
    <w:rsid w:val="004402D8"/>
    <w:rsid w:val="00447725"/>
    <w:rsid w:val="00454815"/>
    <w:rsid w:val="00463126"/>
    <w:rsid w:val="00467695"/>
    <w:rsid w:val="00467AA4"/>
    <w:rsid w:val="004763AA"/>
    <w:rsid w:val="00483015"/>
    <w:rsid w:val="0048458F"/>
    <w:rsid w:val="0048468F"/>
    <w:rsid w:val="004879B9"/>
    <w:rsid w:val="0049278B"/>
    <w:rsid w:val="00493B13"/>
    <w:rsid w:val="0049548C"/>
    <w:rsid w:val="00495A1F"/>
    <w:rsid w:val="004A026B"/>
    <w:rsid w:val="004A02DA"/>
    <w:rsid w:val="004A26F7"/>
    <w:rsid w:val="004A7F8E"/>
    <w:rsid w:val="004B029D"/>
    <w:rsid w:val="004B48E0"/>
    <w:rsid w:val="004B63FB"/>
    <w:rsid w:val="004C5200"/>
    <w:rsid w:val="004C68E1"/>
    <w:rsid w:val="004D0D5C"/>
    <w:rsid w:val="004D1CCA"/>
    <w:rsid w:val="004D4EA8"/>
    <w:rsid w:val="004D4FDC"/>
    <w:rsid w:val="004E158E"/>
    <w:rsid w:val="004E25B0"/>
    <w:rsid w:val="004E34FA"/>
    <w:rsid w:val="004E5BF7"/>
    <w:rsid w:val="004E78D8"/>
    <w:rsid w:val="004F1D69"/>
    <w:rsid w:val="004F26DC"/>
    <w:rsid w:val="004F4DEF"/>
    <w:rsid w:val="00500BE3"/>
    <w:rsid w:val="005162C9"/>
    <w:rsid w:val="0052366B"/>
    <w:rsid w:val="00525316"/>
    <w:rsid w:val="00526AC9"/>
    <w:rsid w:val="00526DA7"/>
    <w:rsid w:val="00527D02"/>
    <w:rsid w:val="00536E89"/>
    <w:rsid w:val="00536EC0"/>
    <w:rsid w:val="00537EEF"/>
    <w:rsid w:val="00542F97"/>
    <w:rsid w:val="005533A7"/>
    <w:rsid w:val="00555982"/>
    <w:rsid w:val="00561EB8"/>
    <w:rsid w:val="005620EF"/>
    <w:rsid w:val="0056451F"/>
    <w:rsid w:val="005651A2"/>
    <w:rsid w:val="00572B09"/>
    <w:rsid w:val="00575A97"/>
    <w:rsid w:val="00580797"/>
    <w:rsid w:val="005830A9"/>
    <w:rsid w:val="00590289"/>
    <w:rsid w:val="00590675"/>
    <w:rsid w:val="005911F7"/>
    <w:rsid w:val="005945E6"/>
    <w:rsid w:val="005A46C5"/>
    <w:rsid w:val="005A6003"/>
    <w:rsid w:val="005A687C"/>
    <w:rsid w:val="005B1728"/>
    <w:rsid w:val="005B2DBB"/>
    <w:rsid w:val="005B39B6"/>
    <w:rsid w:val="005B617F"/>
    <w:rsid w:val="005B74F7"/>
    <w:rsid w:val="005C4178"/>
    <w:rsid w:val="005C419A"/>
    <w:rsid w:val="005C4B69"/>
    <w:rsid w:val="005D1689"/>
    <w:rsid w:val="005D6341"/>
    <w:rsid w:val="005E0F80"/>
    <w:rsid w:val="005E2EE8"/>
    <w:rsid w:val="005E33A1"/>
    <w:rsid w:val="005E359C"/>
    <w:rsid w:val="005E4183"/>
    <w:rsid w:val="005F56DA"/>
    <w:rsid w:val="005F658F"/>
    <w:rsid w:val="005F71DA"/>
    <w:rsid w:val="00601F5F"/>
    <w:rsid w:val="006056E8"/>
    <w:rsid w:val="00605B89"/>
    <w:rsid w:val="00605DDC"/>
    <w:rsid w:val="00606F90"/>
    <w:rsid w:val="00607569"/>
    <w:rsid w:val="00607BBE"/>
    <w:rsid w:val="00611E40"/>
    <w:rsid w:val="00614CD8"/>
    <w:rsid w:val="006217D0"/>
    <w:rsid w:val="00621DBA"/>
    <w:rsid w:val="00626BF0"/>
    <w:rsid w:val="00633F34"/>
    <w:rsid w:val="00635EC9"/>
    <w:rsid w:val="006409C2"/>
    <w:rsid w:val="00644193"/>
    <w:rsid w:val="00647E4A"/>
    <w:rsid w:val="0065005B"/>
    <w:rsid w:val="00653B09"/>
    <w:rsid w:val="00653D9A"/>
    <w:rsid w:val="00661028"/>
    <w:rsid w:val="0067113B"/>
    <w:rsid w:val="00672DA2"/>
    <w:rsid w:val="00674D27"/>
    <w:rsid w:val="00684012"/>
    <w:rsid w:val="0068615F"/>
    <w:rsid w:val="00691A99"/>
    <w:rsid w:val="00693069"/>
    <w:rsid w:val="00693B57"/>
    <w:rsid w:val="00697558"/>
    <w:rsid w:val="006A2FD6"/>
    <w:rsid w:val="006A450C"/>
    <w:rsid w:val="006A4CE1"/>
    <w:rsid w:val="006A4F7F"/>
    <w:rsid w:val="006B01B4"/>
    <w:rsid w:val="006B13B2"/>
    <w:rsid w:val="006B1808"/>
    <w:rsid w:val="006B1BC6"/>
    <w:rsid w:val="006C3CE7"/>
    <w:rsid w:val="006D5E7E"/>
    <w:rsid w:val="006D6313"/>
    <w:rsid w:val="006D63B7"/>
    <w:rsid w:val="006E012E"/>
    <w:rsid w:val="006E02E3"/>
    <w:rsid w:val="006E279F"/>
    <w:rsid w:val="006E2A1C"/>
    <w:rsid w:val="006E4224"/>
    <w:rsid w:val="006F2453"/>
    <w:rsid w:val="006F249E"/>
    <w:rsid w:val="00702081"/>
    <w:rsid w:val="00712C8D"/>
    <w:rsid w:val="0072019E"/>
    <w:rsid w:val="007231BC"/>
    <w:rsid w:val="00731197"/>
    <w:rsid w:val="007376F6"/>
    <w:rsid w:val="007404C5"/>
    <w:rsid w:val="00746E9D"/>
    <w:rsid w:val="00752EDB"/>
    <w:rsid w:val="00761399"/>
    <w:rsid w:val="00761E10"/>
    <w:rsid w:val="007651A1"/>
    <w:rsid w:val="007651A5"/>
    <w:rsid w:val="0077035C"/>
    <w:rsid w:val="00771B3B"/>
    <w:rsid w:val="0077264B"/>
    <w:rsid w:val="00781EB4"/>
    <w:rsid w:val="007822AC"/>
    <w:rsid w:val="00782612"/>
    <w:rsid w:val="00783D68"/>
    <w:rsid w:val="007861E9"/>
    <w:rsid w:val="007901BD"/>
    <w:rsid w:val="00790979"/>
    <w:rsid w:val="00797630"/>
    <w:rsid w:val="007A2404"/>
    <w:rsid w:val="007A3A1D"/>
    <w:rsid w:val="007C798D"/>
    <w:rsid w:val="007D091A"/>
    <w:rsid w:val="007E100E"/>
    <w:rsid w:val="007E1780"/>
    <w:rsid w:val="007E2290"/>
    <w:rsid w:val="007E4C3C"/>
    <w:rsid w:val="007F05A8"/>
    <w:rsid w:val="007F27B9"/>
    <w:rsid w:val="007F53C9"/>
    <w:rsid w:val="0080290E"/>
    <w:rsid w:val="0080549C"/>
    <w:rsid w:val="00812E9F"/>
    <w:rsid w:val="008147C7"/>
    <w:rsid w:val="00822052"/>
    <w:rsid w:val="008310DC"/>
    <w:rsid w:val="0083174A"/>
    <w:rsid w:val="0083487D"/>
    <w:rsid w:val="00842AED"/>
    <w:rsid w:val="00843320"/>
    <w:rsid w:val="00843368"/>
    <w:rsid w:val="00843B9D"/>
    <w:rsid w:val="00851837"/>
    <w:rsid w:val="00855F84"/>
    <w:rsid w:val="00863881"/>
    <w:rsid w:val="00870372"/>
    <w:rsid w:val="00871E84"/>
    <w:rsid w:val="00872F9B"/>
    <w:rsid w:val="0087731D"/>
    <w:rsid w:val="00886127"/>
    <w:rsid w:val="00891AD8"/>
    <w:rsid w:val="008938B0"/>
    <w:rsid w:val="008A5B43"/>
    <w:rsid w:val="008A5CFE"/>
    <w:rsid w:val="008A6C53"/>
    <w:rsid w:val="008B15B9"/>
    <w:rsid w:val="008B19F2"/>
    <w:rsid w:val="008B2743"/>
    <w:rsid w:val="008B3B27"/>
    <w:rsid w:val="008B50D6"/>
    <w:rsid w:val="008B7634"/>
    <w:rsid w:val="008C0B6A"/>
    <w:rsid w:val="008C1FED"/>
    <w:rsid w:val="008C5668"/>
    <w:rsid w:val="008D1DC8"/>
    <w:rsid w:val="008D3BA4"/>
    <w:rsid w:val="008D7E07"/>
    <w:rsid w:val="008F27D7"/>
    <w:rsid w:val="008F7AA8"/>
    <w:rsid w:val="00900E77"/>
    <w:rsid w:val="009055B4"/>
    <w:rsid w:val="00905C52"/>
    <w:rsid w:val="00907290"/>
    <w:rsid w:val="00907A4B"/>
    <w:rsid w:val="00910050"/>
    <w:rsid w:val="0091120A"/>
    <w:rsid w:val="00916151"/>
    <w:rsid w:val="00921887"/>
    <w:rsid w:val="009230FC"/>
    <w:rsid w:val="009251BC"/>
    <w:rsid w:val="00926412"/>
    <w:rsid w:val="00940C75"/>
    <w:rsid w:val="00942B27"/>
    <w:rsid w:val="009549FC"/>
    <w:rsid w:val="009559D9"/>
    <w:rsid w:val="00955E58"/>
    <w:rsid w:val="00956A59"/>
    <w:rsid w:val="009576BA"/>
    <w:rsid w:val="00961F4C"/>
    <w:rsid w:val="00964C79"/>
    <w:rsid w:val="009763CF"/>
    <w:rsid w:val="009844EF"/>
    <w:rsid w:val="009851A1"/>
    <w:rsid w:val="00987A54"/>
    <w:rsid w:val="009905AB"/>
    <w:rsid w:val="00991EFB"/>
    <w:rsid w:val="009A481E"/>
    <w:rsid w:val="009B02FF"/>
    <w:rsid w:val="009B6496"/>
    <w:rsid w:val="009C40A9"/>
    <w:rsid w:val="009C68C5"/>
    <w:rsid w:val="009C7ED4"/>
    <w:rsid w:val="009D5966"/>
    <w:rsid w:val="009D5E8C"/>
    <w:rsid w:val="009E2EFD"/>
    <w:rsid w:val="009F26EC"/>
    <w:rsid w:val="00A0052F"/>
    <w:rsid w:val="00A10A6F"/>
    <w:rsid w:val="00A1291A"/>
    <w:rsid w:val="00A1445C"/>
    <w:rsid w:val="00A17E88"/>
    <w:rsid w:val="00A20171"/>
    <w:rsid w:val="00A21CFA"/>
    <w:rsid w:val="00A2294B"/>
    <w:rsid w:val="00A355D8"/>
    <w:rsid w:val="00A361A8"/>
    <w:rsid w:val="00A54666"/>
    <w:rsid w:val="00A61391"/>
    <w:rsid w:val="00A618B9"/>
    <w:rsid w:val="00A621B0"/>
    <w:rsid w:val="00A63E0F"/>
    <w:rsid w:val="00A65EAA"/>
    <w:rsid w:val="00A70718"/>
    <w:rsid w:val="00A70CCC"/>
    <w:rsid w:val="00A73F9D"/>
    <w:rsid w:val="00A77782"/>
    <w:rsid w:val="00A81E7E"/>
    <w:rsid w:val="00A8259C"/>
    <w:rsid w:val="00A85D07"/>
    <w:rsid w:val="00AA45A0"/>
    <w:rsid w:val="00AA5213"/>
    <w:rsid w:val="00AA6EBF"/>
    <w:rsid w:val="00AA740A"/>
    <w:rsid w:val="00AB4DB6"/>
    <w:rsid w:val="00AB55BE"/>
    <w:rsid w:val="00AB6AC0"/>
    <w:rsid w:val="00AC10B5"/>
    <w:rsid w:val="00AC302D"/>
    <w:rsid w:val="00AC3491"/>
    <w:rsid w:val="00AC7881"/>
    <w:rsid w:val="00AD2A6B"/>
    <w:rsid w:val="00AD2D71"/>
    <w:rsid w:val="00AE1B87"/>
    <w:rsid w:val="00AE4A54"/>
    <w:rsid w:val="00AE7727"/>
    <w:rsid w:val="00B03F13"/>
    <w:rsid w:val="00B054DF"/>
    <w:rsid w:val="00B1248B"/>
    <w:rsid w:val="00B172D8"/>
    <w:rsid w:val="00B23003"/>
    <w:rsid w:val="00B2406D"/>
    <w:rsid w:val="00B247D8"/>
    <w:rsid w:val="00B32DD2"/>
    <w:rsid w:val="00B41401"/>
    <w:rsid w:val="00B42DD5"/>
    <w:rsid w:val="00B4710F"/>
    <w:rsid w:val="00B61C34"/>
    <w:rsid w:val="00B63984"/>
    <w:rsid w:val="00B66121"/>
    <w:rsid w:val="00B766B9"/>
    <w:rsid w:val="00B770F0"/>
    <w:rsid w:val="00B81552"/>
    <w:rsid w:val="00B8238D"/>
    <w:rsid w:val="00B84DB0"/>
    <w:rsid w:val="00B85ADA"/>
    <w:rsid w:val="00B8700F"/>
    <w:rsid w:val="00BA3B84"/>
    <w:rsid w:val="00BA4488"/>
    <w:rsid w:val="00BB13DC"/>
    <w:rsid w:val="00BB5BF9"/>
    <w:rsid w:val="00BC1CE1"/>
    <w:rsid w:val="00BC3204"/>
    <w:rsid w:val="00BC3F83"/>
    <w:rsid w:val="00BC6616"/>
    <w:rsid w:val="00BC7ED2"/>
    <w:rsid w:val="00BD2783"/>
    <w:rsid w:val="00BD7BA8"/>
    <w:rsid w:val="00BF0385"/>
    <w:rsid w:val="00BF294A"/>
    <w:rsid w:val="00BF51FD"/>
    <w:rsid w:val="00BF547C"/>
    <w:rsid w:val="00C03743"/>
    <w:rsid w:val="00C113BE"/>
    <w:rsid w:val="00C12507"/>
    <w:rsid w:val="00C12627"/>
    <w:rsid w:val="00C24B23"/>
    <w:rsid w:val="00C33DA5"/>
    <w:rsid w:val="00C35BF9"/>
    <w:rsid w:val="00C37B98"/>
    <w:rsid w:val="00C37C55"/>
    <w:rsid w:val="00C425C4"/>
    <w:rsid w:val="00C45ADD"/>
    <w:rsid w:val="00C46D70"/>
    <w:rsid w:val="00C52968"/>
    <w:rsid w:val="00C64101"/>
    <w:rsid w:val="00C70FE6"/>
    <w:rsid w:val="00C71AB1"/>
    <w:rsid w:val="00C7314E"/>
    <w:rsid w:val="00C740DA"/>
    <w:rsid w:val="00C75641"/>
    <w:rsid w:val="00C758AD"/>
    <w:rsid w:val="00C76511"/>
    <w:rsid w:val="00C87558"/>
    <w:rsid w:val="00C93086"/>
    <w:rsid w:val="00C94C8A"/>
    <w:rsid w:val="00CA32F5"/>
    <w:rsid w:val="00CA4D59"/>
    <w:rsid w:val="00CA52F7"/>
    <w:rsid w:val="00CB0468"/>
    <w:rsid w:val="00CB1B15"/>
    <w:rsid w:val="00CB462F"/>
    <w:rsid w:val="00CB4B1D"/>
    <w:rsid w:val="00CB5072"/>
    <w:rsid w:val="00CC02DB"/>
    <w:rsid w:val="00CC0B12"/>
    <w:rsid w:val="00CC1FFE"/>
    <w:rsid w:val="00CC202B"/>
    <w:rsid w:val="00CC292F"/>
    <w:rsid w:val="00CC3D2D"/>
    <w:rsid w:val="00CD24E1"/>
    <w:rsid w:val="00CD5B33"/>
    <w:rsid w:val="00CD75F4"/>
    <w:rsid w:val="00CE3C0A"/>
    <w:rsid w:val="00CE76CC"/>
    <w:rsid w:val="00CE7FC3"/>
    <w:rsid w:val="00CF4841"/>
    <w:rsid w:val="00D01711"/>
    <w:rsid w:val="00D02D3C"/>
    <w:rsid w:val="00D035D7"/>
    <w:rsid w:val="00D117AB"/>
    <w:rsid w:val="00D11A62"/>
    <w:rsid w:val="00D14E6B"/>
    <w:rsid w:val="00D15AE4"/>
    <w:rsid w:val="00D203A3"/>
    <w:rsid w:val="00D22855"/>
    <w:rsid w:val="00D407B7"/>
    <w:rsid w:val="00D414CA"/>
    <w:rsid w:val="00D43CA6"/>
    <w:rsid w:val="00D4456A"/>
    <w:rsid w:val="00D45660"/>
    <w:rsid w:val="00D533E7"/>
    <w:rsid w:val="00D619BA"/>
    <w:rsid w:val="00D6602A"/>
    <w:rsid w:val="00D7364E"/>
    <w:rsid w:val="00D76583"/>
    <w:rsid w:val="00D83FC4"/>
    <w:rsid w:val="00D94DF4"/>
    <w:rsid w:val="00D962D6"/>
    <w:rsid w:val="00DA410B"/>
    <w:rsid w:val="00DA66F3"/>
    <w:rsid w:val="00DB69F0"/>
    <w:rsid w:val="00DC64FA"/>
    <w:rsid w:val="00DC7419"/>
    <w:rsid w:val="00DD1547"/>
    <w:rsid w:val="00DD4A5A"/>
    <w:rsid w:val="00DD7457"/>
    <w:rsid w:val="00DE4DF9"/>
    <w:rsid w:val="00DE769E"/>
    <w:rsid w:val="00DF1659"/>
    <w:rsid w:val="00DF16B1"/>
    <w:rsid w:val="00DF47A3"/>
    <w:rsid w:val="00E06D35"/>
    <w:rsid w:val="00E15F83"/>
    <w:rsid w:val="00E1605A"/>
    <w:rsid w:val="00E17F91"/>
    <w:rsid w:val="00E20FF6"/>
    <w:rsid w:val="00E223D9"/>
    <w:rsid w:val="00E2314B"/>
    <w:rsid w:val="00E24DA9"/>
    <w:rsid w:val="00E25EB8"/>
    <w:rsid w:val="00E406B4"/>
    <w:rsid w:val="00E6276F"/>
    <w:rsid w:val="00E62F30"/>
    <w:rsid w:val="00E64E28"/>
    <w:rsid w:val="00E74140"/>
    <w:rsid w:val="00E74587"/>
    <w:rsid w:val="00E769C2"/>
    <w:rsid w:val="00E76D11"/>
    <w:rsid w:val="00E82D02"/>
    <w:rsid w:val="00E84E43"/>
    <w:rsid w:val="00E914F3"/>
    <w:rsid w:val="00E91F0F"/>
    <w:rsid w:val="00E92F2C"/>
    <w:rsid w:val="00E972BF"/>
    <w:rsid w:val="00EA2727"/>
    <w:rsid w:val="00EA6EF3"/>
    <w:rsid w:val="00EB0845"/>
    <w:rsid w:val="00EB1018"/>
    <w:rsid w:val="00EB413B"/>
    <w:rsid w:val="00EB5C2B"/>
    <w:rsid w:val="00EC62FE"/>
    <w:rsid w:val="00ED6CE0"/>
    <w:rsid w:val="00ED72CD"/>
    <w:rsid w:val="00EE0F3C"/>
    <w:rsid w:val="00EE208E"/>
    <w:rsid w:val="00EE51BA"/>
    <w:rsid w:val="00EF036D"/>
    <w:rsid w:val="00EF13DD"/>
    <w:rsid w:val="00EF16C6"/>
    <w:rsid w:val="00EF19F4"/>
    <w:rsid w:val="00F002B1"/>
    <w:rsid w:val="00F10050"/>
    <w:rsid w:val="00F157B4"/>
    <w:rsid w:val="00F15D6E"/>
    <w:rsid w:val="00F17885"/>
    <w:rsid w:val="00F2768D"/>
    <w:rsid w:val="00F27735"/>
    <w:rsid w:val="00F30581"/>
    <w:rsid w:val="00F31BC8"/>
    <w:rsid w:val="00F3201A"/>
    <w:rsid w:val="00F352A3"/>
    <w:rsid w:val="00F36979"/>
    <w:rsid w:val="00F42EC8"/>
    <w:rsid w:val="00F43217"/>
    <w:rsid w:val="00F519C3"/>
    <w:rsid w:val="00F52A1D"/>
    <w:rsid w:val="00F53F0E"/>
    <w:rsid w:val="00F56960"/>
    <w:rsid w:val="00F57D3D"/>
    <w:rsid w:val="00F6313C"/>
    <w:rsid w:val="00F63754"/>
    <w:rsid w:val="00F66A97"/>
    <w:rsid w:val="00F70AD9"/>
    <w:rsid w:val="00F730AA"/>
    <w:rsid w:val="00F73DCF"/>
    <w:rsid w:val="00F74E19"/>
    <w:rsid w:val="00F76D97"/>
    <w:rsid w:val="00F77B39"/>
    <w:rsid w:val="00F85FCE"/>
    <w:rsid w:val="00F90FC4"/>
    <w:rsid w:val="00FB6D64"/>
    <w:rsid w:val="00FC3BBA"/>
    <w:rsid w:val="00FC3F3B"/>
    <w:rsid w:val="00FD45BE"/>
    <w:rsid w:val="00FD6D54"/>
    <w:rsid w:val="00FE05D5"/>
    <w:rsid w:val="00FE6603"/>
    <w:rsid w:val="00FF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20598"/>
  <w15:docId w15:val="{733B89E7-7E2C-4932-9D78-06E11B7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E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14B"/>
    <w:pPr>
      <w:ind w:left="720"/>
      <w:contextualSpacing/>
    </w:pPr>
  </w:style>
  <w:style w:type="table" w:styleId="TableGrid">
    <w:name w:val="Table Grid"/>
    <w:basedOn w:val="TableNormal"/>
    <w:uiPriority w:val="59"/>
    <w:rsid w:val="00C35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6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A7"/>
  </w:style>
  <w:style w:type="character" w:styleId="PageNumber">
    <w:name w:val="page number"/>
    <w:basedOn w:val="DefaultParagraphFont"/>
    <w:uiPriority w:val="99"/>
    <w:semiHidden/>
    <w:unhideWhenUsed/>
    <w:rsid w:val="001F62A7"/>
  </w:style>
  <w:style w:type="paragraph" w:styleId="Header">
    <w:name w:val="header"/>
    <w:basedOn w:val="Normal"/>
    <w:link w:val="HeaderChar"/>
    <w:uiPriority w:val="99"/>
    <w:unhideWhenUsed/>
    <w:rsid w:val="00527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Rhode Island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Chen</dc:creator>
  <cp:keywords/>
  <dc:description/>
  <cp:lastModifiedBy>Smith, Michelle</cp:lastModifiedBy>
  <cp:revision>2</cp:revision>
  <cp:lastPrinted>2017-06-21T20:07:00Z</cp:lastPrinted>
  <dcterms:created xsi:type="dcterms:W3CDTF">2020-05-20T19:38:00Z</dcterms:created>
  <dcterms:modified xsi:type="dcterms:W3CDTF">2020-05-20T19:38:00Z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Michelle.Smith@informa.com</vt:lpwstr>
  </property>
  <property fmtid="{D5CDD505-2E9C-101B-9397-08002B2CF9AE}" pid="5" name="MSIP_Label_181c070e-054b-4d1c-ba4c-fc70b099192e_SetDate">
    <vt:lpwstr>2020-05-20T19:37:50.9762539Z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e647819e-e85a-4984-9d84-6e394fd94b83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Michelle.Smith@informa.com</vt:lpwstr>
  </property>
  <property fmtid="{D5CDD505-2E9C-101B-9397-08002B2CF9AE}" pid="13" name="MSIP_Label_2bbab825-a111-45e4-86a1-18cee0005896_SetDate">
    <vt:lpwstr>2020-05-20T19:37:50.9762539Z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e647819e-e85a-4984-9d84-6e394fd94b83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