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54E24" w14:textId="77777777" w:rsidR="00050ACF" w:rsidRPr="001B4DFB" w:rsidRDefault="00724C0B" w:rsidP="004F2D36">
      <w:pPr>
        <w:rPr>
          <w:b/>
        </w:rPr>
      </w:pPr>
      <w:bookmarkStart w:id="0" w:name="_GoBack"/>
      <w:bookmarkEnd w:id="0"/>
      <w:r w:rsidRPr="001B4DFB">
        <w:rPr>
          <w:b/>
        </w:rPr>
        <w:t>Supplemental Material</w:t>
      </w:r>
    </w:p>
    <w:p w14:paraId="58B3AC98" w14:textId="77777777" w:rsidR="00190027" w:rsidRPr="001B4DFB" w:rsidRDefault="00190027" w:rsidP="004F2D36">
      <w:pPr>
        <w:rPr>
          <w:b/>
        </w:rPr>
      </w:pPr>
    </w:p>
    <w:p w14:paraId="091ADA8D" w14:textId="77777777" w:rsidR="00587190" w:rsidRPr="001B4DFB" w:rsidRDefault="00587190" w:rsidP="006B0AD2">
      <w:pPr>
        <w:rPr>
          <w:b/>
          <w:bCs/>
          <w:color w:val="222222"/>
        </w:rPr>
      </w:pPr>
    </w:p>
    <w:p w14:paraId="781BAB2E" w14:textId="778F82BC" w:rsidR="00587190" w:rsidRPr="001B4DFB" w:rsidRDefault="006B0AD2" w:rsidP="006B0AD2">
      <w:r w:rsidRPr="001B4DFB">
        <w:rPr>
          <w:b/>
          <w:bCs/>
          <w:color w:val="222222"/>
        </w:rPr>
        <w:t>SUPPLEMENTAL MATERIALS AND IMPLEMENTATION</w:t>
      </w:r>
    </w:p>
    <w:p w14:paraId="72CBE419" w14:textId="12FA85CD" w:rsidR="00111C27" w:rsidRPr="001B4DFB" w:rsidRDefault="00111C27" w:rsidP="004F2D36">
      <w:pPr>
        <w:rPr>
          <w:b/>
        </w:rPr>
      </w:pPr>
    </w:p>
    <w:p w14:paraId="7B43A294" w14:textId="4447B91D" w:rsidR="00324859" w:rsidRPr="001B4DFB" w:rsidRDefault="002E65BB" w:rsidP="004F3521">
      <w:pPr>
        <w:jc w:val="both"/>
        <w:rPr>
          <w:b/>
        </w:rPr>
      </w:pPr>
      <w:r w:rsidRPr="001B4DFB">
        <w:rPr>
          <w:b/>
        </w:rPr>
        <w:t>Climate-related video resources provided to instructors</w:t>
      </w:r>
    </w:p>
    <w:p w14:paraId="41BAEFD4" w14:textId="02630A00" w:rsidR="006329FD" w:rsidRPr="001B4DFB" w:rsidRDefault="006329FD" w:rsidP="004F3521">
      <w:pPr>
        <w:jc w:val="both"/>
        <w:rPr>
          <w:color w:val="000000"/>
        </w:rPr>
      </w:pPr>
      <w:r w:rsidRPr="001B4DFB">
        <w:rPr>
          <w:color w:val="000000"/>
        </w:rPr>
        <w:t>The following resources were provided to instructors for use in introducing polar research and climate change topics to students.</w:t>
      </w:r>
    </w:p>
    <w:p w14:paraId="56029ADF" w14:textId="77777777" w:rsidR="001F0105" w:rsidRPr="001B4DFB" w:rsidRDefault="001F0105" w:rsidP="004F3521">
      <w:pPr>
        <w:jc w:val="both"/>
        <w:rPr>
          <w:color w:val="000000"/>
        </w:rPr>
      </w:pPr>
    </w:p>
    <w:p w14:paraId="461F42EF" w14:textId="1986CAEF" w:rsidR="006329FD" w:rsidRPr="001B4DFB" w:rsidRDefault="001F0105" w:rsidP="004F3521">
      <w:pPr>
        <w:jc w:val="both"/>
        <w:rPr>
          <w:color w:val="000000"/>
        </w:rPr>
      </w:pPr>
      <w:r w:rsidRPr="001B4DFB">
        <w:rPr>
          <w:color w:val="000000"/>
        </w:rPr>
        <w:t>General climate change videos, optional for all modules:</w:t>
      </w:r>
    </w:p>
    <w:p w14:paraId="13476682" w14:textId="62C1A85A" w:rsidR="006329FD" w:rsidRPr="001B4DFB" w:rsidRDefault="002E65BB" w:rsidP="004F3521">
      <w:pPr>
        <w:pStyle w:val="ListParagraph"/>
        <w:numPr>
          <w:ilvl w:val="0"/>
          <w:numId w:val="27"/>
        </w:numPr>
        <w:jc w:val="both"/>
        <w:rPr>
          <w:rFonts w:eastAsia="Times New Roman"/>
          <w:color w:val="000000"/>
          <w:sz w:val="24"/>
          <w:szCs w:val="24"/>
        </w:rPr>
      </w:pPr>
      <w:r w:rsidRPr="001B4DFB">
        <w:rPr>
          <w:rFonts w:eastAsia="Times New Roman"/>
          <w:color w:val="000000"/>
          <w:sz w:val="24"/>
          <w:szCs w:val="24"/>
        </w:rPr>
        <w:t xml:space="preserve">Climate Change: Lines of Evidence, from the National Academies of Science, Engineering and Medicine. </w:t>
      </w:r>
      <w:hyperlink r:id="rId7" w:history="1">
        <w:r w:rsidRPr="001B4DFB">
          <w:rPr>
            <w:rStyle w:val="Hyperlink"/>
            <w:rFonts w:eastAsia="Times New Roman"/>
            <w:sz w:val="24"/>
            <w:szCs w:val="24"/>
          </w:rPr>
          <w:t>http://nas-sites.org/americasclimatechoices/videos-multimedia/climate-change-lines-of-evidence-videos/</w:t>
        </w:r>
      </w:hyperlink>
      <w:r w:rsidRPr="001B4DFB">
        <w:rPr>
          <w:rFonts w:eastAsia="Times New Roman"/>
          <w:color w:val="000000"/>
          <w:sz w:val="24"/>
          <w:szCs w:val="24"/>
        </w:rPr>
        <w:t>. Options include a 26 minute video or any of 7 videos of about 4 minutes each. To allow for varying levels of available class time, video content was ranked as follows, from most to least relevant. Chapter 1: From the 18 second mark to the 1 minute mark; Chapter 3; and Chapter 5 (8 minutes total). Chapters 1-5 (about 20 minutes).</w:t>
      </w:r>
    </w:p>
    <w:p w14:paraId="7D470F92" w14:textId="1DFEB5EC" w:rsidR="006329FD" w:rsidRPr="001B4DFB" w:rsidRDefault="002E65BB" w:rsidP="004F3521">
      <w:pPr>
        <w:pStyle w:val="ListParagraph"/>
        <w:numPr>
          <w:ilvl w:val="0"/>
          <w:numId w:val="27"/>
        </w:numPr>
        <w:jc w:val="both"/>
        <w:rPr>
          <w:rFonts w:eastAsia="Times New Roman"/>
          <w:color w:val="000000"/>
          <w:sz w:val="24"/>
          <w:szCs w:val="24"/>
        </w:rPr>
      </w:pPr>
      <w:r w:rsidRPr="001B4DFB">
        <w:rPr>
          <w:rFonts w:eastAsia="Times New Roman"/>
          <w:color w:val="000000"/>
          <w:sz w:val="24"/>
          <w:szCs w:val="24"/>
        </w:rPr>
        <w:t>A one-minute video about climate change from The Royal Society: </w:t>
      </w:r>
      <w:r w:rsidR="006329FD" w:rsidRPr="001B4DFB">
        <w:rPr>
          <w:rFonts w:eastAsia="Times New Roman"/>
          <w:color w:val="000000"/>
          <w:sz w:val="24"/>
          <w:szCs w:val="24"/>
        </w:rPr>
        <w:br/>
      </w:r>
      <w:hyperlink r:id="rId8" w:history="1">
        <w:r w:rsidR="006329FD" w:rsidRPr="001B4DFB">
          <w:rPr>
            <w:rStyle w:val="Hyperlink"/>
            <w:rFonts w:eastAsia="Times New Roman"/>
            <w:sz w:val="24"/>
            <w:szCs w:val="24"/>
          </w:rPr>
          <w:t>http://nas-sites.org/americasclimatechoices/</w:t>
        </w:r>
      </w:hyperlink>
      <w:r w:rsidR="00DF4ABB">
        <w:rPr>
          <w:rStyle w:val="Hyperlink"/>
          <w:rFonts w:eastAsia="Times New Roman"/>
          <w:sz w:val="24"/>
          <w:szCs w:val="24"/>
        </w:rPr>
        <w:t>.</w:t>
      </w:r>
    </w:p>
    <w:p w14:paraId="49BB3C48" w14:textId="4F95DAD4" w:rsidR="006329FD" w:rsidRPr="001B4DFB" w:rsidRDefault="002E65BB" w:rsidP="004F3521">
      <w:pPr>
        <w:pStyle w:val="ListParagraph"/>
        <w:numPr>
          <w:ilvl w:val="0"/>
          <w:numId w:val="27"/>
        </w:numPr>
        <w:jc w:val="both"/>
        <w:rPr>
          <w:rFonts w:eastAsia="Times New Roman"/>
          <w:color w:val="000000"/>
          <w:sz w:val="24"/>
          <w:szCs w:val="24"/>
        </w:rPr>
      </w:pPr>
      <w:r w:rsidRPr="001B4DFB">
        <w:rPr>
          <w:rFonts w:eastAsia="Times New Roman"/>
          <w:color w:val="000000"/>
          <w:sz w:val="24"/>
          <w:szCs w:val="24"/>
        </w:rPr>
        <w:t>Causes and Effects of Climate Change (National Geographic; 3 minutes):</w:t>
      </w:r>
      <w:r w:rsidR="006329FD" w:rsidRPr="001B4DFB">
        <w:rPr>
          <w:rFonts w:eastAsia="Times New Roman"/>
          <w:color w:val="000000"/>
          <w:sz w:val="24"/>
          <w:szCs w:val="24"/>
        </w:rPr>
        <w:br/>
      </w:r>
      <w:hyperlink r:id="rId9" w:history="1">
        <w:r w:rsidR="006329FD" w:rsidRPr="001B4DFB">
          <w:rPr>
            <w:rStyle w:val="Hyperlink"/>
            <w:rFonts w:eastAsia="Times New Roman"/>
            <w:sz w:val="24"/>
            <w:szCs w:val="24"/>
          </w:rPr>
          <w:t>https://youtu.be/G4H1N_yXBiA</w:t>
        </w:r>
      </w:hyperlink>
      <w:r w:rsidR="00DF4ABB">
        <w:rPr>
          <w:rStyle w:val="Hyperlink"/>
          <w:rFonts w:eastAsia="Times New Roman"/>
          <w:sz w:val="24"/>
          <w:szCs w:val="24"/>
        </w:rPr>
        <w:t>.</w:t>
      </w:r>
    </w:p>
    <w:p w14:paraId="0E144E7D" w14:textId="77777777" w:rsidR="001F0105" w:rsidRPr="001B4DFB" w:rsidRDefault="001F0105" w:rsidP="004F3521">
      <w:pPr>
        <w:pStyle w:val="ListParagraph"/>
        <w:numPr>
          <w:ilvl w:val="0"/>
          <w:numId w:val="27"/>
        </w:numPr>
        <w:jc w:val="both"/>
        <w:rPr>
          <w:rFonts w:eastAsia="Times New Roman"/>
          <w:color w:val="000000"/>
          <w:sz w:val="24"/>
          <w:szCs w:val="24"/>
        </w:rPr>
      </w:pPr>
      <w:r w:rsidRPr="001B4DFB">
        <w:rPr>
          <w:rFonts w:eastAsia="Times New Roman"/>
          <w:color w:val="000000"/>
          <w:sz w:val="24"/>
          <w:szCs w:val="24"/>
        </w:rPr>
        <w:t xml:space="preserve">Effect of climate change on hurricanes, by Vox. </w:t>
      </w:r>
      <w:hyperlink r:id="rId10" w:history="1">
        <w:r w:rsidRPr="001B4DFB">
          <w:rPr>
            <w:rStyle w:val="Hyperlink"/>
            <w:rFonts w:eastAsia="Times New Roman"/>
            <w:sz w:val="24"/>
            <w:szCs w:val="24"/>
          </w:rPr>
          <w:t>https://youtu.be/_0TCrGtTEQM</w:t>
        </w:r>
      </w:hyperlink>
      <w:r w:rsidRPr="001B4DFB">
        <w:rPr>
          <w:rFonts w:eastAsia="Times New Roman"/>
          <w:color w:val="000000"/>
          <w:sz w:val="24"/>
          <w:szCs w:val="24"/>
        </w:rPr>
        <w:t>.</w:t>
      </w:r>
    </w:p>
    <w:p w14:paraId="654CB36A" w14:textId="77777777" w:rsidR="00157C78" w:rsidRPr="001B4DFB" w:rsidRDefault="00157C78" w:rsidP="003718F4">
      <w:pPr>
        <w:rPr>
          <w:iCs/>
          <w:color w:val="000000"/>
        </w:rPr>
      </w:pPr>
    </w:p>
    <w:p w14:paraId="3D16CD23" w14:textId="3043E847" w:rsidR="00157C78" w:rsidRPr="001B4DFB" w:rsidRDefault="00157C78" w:rsidP="004F3521">
      <w:pPr>
        <w:jc w:val="both"/>
        <w:rPr>
          <w:iCs/>
          <w:color w:val="000000"/>
        </w:rPr>
      </w:pPr>
      <w:r w:rsidRPr="001B4DFB">
        <w:rPr>
          <w:iCs/>
          <w:color w:val="000000"/>
        </w:rPr>
        <w:t>Local sea level rise and polar ice melt</w:t>
      </w:r>
      <w:r w:rsidR="001C564A" w:rsidRPr="001B4DFB">
        <w:rPr>
          <w:iCs/>
          <w:color w:val="000000"/>
        </w:rPr>
        <w:t xml:space="preserve">, </w:t>
      </w:r>
      <w:r w:rsidR="001C564A" w:rsidRPr="001B4DFB">
        <w:rPr>
          <w:color w:val="000000"/>
        </w:rPr>
        <w:t xml:space="preserve">Rovibrational Spectra of the polar atmospheres, </w:t>
      </w:r>
      <w:r w:rsidR="00E05982" w:rsidRPr="001B4DFB">
        <w:rPr>
          <w:color w:val="000000"/>
        </w:rPr>
        <w:t xml:space="preserve">and </w:t>
      </w:r>
      <w:r w:rsidR="001C564A" w:rsidRPr="001B4DFB">
        <w:rPr>
          <w:color w:val="000000"/>
        </w:rPr>
        <w:t>Processing of Images of Arctic Ice</w:t>
      </w:r>
    </w:p>
    <w:p w14:paraId="7152F1E5" w14:textId="5432DD0E" w:rsidR="003718F4" w:rsidRPr="001B4DFB" w:rsidRDefault="00845B2F" w:rsidP="004F3521">
      <w:pPr>
        <w:pStyle w:val="ListParagraph"/>
        <w:numPr>
          <w:ilvl w:val="0"/>
          <w:numId w:val="44"/>
        </w:numPr>
        <w:jc w:val="both"/>
        <w:rPr>
          <w:b/>
          <w:bCs/>
          <w:color w:val="000000"/>
        </w:rPr>
      </w:pPr>
      <w:r w:rsidRPr="001B4DFB">
        <w:rPr>
          <w:bCs/>
          <w:color w:val="000000"/>
        </w:rPr>
        <w:t xml:space="preserve">Antarctica Is Melting at a Dangerous Pace—Here's Why, </w:t>
      </w:r>
      <w:r w:rsidRPr="001B4DFB">
        <w:rPr>
          <w:color w:val="000000"/>
        </w:rPr>
        <w:t xml:space="preserve">National Geographic, </w:t>
      </w:r>
      <w:hyperlink r:id="rId11" w:history="1">
        <w:r w:rsidRPr="001B4DFB">
          <w:rPr>
            <w:rStyle w:val="Hyperlink"/>
          </w:rPr>
          <w:t>https://video.nationalgeographic.com/video/magazine/0000015c-d022-d1cb-a7fd-d4ffc11f0000</w:t>
        </w:r>
      </w:hyperlink>
      <w:r w:rsidRPr="001B4DFB">
        <w:rPr>
          <w:color w:val="000000"/>
        </w:rPr>
        <w:t>.</w:t>
      </w:r>
    </w:p>
    <w:p w14:paraId="36D33A61" w14:textId="6F95A93A" w:rsidR="00845B2F" w:rsidRPr="001B4DFB" w:rsidRDefault="00845B2F" w:rsidP="004F3521">
      <w:pPr>
        <w:pStyle w:val="ListParagraph"/>
        <w:numPr>
          <w:ilvl w:val="0"/>
          <w:numId w:val="44"/>
        </w:numPr>
        <w:jc w:val="both"/>
        <w:rPr>
          <w:bCs/>
          <w:color w:val="000000"/>
        </w:rPr>
      </w:pPr>
      <w:r w:rsidRPr="001B4DFB">
        <w:rPr>
          <w:bCs/>
          <w:color w:val="000000"/>
        </w:rPr>
        <w:t>How is world sea level rise driven by melting Arctic ice, Scientific American, https://www.scientificamerican.com/article/how-is-worldwide-sea-level-rise-driven-by-melting-arctic-ice/.</w:t>
      </w:r>
    </w:p>
    <w:p w14:paraId="11459D39" w14:textId="4C4410D3" w:rsidR="001C564A" w:rsidRPr="001B4DFB" w:rsidRDefault="004D4848" w:rsidP="004F3521">
      <w:pPr>
        <w:pStyle w:val="ListParagraph"/>
        <w:numPr>
          <w:ilvl w:val="0"/>
          <w:numId w:val="44"/>
        </w:numPr>
        <w:jc w:val="both"/>
        <w:rPr>
          <w:b/>
          <w:bCs/>
          <w:color w:val="000000"/>
        </w:rPr>
      </w:pPr>
      <w:r w:rsidRPr="001B4DFB">
        <w:rPr>
          <w:bCs/>
          <w:color w:val="000000"/>
        </w:rPr>
        <w:t>Modeling the Future of the Greenland Ice Sheet, NASA Goddard,</w:t>
      </w:r>
      <w:r w:rsidRPr="001B4DFB">
        <w:rPr>
          <w:b/>
          <w:bCs/>
          <w:color w:val="000000"/>
        </w:rPr>
        <w:t xml:space="preserve"> </w:t>
      </w:r>
      <w:hyperlink r:id="rId12" w:history="1">
        <w:r w:rsidR="001C564A" w:rsidRPr="001B4DFB">
          <w:rPr>
            <w:rStyle w:val="Hyperlink"/>
            <w:rFonts w:eastAsia="Times New Roman"/>
            <w:sz w:val="24"/>
            <w:szCs w:val="24"/>
          </w:rPr>
          <w:t>https://www.youtube.com/watch?v=LtpD-bAFQoc</w:t>
        </w:r>
      </w:hyperlink>
    </w:p>
    <w:p w14:paraId="36AD5DE3" w14:textId="42F8C46B" w:rsidR="001C564A" w:rsidRPr="001B4DFB" w:rsidRDefault="001C564A" w:rsidP="004F3521">
      <w:pPr>
        <w:pStyle w:val="ListParagraph"/>
        <w:numPr>
          <w:ilvl w:val="0"/>
          <w:numId w:val="27"/>
        </w:numPr>
        <w:jc w:val="both"/>
        <w:rPr>
          <w:color w:val="000000"/>
        </w:rPr>
      </w:pPr>
      <w:r w:rsidRPr="001B4DFB">
        <w:rPr>
          <w:color w:val="000000"/>
        </w:rPr>
        <w:t xml:space="preserve">Greenland's ice sheet just lost 11 billion tons of ice -- in one day, CNN: </w:t>
      </w:r>
      <w:r w:rsidRPr="001B4DFB">
        <w:rPr>
          <w:rFonts w:eastAsia="Times New Roman"/>
          <w:color w:val="000000"/>
          <w:sz w:val="24"/>
          <w:szCs w:val="24"/>
        </w:rPr>
        <w:t>https://www.cnn.com/2019/08/02/world/greenland-ice-sheet-11-billion-intl/index.html</w:t>
      </w:r>
      <w:r w:rsidR="00DF4ABB">
        <w:rPr>
          <w:rFonts w:eastAsia="Times New Roman"/>
          <w:color w:val="000000"/>
          <w:sz w:val="24"/>
          <w:szCs w:val="24"/>
        </w:rPr>
        <w:t>.</w:t>
      </w:r>
    </w:p>
    <w:p w14:paraId="22747B04" w14:textId="77777777" w:rsidR="00E05982" w:rsidRPr="001B4DFB" w:rsidRDefault="00E05982" w:rsidP="004F3521">
      <w:pPr>
        <w:jc w:val="both"/>
        <w:rPr>
          <w:color w:val="000000"/>
        </w:rPr>
      </w:pPr>
      <w:r w:rsidRPr="001B4DFB">
        <w:rPr>
          <w:color w:val="000000"/>
        </w:rPr>
        <w:t>Sea ice loss</w:t>
      </w:r>
    </w:p>
    <w:p w14:paraId="69A002D2" w14:textId="5C9408B2" w:rsidR="00E05982" w:rsidRPr="001B4DFB" w:rsidRDefault="00E05982" w:rsidP="004F3521">
      <w:pPr>
        <w:pStyle w:val="ListParagraph"/>
        <w:numPr>
          <w:ilvl w:val="0"/>
          <w:numId w:val="43"/>
        </w:numPr>
        <w:jc w:val="both"/>
        <w:rPr>
          <w:color w:val="000000"/>
        </w:rPr>
      </w:pPr>
      <w:r w:rsidRPr="001B4DFB">
        <w:rPr>
          <w:color w:val="000000"/>
        </w:rPr>
        <w:t>2018 Arctic Sea Ice Ties for Sixth Lowest Minimum Extent on NASA Record. NASA Goddard: https://www.youtube.com/watch?v=pyIdwDbtcGs</w:t>
      </w:r>
      <w:r w:rsidR="00DF4ABB">
        <w:rPr>
          <w:color w:val="000000"/>
        </w:rPr>
        <w:t>.</w:t>
      </w:r>
    </w:p>
    <w:p w14:paraId="3C5B1F10" w14:textId="77777777" w:rsidR="00E05982" w:rsidRPr="001B4DFB" w:rsidRDefault="00E05982" w:rsidP="004F3521">
      <w:pPr>
        <w:jc w:val="both"/>
        <w:rPr>
          <w:color w:val="000000"/>
        </w:rPr>
      </w:pPr>
    </w:p>
    <w:p w14:paraId="0EC37CE3" w14:textId="77777777" w:rsidR="00E05982" w:rsidRPr="001B4DFB" w:rsidRDefault="00E05982" w:rsidP="004F3521">
      <w:pPr>
        <w:jc w:val="both"/>
        <w:rPr>
          <w:color w:val="000000"/>
        </w:rPr>
      </w:pPr>
    </w:p>
    <w:p w14:paraId="72216C3C" w14:textId="77777777" w:rsidR="00A564F8" w:rsidRPr="001B4DFB" w:rsidRDefault="00A564F8" w:rsidP="004F3521">
      <w:pPr>
        <w:jc w:val="both"/>
        <w:rPr>
          <w:color w:val="000000"/>
        </w:rPr>
      </w:pPr>
    </w:p>
    <w:p w14:paraId="07423DAD" w14:textId="77777777" w:rsidR="00A564F8" w:rsidRPr="001B4DFB" w:rsidRDefault="00A564F8" w:rsidP="004F3521">
      <w:pPr>
        <w:jc w:val="both"/>
        <w:rPr>
          <w:color w:val="000000"/>
        </w:rPr>
      </w:pPr>
    </w:p>
    <w:p w14:paraId="1344BD57" w14:textId="77777777" w:rsidR="00A564F8" w:rsidRPr="001B4DFB" w:rsidRDefault="00A564F8" w:rsidP="004F3521">
      <w:pPr>
        <w:jc w:val="both"/>
        <w:rPr>
          <w:color w:val="000000"/>
        </w:rPr>
      </w:pPr>
    </w:p>
    <w:p w14:paraId="3A991F3C" w14:textId="77777777" w:rsidR="00E05982" w:rsidRPr="001B4DFB" w:rsidRDefault="00E05982" w:rsidP="004F3521">
      <w:pPr>
        <w:jc w:val="both"/>
        <w:rPr>
          <w:color w:val="000000"/>
        </w:rPr>
      </w:pPr>
      <w:r w:rsidRPr="001B4DFB">
        <w:rPr>
          <w:color w:val="000000"/>
        </w:rPr>
        <w:t>Heat diffusion through Permafrost</w:t>
      </w:r>
    </w:p>
    <w:p w14:paraId="1F501EAF" w14:textId="069BF94D" w:rsidR="00E05982" w:rsidRPr="001B4DFB" w:rsidRDefault="00C12982" w:rsidP="004F3521">
      <w:pPr>
        <w:pStyle w:val="ListParagraph"/>
        <w:numPr>
          <w:ilvl w:val="0"/>
          <w:numId w:val="27"/>
        </w:numPr>
        <w:jc w:val="both"/>
        <w:rPr>
          <w:rFonts w:eastAsia="Times New Roman"/>
          <w:color w:val="000000"/>
          <w:sz w:val="24"/>
          <w:szCs w:val="24"/>
        </w:rPr>
      </w:pPr>
      <w:r w:rsidRPr="001B4DFB">
        <w:rPr>
          <w:rFonts w:eastAsia="Times New Roman"/>
          <w:sz w:val="24"/>
          <w:szCs w:val="24"/>
        </w:rPr>
        <w:t xml:space="preserve">Animation: Permafrost – what is it? </w:t>
      </w:r>
      <w:r w:rsidR="00E05982" w:rsidRPr="001B4DFB">
        <w:rPr>
          <w:rFonts w:eastAsia="Times New Roman"/>
          <w:sz w:val="24"/>
          <w:szCs w:val="24"/>
        </w:rPr>
        <w:t xml:space="preserve">Alfred Wegener Institute. </w:t>
      </w:r>
      <w:hyperlink r:id="rId13" w:history="1">
        <w:r w:rsidR="00E05982" w:rsidRPr="001B4DFB">
          <w:rPr>
            <w:rStyle w:val="Hyperlink"/>
            <w:rFonts w:eastAsia="Times New Roman"/>
            <w:sz w:val="24"/>
            <w:szCs w:val="24"/>
          </w:rPr>
          <w:t>https://www.awi.de/en/focus/permafrost.html</w:t>
        </w:r>
      </w:hyperlink>
      <w:r w:rsidR="00E05982" w:rsidRPr="001B4DFB">
        <w:rPr>
          <w:rFonts w:eastAsia="Times New Roman"/>
          <w:sz w:val="24"/>
          <w:szCs w:val="24"/>
        </w:rPr>
        <w:t>.</w:t>
      </w:r>
      <w:r w:rsidRPr="001B4DFB">
        <w:rPr>
          <w:rFonts w:eastAsia="Times New Roman"/>
          <w:sz w:val="24"/>
          <w:szCs w:val="24"/>
        </w:rPr>
        <w:t xml:space="preserve"> Scroll down to see the video.</w:t>
      </w:r>
    </w:p>
    <w:p w14:paraId="33F7A090" w14:textId="77777777" w:rsidR="001C564A" w:rsidRPr="001B4DFB" w:rsidRDefault="001C564A" w:rsidP="004F3521">
      <w:pPr>
        <w:jc w:val="both"/>
        <w:rPr>
          <w:color w:val="000000"/>
        </w:rPr>
      </w:pPr>
    </w:p>
    <w:p w14:paraId="3DD778A6" w14:textId="77777777" w:rsidR="001C564A" w:rsidRPr="001B4DFB" w:rsidRDefault="001C564A" w:rsidP="004F3521">
      <w:pPr>
        <w:jc w:val="both"/>
        <w:rPr>
          <w:color w:val="000000"/>
        </w:rPr>
      </w:pPr>
      <w:r w:rsidRPr="001B4DFB">
        <w:rPr>
          <w:color w:val="000000"/>
        </w:rPr>
        <w:t>Ice Cores and Climate Change</w:t>
      </w:r>
    </w:p>
    <w:p w14:paraId="0E3C44F6" w14:textId="2E13473D" w:rsidR="001C564A" w:rsidRPr="001B4DFB" w:rsidRDefault="001C564A" w:rsidP="004F3521">
      <w:pPr>
        <w:pStyle w:val="ListParagraph"/>
        <w:numPr>
          <w:ilvl w:val="0"/>
          <w:numId w:val="27"/>
        </w:numPr>
        <w:jc w:val="both"/>
        <w:rPr>
          <w:color w:val="000000"/>
        </w:rPr>
      </w:pPr>
      <w:r w:rsidRPr="001B4DFB">
        <w:rPr>
          <w:rStyle w:val="Emphasis"/>
          <w:rFonts w:eastAsia="Times New Roman"/>
        </w:rPr>
        <w:t>Ice Core Secrets Could Reveal Answers to Global Warming</w:t>
      </w:r>
      <w:r w:rsidRPr="001B4DFB">
        <w:t xml:space="preserve"> from Science Nation: </w:t>
      </w:r>
      <w:hyperlink r:id="rId14" w:tgtFrame="_blank" w:history="1">
        <w:r w:rsidRPr="001B4DFB">
          <w:rPr>
            <w:rStyle w:val="Hyperlink"/>
            <w:rFonts w:eastAsia="Times New Roman"/>
          </w:rPr>
          <w:t>https://www.youtube.com/watch?v=NENZ6TSc1fo</w:t>
        </w:r>
      </w:hyperlink>
      <w:r w:rsidR="00DF4ABB">
        <w:t>.</w:t>
      </w:r>
    </w:p>
    <w:p w14:paraId="392E3DE0" w14:textId="361E8DF9" w:rsidR="001C564A" w:rsidRPr="001B4DFB" w:rsidRDefault="001C564A" w:rsidP="004F3521">
      <w:pPr>
        <w:pStyle w:val="ListParagraph"/>
        <w:numPr>
          <w:ilvl w:val="0"/>
          <w:numId w:val="27"/>
        </w:numPr>
        <w:jc w:val="both"/>
        <w:rPr>
          <w:color w:val="000000"/>
        </w:rPr>
      </w:pPr>
      <w:r w:rsidRPr="001B4DFB">
        <w:rPr>
          <w:rStyle w:val="Emphasis"/>
          <w:rFonts w:eastAsia="Times New Roman"/>
        </w:rPr>
        <w:t>Ice Core Record of Climate</w:t>
      </w:r>
      <w:r w:rsidRPr="001B4DFB">
        <w:rPr>
          <w:rFonts w:eastAsia="Times New Roman"/>
        </w:rPr>
        <w:t xml:space="preserve">, from NOVA: </w:t>
      </w:r>
      <w:hyperlink r:id="rId15" w:anchor=".WvssFK3MxPM" w:tgtFrame="_blank" w:history="1">
        <w:r w:rsidRPr="001B4DFB">
          <w:rPr>
            <w:rStyle w:val="Hyperlink"/>
            <w:rFonts w:eastAsia="Times New Roman"/>
          </w:rPr>
          <w:t>https://kcts9.pbslearningmedia.org/resource/nvei.sci.earth.climate/ice-core-record-of-climate/#.WvssFK3MxPM</w:t>
        </w:r>
      </w:hyperlink>
      <w:r w:rsidRPr="001B4DFB">
        <w:rPr>
          <w:rFonts w:eastAsia="Times New Roman"/>
        </w:rPr>
        <w:t xml:space="preserve"> </w:t>
      </w:r>
      <w:r w:rsidR="00DF4ABB">
        <w:rPr>
          <w:rFonts w:eastAsia="Times New Roman"/>
        </w:rPr>
        <w:t>.</w:t>
      </w:r>
    </w:p>
    <w:p w14:paraId="52CACC79" w14:textId="77777777" w:rsidR="00A21FE2" w:rsidRDefault="00A21FE2" w:rsidP="004F3521">
      <w:pPr>
        <w:jc w:val="both"/>
        <w:rPr>
          <w:color w:val="000000"/>
        </w:rPr>
      </w:pPr>
    </w:p>
    <w:p w14:paraId="61025519" w14:textId="36B0C892" w:rsidR="0094042F" w:rsidRDefault="0094042F" w:rsidP="004F3521">
      <w:pPr>
        <w:spacing w:line="480" w:lineRule="auto"/>
        <w:jc w:val="both"/>
        <w:rPr>
          <w:b/>
          <w:color w:val="000000" w:themeColor="text1"/>
        </w:rPr>
      </w:pPr>
      <w:r>
        <w:rPr>
          <w:b/>
          <w:color w:val="000000" w:themeColor="text1"/>
        </w:rPr>
        <w:t>Suppl</w:t>
      </w:r>
      <w:r w:rsidR="003535EB">
        <w:rPr>
          <w:b/>
          <w:color w:val="000000" w:themeColor="text1"/>
        </w:rPr>
        <w:t>e</w:t>
      </w:r>
      <w:r>
        <w:rPr>
          <w:b/>
          <w:color w:val="000000" w:themeColor="text1"/>
        </w:rPr>
        <w:t xml:space="preserve">mental </w:t>
      </w:r>
      <w:r w:rsidRPr="001F7E80">
        <w:rPr>
          <w:b/>
          <w:color w:val="000000" w:themeColor="text1"/>
        </w:rPr>
        <w:t>CGI Modules</w:t>
      </w:r>
    </w:p>
    <w:p w14:paraId="38F21B27" w14:textId="27E92B15" w:rsidR="0094042F" w:rsidRPr="0094042F" w:rsidRDefault="0094042F" w:rsidP="004F3521">
      <w:pPr>
        <w:spacing w:line="480" w:lineRule="auto"/>
        <w:jc w:val="both"/>
        <w:rPr>
          <w:color w:val="000000" w:themeColor="text1"/>
        </w:rPr>
      </w:pPr>
      <w:r>
        <w:rPr>
          <w:color w:val="000000" w:themeColor="text1"/>
        </w:rPr>
        <w:t>In 2017/2018, a computer science module, described below, was included among the modules taught.</w:t>
      </w:r>
    </w:p>
    <w:p w14:paraId="6477BFB4" w14:textId="77777777" w:rsidR="0094042F" w:rsidRDefault="0094042F" w:rsidP="004F3521">
      <w:pPr>
        <w:jc w:val="both"/>
        <w:rPr>
          <w:color w:val="000000"/>
        </w:rPr>
      </w:pPr>
    </w:p>
    <w:p w14:paraId="1F6BD392" w14:textId="77777777" w:rsidR="00653015" w:rsidRDefault="0094042F" w:rsidP="004F3521">
      <w:pPr>
        <w:pStyle w:val="NormalWeb"/>
        <w:spacing w:before="0" w:beforeAutospacing="0" w:after="0" w:afterAutospacing="0" w:line="480" w:lineRule="auto"/>
        <w:jc w:val="both"/>
        <w:textAlignment w:val="baseline"/>
        <w:rPr>
          <w:b/>
          <w:i/>
          <w:color w:val="000000"/>
          <w:sz w:val="24"/>
          <w:szCs w:val="24"/>
        </w:rPr>
      </w:pPr>
      <w:r w:rsidRPr="003535EB">
        <w:rPr>
          <w:b/>
          <w:i/>
          <w:sz w:val="24"/>
          <w:szCs w:val="24"/>
        </w:rPr>
        <w:t xml:space="preserve">Computer Science: </w:t>
      </w:r>
      <w:r w:rsidRPr="003535EB">
        <w:rPr>
          <w:b/>
          <w:i/>
          <w:iCs/>
          <w:color w:val="000000"/>
          <w:sz w:val="24"/>
          <w:szCs w:val="24"/>
        </w:rPr>
        <w:t>Processing images of polar ic</w:t>
      </w:r>
      <w:r w:rsidRPr="003535EB">
        <w:rPr>
          <w:b/>
          <w:i/>
          <w:color w:val="000000"/>
          <w:sz w:val="24"/>
          <w:szCs w:val="24"/>
        </w:rPr>
        <w:t xml:space="preserve">e (Ice Images) </w:t>
      </w:r>
    </w:p>
    <w:p w14:paraId="3C3CEEF6" w14:textId="3396A190" w:rsidR="001B62AC" w:rsidRDefault="0094042F" w:rsidP="006129A0">
      <w:pPr>
        <w:pStyle w:val="NormalWeb"/>
        <w:spacing w:before="0" w:beforeAutospacing="0" w:after="0" w:afterAutospacing="0" w:line="480" w:lineRule="auto"/>
        <w:ind w:firstLine="720"/>
        <w:jc w:val="both"/>
        <w:textAlignment w:val="baseline"/>
        <w:rPr>
          <w:color w:val="000000"/>
          <w:sz w:val="24"/>
          <w:szCs w:val="24"/>
        </w:rPr>
      </w:pPr>
      <w:r w:rsidRPr="00653015">
        <w:rPr>
          <w:color w:val="000000"/>
          <w:sz w:val="24"/>
          <w:szCs w:val="24"/>
        </w:rPr>
        <w:t xml:space="preserve">Students apply image processing algorithms to an image of Arctic ice taken from satellite. First, students watch a series of climate change videos as a transition into this topic. Following this, students learn about the ice-albedo effect, how climate change is causing Arctic sea ice decline, and effects on humans and other life. They then view images of Arctic sea ice taken by a satellite instrument and select one to download. Through a website, they examine annual and long-term trends in Arctic and Antarctic sea ice. Students then download the selected ice image and plot it. Using this image, they learn about image storage and representation in Python, including loading, re-sizing, cropping, and applying colormaps to an image of Arctic ice. They extract the red, green, and blue components from a color image and learn how to convert it to a black and white image. Finally, they apply different types of median filtering for removing noise from an image of sea ice extent and learn how to use Edge Detection to detect the sea ice edge. </w:t>
      </w:r>
      <w:r w:rsidRPr="00653015">
        <w:rPr>
          <w:color w:val="000000"/>
          <w:sz w:val="24"/>
          <w:szCs w:val="24"/>
        </w:rPr>
        <w:lastRenderedPageBreak/>
        <w:t xml:space="preserve">The image processing CGI </w:t>
      </w:r>
      <w:r w:rsidR="00EC1DC8">
        <w:rPr>
          <w:color w:val="000000"/>
          <w:sz w:val="24"/>
          <w:szCs w:val="24"/>
        </w:rPr>
        <w:t>module is described in detail by</w:t>
      </w:r>
      <w:r w:rsidRPr="00653015">
        <w:rPr>
          <w:color w:val="000000"/>
          <w:sz w:val="24"/>
          <w:szCs w:val="24"/>
        </w:rPr>
        <w:t xml:space="preserve"> Rowe</w:t>
      </w:r>
      <w:r w:rsidR="00EC1DC8">
        <w:rPr>
          <w:color w:val="000000"/>
          <w:sz w:val="24"/>
          <w:szCs w:val="24"/>
        </w:rPr>
        <w:t xml:space="preserve">, Cheng, </w:t>
      </w:r>
      <w:r w:rsidR="00EC1DC8" w:rsidRPr="00EC1DC8">
        <w:rPr>
          <w:color w:val="000000"/>
          <w:sz w:val="24"/>
          <w:szCs w:val="24"/>
        </w:rPr>
        <w:t xml:space="preserve">Fortmann, </w:t>
      </w:r>
      <w:r w:rsidR="001B62AC">
        <w:rPr>
          <w:color w:val="000000"/>
          <w:sz w:val="24"/>
          <w:szCs w:val="24"/>
        </w:rPr>
        <w:t>Wright, &amp; Neshyba (2018).</w:t>
      </w:r>
    </w:p>
    <w:p w14:paraId="206C549B" w14:textId="26445115" w:rsidR="00E87733" w:rsidRPr="001B4DFB" w:rsidRDefault="00E87733" w:rsidP="006129A0">
      <w:pPr>
        <w:pStyle w:val="NormalWeb"/>
        <w:spacing w:before="0" w:beforeAutospacing="0" w:after="0" w:afterAutospacing="0" w:line="480" w:lineRule="auto"/>
        <w:ind w:firstLine="720"/>
        <w:jc w:val="both"/>
        <w:textAlignment w:val="baseline"/>
        <w:rPr>
          <w:color w:val="000000"/>
        </w:rPr>
      </w:pPr>
    </w:p>
    <w:p w14:paraId="0E9D2520" w14:textId="30C596F6" w:rsidR="00B93637" w:rsidRPr="001B4DFB" w:rsidRDefault="002E3CBF" w:rsidP="00B93637">
      <w:r>
        <w:rPr>
          <w:b/>
          <w:bCs/>
          <w:color w:val="000000"/>
        </w:rPr>
        <w:t xml:space="preserve">SUPPLEMENTAL </w:t>
      </w:r>
      <w:r w:rsidR="00B93637" w:rsidRPr="001B4DFB">
        <w:rPr>
          <w:b/>
          <w:bCs/>
          <w:color w:val="000000"/>
        </w:rPr>
        <w:t>EVALUATION</w:t>
      </w:r>
    </w:p>
    <w:p w14:paraId="72DCD03B" w14:textId="77777777" w:rsidR="00B93637" w:rsidRPr="001B4DFB" w:rsidRDefault="00B93637" w:rsidP="004F2D36">
      <w:pPr>
        <w:rPr>
          <w:b/>
        </w:rPr>
      </w:pPr>
    </w:p>
    <w:p w14:paraId="20AB761F" w14:textId="1EF6886F" w:rsidR="00B93637" w:rsidRPr="001B4DFB" w:rsidRDefault="00B93637" w:rsidP="009163EE">
      <w:pPr>
        <w:spacing w:line="480" w:lineRule="auto"/>
        <w:rPr>
          <w:b/>
        </w:rPr>
      </w:pPr>
      <w:r w:rsidRPr="001B4DFB">
        <w:rPr>
          <w:b/>
        </w:rPr>
        <w:t>Student surveys</w:t>
      </w:r>
    </w:p>
    <w:p w14:paraId="2099C5A6" w14:textId="0635E080" w:rsidR="00D44606" w:rsidRPr="00F732AD" w:rsidRDefault="00C31CBD" w:rsidP="00C45FD0">
      <w:pPr>
        <w:pStyle w:val="NormalWeb"/>
        <w:spacing w:before="0" w:beforeAutospacing="0" w:after="0" w:afterAutospacing="0" w:line="480" w:lineRule="auto"/>
        <w:jc w:val="both"/>
        <w:rPr>
          <w:color w:val="222222"/>
          <w:sz w:val="24"/>
          <w:szCs w:val="24"/>
        </w:rPr>
      </w:pPr>
      <w:r w:rsidRPr="001B4DFB">
        <w:rPr>
          <w:color w:val="222222"/>
          <w:sz w:val="24"/>
          <w:szCs w:val="24"/>
        </w:rPr>
        <w:tab/>
      </w:r>
      <w:r w:rsidR="00BD0E5C">
        <w:rPr>
          <w:color w:val="222222"/>
          <w:sz w:val="24"/>
          <w:szCs w:val="24"/>
        </w:rPr>
        <w:t>In the academic year prior</w:t>
      </w:r>
      <w:r w:rsidR="002F1A3B">
        <w:rPr>
          <w:color w:val="222222"/>
          <w:sz w:val="24"/>
          <w:szCs w:val="24"/>
        </w:rPr>
        <w:t xml:space="preserve"> to 2018/2019, </w:t>
      </w:r>
      <w:r w:rsidR="00D44606" w:rsidRPr="00D44606">
        <w:rPr>
          <w:color w:val="222222"/>
          <w:sz w:val="24"/>
          <w:szCs w:val="24"/>
        </w:rPr>
        <w:t>pre</w:t>
      </w:r>
      <w:r w:rsidR="00F732AD">
        <w:rPr>
          <w:color w:val="222222"/>
          <w:sz w:val="24"/>
          <w:szCs w:val="24"/>
        </w:rPr>
        <w:t>-</w:t>
      </w:r>
      <w:r w:rsidR="00D44606" w:rsidRPr="00D44606">
        <w:rPr>
          <w:color w:val="222222"/>
          <w:sz w:val="24"/>
          <w:szCs w:val="24"/>
        </w:rPr>
        <w:t xml:space="preserve"> and post</w:t>
      </w:r>
      <w:r w:rsidR="00F732AD">
        <w:rPr>
          <w:color w:val="222222"/>
          <w:sz w:val="24"/>
          <w:szCs w:val="24"/>
        </w:rPr>
        <w:t>-intervention</w:t>
      </w:r>
      <w:r w:rsidR="00D44606" w:rsidRPr="00D44606">
        <w:rPr>
          <w:color w:val="222222"/>
          <w:sz w:val="24"/>
          <w:szCs w:val="24"/>
        </w:rPr>
        <w:t xml:space="preserve"> surveys were administered</w:t>
      </w:r>
      <w:r w:rsidR="00BD0E5C">
        <w:rPr>
          <w:color w:val="222222"/>
          <w:sz w:val="24"/>
          <w:szCs w:val="24"/>
        </w:rPr>
        <w:t xml:space="preserve"> for similar modules taught in </w:t>
      </w:r>
      <w:r w:rsidR="00792E12">
        <w:rPr>
          <w:color w:val="222222"/>
          <w:sz w:val="24"/>
          <w:szCs w:val="24"/>
        </w:rPr>
        <w:t>many of</w:t>
      </w:r>
      <w:r w:rsidR="00BD0E5C">
        <w:rPr>
          <w:color w:val="222222"/>
          <w:sz w:val="24"/>
          <w:szCs w:val="24"/>
        </w:rPr>
        <w:t xml:space="preserve"> the same classes</w:t>
      </w:r>
      <w:r w:rsidR="00D44606" w:rsidRPr="00D44606">
        <w:rPr>
          <w:color w:val="222222"/>
          <w:sz w:val="24"/>
          <w:szCs w:val="24"/>
        </w:rPr>
        <w:t xml:space="preserve">. However, for three of four questions there were no statistically significant changes in the medians for most modules (see Table S1). The lack of effect on the medians is consistent with response-shift bias, in which the respondent’s internal frame of reference changes as a result of the educational program (Howard et al., 1979; Klatt and Taylor-Powell, 2005; Drennan and Hyde 2008). As further evidence of response-shift bias, for questions regarding comfort with the computational tool and the importance of polar research for climate change, 13% and 11% of students reported a decrease after taking the module. Even for the question about previous exposure to polar research, for which a significant increase in the overall median was found (from 2 to 3; p&lt;0.01) 5% of students reported less exposure after the module (e.g. from “little” to “none”). Moreover, physical chemistry students who had never completed a CGI module before overall ranked their comfort with Python higher before the module than computer science students did (3 vs 2). A reasonable interpretation is that the computer science students were better able to rank their knowledge of a computer programming language than other students. </w:t>
      </w:r>
    </w:p>
    <w:p w14:paraId="3F55D6E5" w14:textId="5F1B5DE6" w:rsidR="00C31CBD" w:rsidRPr="001B4DFB" w:rsidRDefault="00C31CBD" w:rsidP="00F732AD">
      <w:pPr>
        <w:pStyle w:val="NormalWeb"/>
        <w:spacing w:before="0" w:beforeAutospacing="0" w:after="0" w:afterAutospacing="0" w:line="480" w:lineRule="auto"/>
        <w:ind w:firstLine="720"/>
        <w:jc w:val="both"/>
        <w:rPr>
          <w:color w:val="222222"/>
          <w:sz w:val="24"/>
          <w:szCs w:val="24"/>
        </w:rPr>
      </w:pPr>
      <w:r w:rsidRPr="001B4DFB">
        <w:rPr>
          <w:color w:val="222222"/>
          <w:sz w:val="24"/>
          <w:szCs w:val="24"/>
        </w:rPr>
        <w:t xml:space="preserve">In addition to response-shift bias, there were a number of challenges associated with administering pre/post surveys in the first year of the project. There was large attrition in the number of students who took the post survey, likely to due to survey </w:t>
      </w:r>
      <w:r w:rsidRPr="001B4DFB">
        <w:rPr>
          <w:color w:val="222222"/>
          <w:sz w:val="24"/>
          <w:szCs w:val="24"/>
        </w:rPr>
        <w:lastRenderedPageBreak/>
        <w:t xml:space="preserve">response fatigue (Porter et al 2004), especially given that the module took typically only one to three class or lab periods. Because the surveys were anonymous, it was difficult to align pre and post surveys (this was based on student’s reported initials, mother’s initials, and birth months, which sometimes showed variability between pre and post). </w:t>
      </w:r>
    </w:p>
    <w:p w14:paraId="12B2BEEB" w14:textId="2B78C463" w:rsidR="009163EE" w:rsidRDefault="009163EE" w:rsidP="009163EE">
      <w:pPr>
        <w:pStyle w:val="NormalWeb"/>
        <w:spacing w:before="0" w:beforeAutospacing="0" w:after="0" w:afterAutospacing="0" w:line="480" w:lineRule="auto"/>
        <w:jc w:val="both"/>
        <w:rPr>
          <w:color w:val="222222"/>
          <w:sz w:val="24"/>
          <w:szCs w:val="24"/>
        </w:rPr>
      </w:pPr>
      <w:r w:rsidRPr="001B4DFB">
        <w:rPr>
          <w:color w:val="222222"/>
          <w:sz w:val="24"/>
          <w:szCs w:val="24"/>
        </w:rPr>
        <w:tab/>
        <w:t>In the student surveys from year 1, only 3 students ranked the degree to which human activities are contributing to climate change lower on the post survey. The open answer responses of all three of these students indicate a lack of complete English fluency (e.g. “</w:t>
      </w:r>
      <w:r w:rsidRPr="001B4DFB">
        <w:rPr>
          <w:color w:val="000000"/>
          <w:sz w:val="24"/>
          <w:szCs w:val="24"/>
        </w:rPr>
        <w:t xml:space="preserve">What do dot black line through graph stand for?” “How the water waves changes?” and “…after a few explanations, I started to understand and could done another one in the future with no problem.” Thus is it possible that their change in ranking from </w:t>
      </w:r>
      <w:r w:rsidRPr="001B4DFB">
        <w:rPr>
          <w:color w:val="222222"/>
          <w:sz w:val="24"/>
          <w:szCs w:val="24"/>
        </w:rPr>
        <w:t>“Significantly” to “Moderately” was due to a language barrier rather than a shift in perception.</w:t>
      </w:r>
      <w:r w:rsidR="00021FB9" w:rsidRPr="001B4DFB">
        <w:rPr>
          <w:color w:val="222222"/>
          <w:sz w:val="24"/>
          <w:szCs w:val="24"/>
        </w:rPr>
        <w:t xml:space="preserve"> </w:t>
      </w:r>
      <w:r w:rsidR="0035599C" w:rsidRPr="001B4DFB">
        <w:rPr>
          <w:color w:val="222222"/>
          <w:sz w:val="24"/>
          <w:szCs w:val="24"/>
        </w:rPr>
        <w:t>H</w:t>
      </w:r>
      <w:r w:rsidR="00021FB9" w:rsidRPr="001B4DFB">
        <w:rPr>
          <w:color w:val="222222"/>
          <w:sz w:val="24"/>
          <w:szCs w:val="24"/>
        </w:rPr>
        <w:t>aving pre- and post-</w:t>
      </w:r>
      <w:r w:rsidR="0035599C" w:rsidRPr="001B4DFB">
        <w:rPr>
          <w:color w:val="222222"/>
          <w:sz w:val="24"/>
          <w:szCs w:val="24"/>
        </w:rPr>
        <w:t>survey</w:t>
      </w:r>
      <w:r w:rsidR="00021FB9" w:rsidRPr="001B4DFB">
        <w:rPr>
          <w:color w:val="222222"/>
          <w:sz w:val="24"/>
          <w:szCs w:val="24"/>
        </w:rPr>
        <w:t xml:space="preserve"> questions side by side </w:t>
      </w:r>
      <w:r w:rsidR="0035599C" w:rsidRPr="001B4DFB">
        <w:rPr>
          <w:color w:val="222222"/>
          <w:sz w:val="24"/>
          <w:szCs w:val="24"/>
        </w:rPr>
        <w:t xml:space="preserve">may help students who are not native English speakers and </w:t>
      </w:r>
      <w:r w:rsidR="00021FB9" w:rsidRPr="001B4DFB">
        <w:rPr>
          <w:color w:val="222222"/>
          <w:sz w:val="24"/>
          <w:szCs w:val="24"/>
        </w:rPr>
        <w:t xml:space="preserve">who </w:t>
      </w:r>
      <w:r w:rsidR="0035599C" w:rsidRPr="001B4DFB">
        <w:rPr>
          <w:color w:val="222222"/>
          <w:sz w:val="24"/>
          <w:szCs w:val="24"/>
        </w:rPr>
        <w:t xml:space="preserve">therefore </w:t>
      </w:r>
      <w:r w:rsidR="00021FB9" w:rsidRPr="001B4DFB">
        <w:rPr>
          <w:color w:val="222222"/>
          <w:sz w:val="24"/>
          <w:szCs w:val="24"/>
        </w:rPr>
        <w:t>might not understand nuances between words used in the Likert scale.</w:t>
      </w:r>
    </w:p>
    <w:p w14:paraId="62B46203" w14:textId="7522C322" w:rsidR="009163EE" w:rsidRPr="00DF4ABB" w:rsidRDefault="00F732AD" w:rsidP="00DF4ABB">
      <w:pPr>
        <w:pStyle w:val="NormalWeb"/>
        <w:spacing w:before="0" w:beforeAutospacing="0" w:after="0" w:afterAutospacing="0" w:line="480" w:lineRule="auto"/>
        <w:jc w:val="both"/>
        <w:rPr>
          <w:color w:val="222222"/>
          <w:sz w:val="24"/>
          <w:szCs w:val="24"/>
        </w:rPr>
      </w:pPr>
      <w:r>
        <w:rPr>
          <w:color w:val="222222"/>
          <w:sz w:val="24"/>
          <w:szCs w:val="24"/>
        </w:rPr>
        <w:tab/>
        <w:t>Despite these challenges</w:t>
      </w:r>
      <w:r w:rsidR="00DC3A0A">
        <w:rPr>
          <w:color w:val="222222"/>
          <w:sz w:val="24"/>
          <w:szCs w:val="24"/>
        </w:rPr>
        <w:t>, the prior</w:t>
      </w:r>
      <w:r>
        <w:rPr>
          <w:color w:val="222222"/>
          <w:sz w:val="24"/>
          <w:szCs w:val="24"/>
        </w:rPr>
        <w:t xml:space="preserve">-year results provide </w:t>
      </w:r>
      <w:r w:rsidR="00EC1F99">
        <w:rPr>
          <w:color w:val="222222"/>
          <w:sz w:val="24"/>
          <w:szCs w:val="24"/>
        </w:rPr>
        <w:t xml:space="preserve">useful </w:t>
      </w:r>
      <w:r>
        <w:rPr>
          <w:color w:val="222222"/>
          <w:sz w:val="24"/>
          <w:szCs w:val="24"/>
        </w:rPr>
        <w:t>context for comparison</w:t>
      </w:r>
      <w:r w:rsidR="00B962E3">
        <w:rPr>
          <w:color w:val="222222"/>
          <w:sz w:val="24"/>
          <w:szCs w:val="24"/>
        </w:rPr>
        <w:t xml:space="preserve">, </w:t>
      </w:r>
      <w:r w:rsidR="005D3672">
        <w:rPr>
          <w:color w:val="222222"/>
          <w:sz w:val="24"/>
          <w:szCs w:val="24"/>
        </w:rPr>
        <w:t xml:space="preserve">given </w:t>
      </w:r>
      <w:r w:rsidR="00957A15">
        <w:rPr>
          <w:color w:val="222222"/>
          <w:sz w:val="24"/>
          <w:szCs w:val="24"/>
        </w:rPr>
        <w:t>in the</w:t>
      </w:r>
      <w:r w:rsidR="00B962E3">
        <w:rPr>
          <w:color w:val="222222"/>
          <w:sz w:val="24"/>
          <w:szCs w:val="24"/>
        </w:rPr>
        <w:t xml:space="preserve"> Supplemental Evaluation and Results</w:t>
      </w:r>
      <w:r w:rsidR="00957A15">
        <w:rPr>
          <w:color w:val="222222"/>
          <w:sz w:val="24"/>
          <w:szCs w:val="24"/>
        </w:rPr>
        <w:t xml:space="preserve"> sections below.</w:t>
      </w:r>
    </w:p>
    <w:p w14:paraId="3B61409E" w14:textId="5EC30F33" w:rsidR="002E3C5D" w:rsidRPr="00E813B7" w:rsidRDefault="002E3C5D" w:rsidP="004F3521">
      <w:pPr>
        <w:spacing w:line="480" w:lineRule="auto"/>
        <w:ind w:firstLine="720"/>
        <w:jc w:val="both"/>
      </w:pPr>
      <w:r>
        <w:t>F</w:t>
      </w:r>
      <w:r w:rsidR="00B93637" w:rsidRPr="001B4DFB">
        <w:t xml:space="preserve">ollowing </w:t>
      </w:r>
      <w:r>
        <w:t>are</w:t>
      </w:r>
      <w:r w:rsidR="00B93637" w:rsidRPr="001B4DFB">
        <w:t xml:space="preserve"> the student survey</w:t>
      </w:r>
      <w:r w:rsidR="007E3B59">
        <w:t xml:space="preserve"> used in </w:t>
      </w:r>
      <w:r w:rsidR="007E3B59">
        <w:rPr>
          <w:color w:val="222222"/>
        </w:rPr>
        <w:t xml:space="preserve">2018/2019 </w:t>
      </w:r>
      <w:r>
        <w:t xml:space="preserve">and the </w:t>
      </w:r>
      <w:r w:rsidRPr="002E3C5D">
        <w:t>script of the faculty interview</w:t>
      </w:r>
      <w:r w:rsidR="00B93637" w:rsidRPr="001B4DFB">
        <w:t>.</w:t>
      </w:r>
      <w:r w:rsidR="00453A5B" w:rsidRPr="001B4DFB">
        <w:t xml:space="preserve"> The student survey was </w:t>
      </w:r>
      <w:r w:rsidR="00C45FD0">
        <w:t xml:space="preserve">made </w:t>
      </w:r>
      <w:r w:rsidR="00453A5B" w:rsidRPr="001B4DFB">
        <w:t>available online. Survey response possibilities for institution, instructor, course, and module were selected from drop-down tables and are not shown here.</w:t>
      </w:r>
      <w:r w:rsidRPr="002E3C5D">
        <w:rPr>
          <w:b/>
        </w:rPr>
        <w:t xml:space="preserve"> </w:t>
      </w:r>
      <w:r w:rsidR="00715569">
        <w:rPr>
          <w:b/>
        </w:rPr>
        <w:t>(</w:t>
      </w:r>
      <w:r w:rsidR="00EB7674">
        <w:t xml:space="preserve">The </w:t>
      </w:r>
      <w:r w:rsidR="00E813B7" w:rsidRPr="008A3F4E">
        <w:t xml:space="preserve">student survey </w:t>
      </w:r>
      <w:r w:rsidR="00EB7674">
        <w:t xml:space="preserve">from the prior year </w:t>
      </w:r>
      <w:r w:rsidR="00E813B7" w:rsidRPr="008A3F4E">
        <w:t xml:space="preserve">differs </w:t>
      </w:r>
      <w:r w:rsidR="007E3B59">
        <w:t xml:space="preserve">from the </w:t>
      </w:r>
      <w:r w:rsidR="009A5590">
        <w:t>survey shown below</w:t>
      </w:r>
      <w:r w:rsidR="00E813B7" w:rsidRPr="008A3F4E">
        <w:t xml:space="preserve"> in that it </w:t>
      </w:r>
      <w:r w:rsidR="004C5456">
        <w:t>asks s</w:t>
      </w:r>
      <w:r w:rsidR="004C5456" w:rsidRPr="001B4DFB">
        <w:t>tudent</w:t>
      </w:r>
      <w:r w:rsidR="004C5456">
        <w:t>s</w:t>
      </w:r>
      <w:r w:rsidR="004C5456" w:rsidRPr="001B4DFB">
        <w:t xml:space="preserve"> </w:t>
      </w:r>
      <w:r w:rsidR="004C5456">
        <w:t>to self-assess</w:t>
      </w:r>
      <w:r w:rsidR="004C5456" w:rsidRPr="001B4DFB">
        <w:t xml:space="preserve"> exposure to polar data and research </w:t>
      </w:r>
      <w:r w:rsidR="004C5456" w:rsidRPr="008A3F4E">
        <w:rPr>
          <w:i/>
        </w:rPr>
        <w:t>before</w:t>
      </w:r>
      <w:r w:rsidR="004C5456">
        <w:t xml:space="preserve"> </w:t>
      </w:r>
      <w:r w:rsidR="00E96BF0">
        <w:t>as well as</w:t>
      </w:r>
      <w:r w:rsidR="004C5456">
        <w:t xml:space="preserve"> after </w:t>
      </w:r>
      <w:r w:rsidR="004C5456" w:rsidRPr="001B4DFB">
        <w:t>taking the module</w:t>
      </w:r>
      <w:r w:rsidR="00622669">
        <w:t xml:space="preserve">, asks about how much humans have contributed to climate change, </w:t>
      </w:r>
      <w:r w:rsidR="00E813B7" w:rsidRPr="008A3F4E">
        <w:t xml:space="preserve">and does not include questions </w:t>
      </w:r>
      <w:r w:rsidR="00622669" w:rsidRPr="008A3F4E">
        <w:t>11- 13.</w:t>
      </w:r>
      <w:r w:rsidR="00715569">
        <w:t>)</w:t>
      </w:r>
    </w:p>
    <w:p w14:paraId="78BA49DF" w14:textId="3DC0C0C4" w:rsidR="002E3C5D" w:rsidRPr="00DF4ABB" w:rsidRDefault="002E3C5D" w:rsidP="00DF4ABB">
      <w:pPr>
        <w:spacing w:line="480" w:lineRule="auto"/>
        <w:ind w:firstLine="720"/>
      </w:pPr>
      <w:r>
        <w:lastRenderedPageBreak/>
        <w:t xml:space="preserve"> </w:t>
      </w:r>
    </w:p>
    <w:p w14:paraId="0952CF9A" w14:textId="5895751A" w:rsidR="00453A5B" w:rsidRPr="001B4DFB" w:rsidRDefault="00453A5B" w:rsidP="00A564F8">
      <w:pPr>
        <w:pStyle w:val="H2"/>
        <w:spacing w:line="480" w:lineRule="auto"/>
        <w:rPr>
          <w:rFonts w:ascii="Times New Roman" w:hAnsi="Times New Roman" w:cs="Times New Roman"/>
          <w:sz w:val="24"/>
        </w:rPr>
      </w:pPr>
      <w:r w:rsidRPr="001B4DFB">
        <w:rPr>
          <w:rFonts w:ascii="Times New Roman" w:hAnsi="Times New Roman" w:cs="Times New Roman"/>
          <w:sz w:val="24"/>
        </w:rPr>
        <w:t xml:space="preserve">2018-2019 CGI Polar Student </w:t>
      </w:r>
      <w:r w:rsidR="00A564F8" w:rsidRPr="001B4DFB">
        <w:rPr>
          <w:rFonts w:ascii="Times New Roman" w:hAnsi="Times New Roman" w:cs="Times New Roman"/>
          <w:sz w:val="24"/>
        </w:rPr>
        <w:t>Retrospective Pre-</w:t>
      </w:r>
      <w:r w:rsidRPr="001B4DFB">
        <w:rPr>
          <w:rFonts w:ascii="Times New Roman" w:hAnsi="Times New Roman" w:cs="Times New Roman"/>
          <w:sz w:val="24"/>
        </w:rPr>
        <w:t>Post Survey</w:t>
      </w:r>
    </w:p>
    <w:p w14:paraId="48F30117" w14:textId="06649083" w:rsidR="00453A5B" w:rsidRDefault="00453A5B" w:rsidP="00A564F8">
      <w:pPr>
        <w:widowControl w:val="0"/>
        <w:spacing w:line="480" w:lineRule="auto"/>
      </w:pPr>
      <w:r w:rsidRPr="001B4DFB">
        <w:t xml:space="preserve">This survey asks for your feedback about the modules in your course that involved studying polar data. Your responses will be used to improve future courses and will also contribute to the evaluation of these modules that will be provided to the National Science Foundation. Your participation is voluntary. </w:t>
      </w:r>
      <w:r w:rsidRPr="001B4DFB">
        <w:rPr>
          <w:b/>
        </w:rPr>
        <w:t>Your responses are anonymous and will NOT affect your grades so please be candid.</w:t>
      </w:r>
      <w:r w:rsidRPr="001B4DFB">
        <w:t>  Thank you!</w:t>
      </w:r>
    </w:p>
    <w:p w14:paraId="0B7D2BE5" w14:textId="77777777" w:rsidR="00BE3E61" w:rsidRPr="001B4DFB" w:rsidRDefault="00BE3E61" w:rsidP="00A564F8">
      <w:pPr>
        <w:widowControl w:val="0"/>
        <w:spacing w:line="480" w:lineRule="auto"/>
      </w:pPr>
    </w:p>
    <w:p w14:paraId="31F829D8" w14:textId="12BD61FB" w:rsidR="00A15A53" w:rsidRPr="001B4DFB" w:rsidRDefault="00453A5B" w:rsidP="00BE3E61">
      <w:pPr>
        <w:pStyle w:val="ListParagraph"/>
        <w:numPr>
          <w:ilvl w:val="0"/>
          <w:numId w:val="33"/>
        </w:numPr>
        <w:ind w:left="274" w:hanging="274"/>
        <w:rPr>
          <w:sz w:val="20"/>
          <w:szCs w:val="20"/>
        </w:rPr>
      </w:pPr>
      <w:r w:rsidRPr="001B4DFB">
        <w:rPr>
          <w:sz w:val="20"/>
          <w:szCs w:val="20"/>
        </w:rPr>
        <w:t>Are you at least 18 years of age? Y/N</w:t>
      </w:r>
      <w:r w:rsidR="00A15A53" w:rsidRPr="001B4DFB">
        <w:rPr>
          <w:sz w:val="20"/>
          <w:szCs w:val="20"/>
        </w:rPr>
        <w:br/>
      </w:r>
      <w:r w:rsidR="00A15A53" w:rsidRPr="001B4DFB">
        <w:rPr>
          <w:sz w:val="20"/>
          <w:szCs w:val="20"/>
        </w:rPr>
        <w:br/>
        <w:t xml:space="preserve">(If no: </w:t>
      </w:r>
      <w:r w:rsidRPr="001B4DFB">
        <w:rPr>
          <w:sz w:val="20"/>
          <w:szCs w:val="20"/>
        </w:rPr>
        <w:t xml:space="preserve">This survey is for students who are at least 18 years of age. Thank you. </w:t>
      </w:r>
      <w:r w:rsidR="00A15A53" w:rsidRPr="001B4DFB">
        <w:rPr>
          <w:sz w:val="20"/>
          <w:szCs w:val="20"/>
        </w:rPr>
        <w:t>[</w:t>
      </w:r>
      <w:r w:rsidRPr="001B4DFB">
        <w:rPr>
          <w:sz w:val="20"/>
          <w:szCs w:val="20"/>
        </w:rPr>
        <w:t>Survey terminates</w:t>
      </w:r>
      <w:r w:rsidR="00A15A53" w:rsidRPr="001B4DFB">
        <w:rPr>
          <w:sz w:val="20"/>
          <w:szCs w:val="20"/>
        </w:rPr>
        <w:t>]</w:t>
      </w:r>
      <w:r w:rsidRPr="001B4DFB">
        <w:rPr>
          <w:sz w:val="20"/>
          <w:szCs w:val="20"/>
        </w:rPr>
        <w:t>)</w:t>
      </w:r>
      <w:r w:rsidR="00A15A53" w:rsidRPr="001B4DFB">
        <w:rPr>
          <w:sz w:val="20"/>
          <w:szCs w:val="20"/>
        </w:rPr>
        <w:br/>
      </w:r>
    </w:p>
    <w:p w14:paraId="5A64B112" w14:textId="77777777" w:rsidR="001C4F4B" w:rsidRPr="001B4DFB" w:rsidRDefault="00453A5B" w:rsidP="00BE3E61">
      <w:pPr>
        <w:pStyle w:val="ListParagraph"/>
        <w:numPr>
          <w:ilvl w:val="0"/>
          <w:numId w:val="33"/>
        </w:numPr>
        <w:suppressLineNumbers/>
        <w:ind w:left="270" w:hanging="270"/>
        <w:rPr>
          <w:sz w:val="20"/>
          <w:szCs w:val="20"/>
        </w:rPr>
      </w:pPr>
      <w:r w:rsidRPr="001B4DFB">
        <w:rPr>
          <w:sz w:val="20"/>
          <w:szCs w:val="20"/>
        </w:rPr>
        <w:t xml:space="preserve">What is the current school year and term? </w:t>
      </w:r>
    </w:p>
    <w:p w14:paraId="083BA1FB" w14:textId="77777777" w:rsidR="001C4F4B" w:rsidRPr="001B4DFB" w:rsidRDefault="00453A5B" w:rsidP="00BE3E61">
      <w:pPr>
        <w:pStyle w:val="ListParagraph"/>
        <w:numPr>
          <w:ilvl w:val="1"/>
          <w:numId w:val="33"/>
        </w:numPr>
        <w:suppressLineNumbers/>
        <w:rPr>
          <w:sz w:val="20"/>
          <w:szCs w:val="20"/>
        </w:rPr>
      </w:pPr>
      <w:r w:rsidRPr="001B4DFB">
        <w:rPr>
          <w:sz w:val="20"/>
          <w:szCs w:val="20"/>
        </w:rPr>
        <w:t xml:space="preserve">Fall 2018 </w:t>
      </w:r>
    </w:p>
    <w:p w14:paraId="248660A9" w14:textId="10C24772" w:rsidR="00A15A53" w:rsidRPr="001B4DFB" w:rsidRDefault="00453A5B" w:rsidP="00BE3E61">
      <w:pPr>
        <w:pStyle w:val="ListParagraph"/>
        <w:numPr>
          <w:ilvl w:val="1"/>
          <w:numId w:val="33"/>
        </w:numPr>
        <w:suppressLineNumbers/>
        <w:rPr>
          <w:sz w:val="20"/>
          <w:szCs w:val="20"/>
        </w:rPr>
      </w:pPr>
      <w:r w:rsidRPr="001B4DFB">
        <w:rPr>
          <w:sz w:val="20"/>
          <w:szCs w:val="20"/>
        </w:rPr>
        <w:t>Winter/Spring 2019</w:t>
      </w:r>
      <w:r w:rsidR="00A15A53" w:rsidRPr="001B4DFB">
        <w:rPr>
          <w:sz w:val="20"/>
          <w:szCs w:val="20"/>
        </w:rPr>
        <w:br/>
      </w:r>
    </w:p>
    <w:p w14:paraId="2B580A8A" w14:textId="78EFD9E0" w:rsidR="00453A5B" w:rsidRPr="001B4DFB" w:rsidRDefault="00453A5B" w:rsidP="00BE3E61">
      <w:pPr>
        <w:pStyle w:val="ListParagraph"/>
        <w:numPr>
          <w:ilvl w:val="0"/>
          <w:numId w:val="33"/>
        </w:numPr>
        <w:suppressLineNumbers/>
        <w:ind w:left="270" w:hanging="270"/>
        <w:rPr>
          <w:sz w:val="20"/>
          <w:szCs w:val="20"/>
        </w:rPr>
      </w:pPr>
      <w:r w:rsidRPr="001B4DFB">
        <w:rPr>
          <w:sz w:val="20"/>
          <w:szCs w:val="20"/>
        </w:rPr>
        <w:t>Please select your semester, college, instructor, course, and module below. </w:t>
      </w:r>
    </w:p>
    <w:p w14:paraId="6B992A6B" w14:textId="77777777" w:rsidR="00453A5B" w:rsidRPr="001B4DFB" w:rsidRDefault="00453A5B" w:rsidP="00BE3E61">
      <w:pPr>
        <w:pStyle w:val="ListParagraph"/>
        <w:numPr>
          <w:ilvl w:val="0"/>
          <w:numId w:val="39"/>
        </w:numPr>
        <w:suppressLineNumbers/>
        <w:spacing w:line="276" w:lineRule="auto"/>
        <w:rPr>
          <w:sz w:val="20"/>
          <w:szCs w:val="20"/>
        </w:rPr>
      </w:pPr>
      <w:r w:rsidRPr="001B4DFB">
        <w:rPr>
          <w:sz w:val="20"/>
          <w:szCs w:val="20"/>
        </w:rPr>
        <w:t>Institution Name</w:t>
      </w:r>
    </w:p>
    <w:p w14:paraId="6DFD465A" w14:textId="77777777" w:rsidR="00453A5B" w:rsidRPr="001B4DFB" w:rsidRDefault="00453A5B" w:rsidP="00BE3E61">
      <w:pPr>
        <w:pStyle w:val="ListParagraph"/>
        <w:numPr>
          <w:ilvl w:val="0"/>
          <w:numId w:val="39"/>
        </w:numPr>
        <w:suppressLineNumbers/>
        <w:spacing w:line="276" w:lineRule="auto"/>
        <w:rPr>
          <w:sz w:val="20"/>
          <w:szCs w:val="20"/>
        </w:rPr>
      </w:pPr>
      <w:r w:rsidRPr="001B4DFB">
        <w:rPr>
          <w:sz w:val="20"/>
          <w:szCs w:val="20"/>
        </w:rPr>
        <w:t>Instructor Name</w:t>
      </w:r>
    </w:p>
    <w:p w14:paraId="2880D1B9" w14:textId="77777777" w:rsidR="00453A5B" w:rsidRPr="001B4DFB" w:rsidRDefault="00453A5B" w:rsidP="00BE3E61">
      <w:pPr>
        <w:pStyle w:val="ListParagraph"/>
        <w:numPr>
          <w:ilvl w:val="0"/>
          <w:numId w:val="39"/>
        </w:numPr>
        <w:suppressLineNumbers/>
        <w:spacing w:line="276" w:lineRule="auto"/>
        <w:rPr>
          <w:sz w:val="20"/>
          <w:szCs w:val="20"/>
        </w:rPr>
      </w:pPr>
      <w:r w:rsidRPr="001B4DFB">
        <w:rPr>
          <w:sz w:val="20"/>
          <w:szCs w:val="20"/>
        </w:rPr>
        <w:t>Course Name</w:t>
      </w:r>
    </w:p>
    <w:p w14:paraId="53AAAE11" w14:textId="059D5FE5" w:rsidR="00453A5B" w:rsidRPr="001B4DFB" w:rsidRDefault="00453A5B" w:rsidP="00BE3E61">
      <w:pPr>
        <w:pStyle w:val="ListParagraph"/>
        <w:numPr>
          <w:ilvl w:val="0"/>
          <w:numId w:val="39"/>
        </w:numPr>
        <w:suppressLineNumbers/>
        <w:spacing w:line="276" w:lineRule="auto"/>
        <w:rPr>
          <w:sz w:val="20"/>
          <w:szCs w:val="20"/>
        </w:rPr>
      </w:pPr>
      <w:r w:rsidRPr="001B4DFB">
        <w:rPr>
          <w:sz w:val="20"/>
          <w:szCs w:val="20"/>
        </w:rPr>
        <w:t>Module Name</w:t>
      </w:r>
      <w:r w:rsidR="001C4F4B" w:rsidRPr="001B4DFB">
        <w:rPr>
          <w:sz w:val="20"/>
          <w:szCs w:val="20"/>
        </w:rPr>
        <w:br/>
      </w:r>
    </w:p>
    <w:p w14:paraId="400E026F" w14:textId="29E55623" w:rsidR="00453A5B" w:rsidRPr="001B4DFB" w:rsidRDefault="00453A5B" w:rsidP="002E3C5D">
      <w:pPr>
        <w:pStyle w:val="ListParagraph"/>
        <w:keepNext/>
        <w:numPr>
          <w:ilvl w:val="0"/>
          <w:numId w:val="33"/>
        </w:numPr>
        <w:suppressLineNumbers/>
        <w:ind w:left="270" w:hanging="270"/>
        <w:rPr>
          <w:sz w:val="20"/>
          <w:szCs w:val="20"/>
        </w:rPr>
      </w:pPr>
      <w:r w:rsidRPr="001B4DFB">
        <w:rPr>
          <w:sz w:val="20"/>
          <w:szCs w:val="20"/>
        </w:rPr>
        <w:t>How comfortable were you with the Python Programming Language BEFORE this module, and how comfortable are you NOW?   (If you did not use Python, please select "NA".)</w:t>
      </w:r>
    </w:p>
    <w:tbl>
      <w:tblPr>
        <w:tblStyle w:val="QQuestionTable"/>
        <w:tblW w:w="9576" w:type="auto"/>
        <w:tblLook w:val="07E0" w:firstRow="1" w:lastRow="1" w:firstColumn="1" w:lastColumn="1" w:noHBand="1" w:noVBand="1"/>
      </w:tblPr>
      <w:tblGrid>
        <w:gridCol w:w="1016"/>
        <w:gridCol w:w="1441"/>
        <w:gridCol w:w="1441"/>
        <w:gridCol w:w="864"/>
        <w:gridCol w:w="1241"/>
        <w:gridCol w:w="1241"/>
        <w:gridCol w:w="763"/>
        <w:gridCol w:w="633"/>
      </w:tblGrid>
      <w:tr w:rsidR="00453A5B" w:rsidRPr="001B4DFB" w14:paraId="4CA64221" w14:textId="77777777" w:rsidTr="005C1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74802E85" w14:textId="77777777" w:rsidR="00453A5B" w:rsidRPr="001B4DFB" w:rsidRDefault="00453A5B" w:rsidP="002E3C5D">
            <w:pPr>
              <w:keepNext/>
              <w:suppressLineNumbers/>
              <w:rPr>
                <w:sz w:val="20"/>
                <w:szCs w:val="20"/>
              </w:rPr>
            </w:pPr>
          </w:p>
        </w:tc>
        <w:tc>
          <w:tcPr>
            <w:tcW w:w="1197" w:type="dxa"/>
          </w:tcPr>
          <w:p w14:paraId="7485881E" w14:textId="77777777" w:rsidR="00453A5B" w:rsidRPr="001B4DFB" w:rsidRDefault="00453A5B" w:rsidP="002E3C5D">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Very Uncomfortable</w:t>
            </w:r>
          </w:p>
        </w:tc>
        <w:tc>
          <w:tcPr>
            <w:tcW w:w="1197" w:type="dxa"/>
          </w:tcPr>
          <w:p w14:paraId="41C3E501" w14:textId="77777777" w:rsidR="00453A5B" w:rsidRPr="001B4DFB" w:rsidRDefault="00453A5B" w:rsidP="002E3C5D">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Somewhat Uncomfortable</w:t>
            </w:r>
          </w:p>
        </w:tc>
        <w:tc>
          <w:tcPr>
            <w:tcW w:w="1197" w:type="dxa"/>
          </w:tcPr>
          <w:p w14:paraId="133525D1" w14:textId="77777777" w:rsidR="00453A5B" w:rsidRPr="001B4DFB" w:rsidRDefault="00453A5B" w:rsidP="002E3C5D">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Neutral</w:t>
            </w:r>
          </w:p>
        </w:tc>
        <w:tc>
          <w:tcPr>
            <w:tcW w:w="1197" w:type="dxa"/>
          </w:tcPr>
          <w:p w14:paraId="78F87D38" w14:textId="77777777" w:rsidR="00453A5B" w:rsidRPr="001B4DFB" w:rsidRDefault="00453A5B" w:rsidP="002E3C5D">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Somewhat Comfortable</w:t>
            </w:r>
          </w:p>
        </w:tc>
        <w:tc>
          <w:tcPr>
            <w:tcW w:w="1197" w:type="dxa"/>
          </w:tcPr>
          <w:p w14:paraId="6FE8B352" w14:textId="77777777" w:rsidR="00453A5B" w:rsidRPr="001B4DFB" w:rsidRDefault="00453A5B" w:rsidP="002E3C5D">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Very Comfortable</w:t>
            </w:r>
          </w:p>
        </w:tc>
        <w:tc>
          <w:tcPr>
            <w:tcW w:w="1197" w:type="dxa"/>
          </w:tcPr>
          <w:p w14:paraId="4D3432DF" w14:textId="77777777" w:rsidR="00453A5B" w:rsidRPr="001B4DFB" w:rsidRDefault="00453A5B" w:rsidP="002E3C5D">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Don’t Know</w:t>
            </w:r>
          </w:p>
        </w:tc>
        <w:tc>
          <w:tcPr>
            <w:tcW w:w="1197" w:type="dxa"/>
          </w:tcPr>
          <w:p w14:paraId="66906602" w14:textId="77777777" w:rsidR="00453A5B" w:rsidRPr="001B4DFB" w:rsidRDefault="00453A5B" w:rsidP="002E3C5D">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N/A</w:t>
            </w:r>
          </w:p>
        </w:tc>
      </w:tr>
      <w:tr w:rsidR="00453A5B" w:rsidRPr="001B4DFB" w14:paraId="1CDEA988" w14:textId="77777777" w:rsidTr="00A15A53">
        <w:tc>
          <w:tcPr>
            <w:cnfStyle w:val="001000000000" w:firstRow="0" w:lastRow="0" w:firstColumn="1" w:lastColumn="0" w:oddVBand="0" w:evenVBand="0" w:oddHBand="0" w:evenHBand="0" w:firstRowFirstColumn="0" w:firstRowLastColumn="0" w:lastRowFirstColumn="0" w:lastRowLastColumn="0"/>
            <w:tcW w:w="1197" w:type="dxa"/>
          </w:tcPr>
          <w:p w14:paraId="2143B8F1" w14:textId="77777777" w:rsidR="00453A5B" w:rsidRPr="001B4DFB" w:rsidRDefault="00453A5B" w:rsidP="002E3C5D">
            <w:pPr>
              <w:keepNext/>
              <w:suppressLineNumbers/>
              <w:rPr>
                <w:sz w:val="20"/>
                <w:szCs w:val="20"/>
              </w:rPr>
            </w:pPr>
            <w:r w:rsidRPr="001B4DFB">
              <w:rPr>
                <w:sz w:val="20"/>
                <w:szCs w:val="20"/>
              </w:rPr>
              <w:t xml:space="preserve">BEFORE this Module </w:t>
            </w:r>
          </w:p>
        </w:tc>
        <w:tc>
          <w:tcPr>
            <w:tcW w:w="1197" w:type="dxa"/>
            <w:tcMar>
              <w:left w:w="0" w:type="dxa"/>
              <w:right w:w="0" w:type="dxa"/>
            </w:tcMar>
          </w:tcPr>
          <w:p w14:paraId="3E1ABDEF" w14:textId="77777777" w:rsidR="00453A5B" w:rsidRPr="001B4DFB" w:rsidRDefault="00453A5B" w:rsidP="002E3C5D">
            <w:pPr>
              <w:pStyle w:val="ListParagraph"/>
              <w:keepNext/>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Pr>
          <w:p w14:paraId="22F53F23" w14:textId="77777777" w:rsidR="00453A5B" w:rsidRPr="001B4DFB" w:rsidRDefault="00453A5B" w:rsidP="002E3C5D">
            <w:pPr>
              <w:pStyle w:val="ListParagraph"/>
              <w:keepNext/>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Pr>
          <w:p w14:paraId="3583D5DE" w14:textId="77777777" w:rsidR="00453A5B" w:rsidRPr="001B4DFB" w:rsidRDefault="00453A5B" w:rsidP="002E3C5D">
            <w:pPr>
              <w:pStyle w:val="ListParagraph"/>
              <w:keepNext/>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Pr>
          <w:p w14:paraId="1DB06950" w14:textId="77777777" w:rsidR="00453A5B" w:rsidRPr="001B4DFB" w:rsidRDefault="00453A5B" w:rsidP="002E3C5D">
            <w:pPr>
              <w:pStyle w:val="ListParagraph"/>
              <w:keepNext/>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Pr>
          <w:p w14:paraId="13C4D65E" w14:textId="77777777" w:rsidR="00453A5B" w:rsidRPr="001B4DFB" w:rsidRDefault="00453A5B" w:rsidP="002E3C5D">
            <w:pPr>
              <w:pStyle w:val="ListParagraph"/>
              <w:keepNext/>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Mar>
              <w:left w:w="0" w:type="dxa"/>
              <w:right w:w="0" w:type="dxa"/>
            </w:tcMar>
          </w:tcPr>
          <w:p w14:paraId="01607F63" w14:textId="77777777" w:rsidR="00453A5B" w:rsidRPr="001B4DFB" w:rsidRDefault="00453A5B" w:rsidP="002E3C5D">
            <w:pPr>
              <w:pStyle w:val="ListParagraph"/>
              <w:keepNext/>
              <w:numPr>
                <w:ilvl w:val="0"/>
                <w:numId w:val="5"/>
              </w:numPr>
              <w:suppressLineNumbers/>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Mar>
              <w:left w:w="0" w:type="dxa"/>
              <w:right w:w="0" w:type="dxa"/>
            </w:tcMar>
          </w:tcPr>
          <w:p w14:paraId="6E03A505" w14:textId="77777777" w:rsidR="00453A5B" w:rsidRPr="001B4DFB" w:rsidRDefault="00453A5B" w:rsidP="002E3C5D">
            <w:pPr>
              <w:pStyle w:val="ListParagraph"/>
              <w:keepNext/>
              <w:numPr>
                <w:ilvl w:val="0"/>
                <w:numId w:val="5"/>
              </w:numPr>
              <w:suppressLineNumbers/>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453A5B" w:rsidRPr="001B4DFB" w14:paraId="33D31CE4" w14:textId="77777777" w:rsidTr="00A15A53">
        <w:tc>
          <w:tcPr>
            <w:cnfStyle w:val="001000000000" w:firstRow="0" w:lastRow="0" w:firstColumn="1" w:lastColumn="0" w:oddVBand="0" w:evenVBand="0" w:oddHBand="0" w:evenHBand="0" w:firstRowFirstColumn="0" w:firstRowLastColumn="0" w:lastRowFirstColumn="0" w:lastRowLastColumn="0"/>
            <w:tcW w:w="1197" w:type="dxa"/>
          </w:tcPr>
          <w:p w14:paraId="251A7709" w14:textId="77777777" w:rsidR="00453A5B" w:rsidRPr="001B4DFB" w:rsidRDefault="00453A5B" w:rsidP="00BE3E61">
            <w:pPr>
              <w:suppressLineNumbers/>
              <w:rPr>
                <w:sz w:val="20"/>
                <w:szCs w:val="20"/>
              </w:rPr>
            </w:pPr>
            <w:r w:rsidRPr="001B4DFB">
              <w:rPr>
                <w:sz w:val="20"/>
                <w:szCs w:val="20"/>
              </w:rPr>
              <w:t xml:space="preserve">NOW (After the Module) </w:t>
            </w:r>
          </w:p>
        </w:tc>
        <w:tc>
          <w:tcPr>
            <w:tcW w:w="1197" w:type="dxa"/>
            <w:tcMar>
              <w:left w:w="0" w:type="dxa"/>
              <w:right w:w="0" w:type="dxa"/>
            </w:tcMar>
          </w:tcPr>
          <w:p w14:paraId="035569B1" w14:textId="77777777" w:rsidR="00453A5B" w:rsidRPr="001B4DFB" w:rsidRDefault="00453A5B" w:rsidP="00BE3E61">
            <w:pPr>
              <w:pStyle w:val="ListParagraph"/>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Pr>
          <w:p w14:paraId="7EC46178" w14:textId="77777777" w:rsidR="00453A5B" w:rsidRPr="001B4DFB" w:rsidRDefault="00453A5B" w:rsidP="00BE3E61">
            <w:pPr>
              <w:pStyle w:val="ListParagraph"/>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Pr>
          <w:p w14:paraId="4EDC4550" w14:textId="77777777" w:rsidR="00453A5B" w:rsidRPr="001B4DFB" w:rsidRDefault="00453A5B" w:rsidP="00BE3E61">
            <w:pPr>
              <w:pStyle w:val="ListParagraph"/>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Pr>
          <w:p w14:paraId="735BDD42" w14:textId="77777777" w:rsidR="00453A5B" w:rsidRPr="001B4DFB" w:rsidRDefault="00453A5B" w:rsidP="00BE3E61">
            <w:pPr>
              <w:pStyle w:val="ListParagraph"/>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Pr>
          <w:p w14:paraId="26442CF5" w14:textId="77777777" w:rsidR="00453A5B" w:rsidRPr="001B4DFB" w:rsidRDefault="00453A5B" w:rsidP="00BE3E61">
            <w:pPr>
              <w:pStyle w:val="ListParagraph"/>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Mar>
              <w:left w:w="0" w:type="dxa"/>
              <w:right w:w="0" w:type="dxa"/>
            </w:tcMar>
          </w:tcPr>
          <w:p w14:paraId="207D6FC6" w14:textId="77777777" w:rsidR="00453A5B" w:rsidRPr="001B4DFB" w:rsidRDefault="00453A5B" w:rsidP="00BE3E61">
            <w:pPr>
              <w:pStyle w:val="ListParagraph"/>
              <w:numPr>
                <w:ilvl w:val="0"/>
                <w:numId w:val="5"/>
              </w:numPr>
              <w:suppressLineNumbers/>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Mar>
              <w:left w:w="0" w:type="dxa"/>
              <w:right w:w="0" w:type="dxa"/>
            </w:tcMar>
          </w:tcPr>
          <w:p w14:paraId="0735BE53" w14:textId="77777777" w:rsidR="00453A5B" w:rsidRPr="001B4DFB" w:rsidRDefault="00453A5B" w:rsidP="00BE3E61">
            <w:pPr>
              <w:pStyle w:val="ListParagraph"/>
              <w:numPr>
                <w:ilvl w:val="0"/>
                <w:numId w:val="5"/>
              </w:numPr>
              <w:suppressLineNumbers/>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p>
        </w:tc>
      </w:tr>
    </w:tbl>
    <w:p w14:paraId="45082D25" w14:textId="0174959C" w:rsidR="00453A5B" w:rsidRPr="001B4DFB" w:rsidRDefault="001C4F4B" w:rsidP="00BE3E61">
      <w:pPr>
        <w:suppressLineNumbers/>
        <w:rPr>
          <w:sz w:val="20"/>
          <w:szCs w:val="20"/>
        </w:rPr>
      </w:pPr>
      <w:r w:rsidRPr="001B4DFB">
        <w:rPr>
          <w:sz w:val="20"/>
          <w:szCs w:val="20"/>
        </w:rPr>
        <w:br/>
      </w:r>
    </w:p>
    <w:p w14:paraId="04EE099B" w14:textId="69AF3610" w:rsidR="00453A5B" w:rsidRPr="001B4DFB" w:rsidRDefault="00453A5B" w:rsidP="002E3C5D">
      <w:pPr>
        <w:pStyle w:val="ListParagraph"/>
        <w:keepNext/>
        <w:numPr>
          <w:ilvl w:val="0"/>
          <w:numId w:val="33"/>
        </w:numPr>
        <w:suppressLineNumbers/>
        <w:ind w:left="270" w:hanging="270"/>
        <w:rPr>
          <w:sz w:val="20"/>
          <w:szCs w:val="20"/>
        </w:rPr>
      </w:pPr>
      <w:r w:rsidRPr="001B4DFB">
        <w:rPr>
          <w:sz w:val="20"/>
          <w:szCs w:val="20"/>
        </w:rPr>
        <w:lastRenderedPageBreak/>
        <w:t>How comfortable were you with Excel BEFORE this module, and how comfortable are you NOW? (If you did not use Excel, please select "NA".)</w:t>
      </w:r>
    </w:p>
    <w:tbl>
      <w:tblPr>
        <w:tblStyle w:val="QQuestionTable"/>
        <w:tblW w:w="9576" w:type="auto"/>
        <w:tblLook w:val="07E0" w:firstRow="1" w:lastRow="1" w:firstColumn="1" w:lastColumn="1" w:noHBand="1" w:noVBand="1"/>
      </w:tblPr>
      <w:tblGrid>
        <w:gridCol w:w="1016"/>
        <w:gridCol w:w="1441"/>
        <w:gridCol w:w="1441"/>
        <w:gridCol w:w="864"/>
        <w:gridCol w:w="1241"/>
        <w:gridCol w:w="1241"/>
        <w:gridCol w:w="763"/>
        <w:gridCol w:w="633"/>
      </w:tblGrid>
      <w:tr w:rsidR="001C4F4B" w:rsidRPr="001B4DFB" w14:paraId="2DB6C0CE" w14:textId="77777777" w:rsidTr="005C1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775464C8" w14:textId="77777777" w:rsidR="001C4F4B" w:rsidRPr="001B4DFB" w:rsidRDefault="001C4F4B" w:rsidP="002E3C5D">
            <w:pPr>
              <w:keepNext/>
              <w:suppressLineNumbers/>
              <w:rPr>
                <w:sz w:val="20"/>
                <w:szCs w:val="20"/>
              </w:rPr>
            </w:pPr>
          </w:p>
        </w:tc>
        <w:tc>
          <w:tcPr>
            <w:tcW w:w="1197" w:type="dxa"/>
          </w:tcPr>
          <w:p w14:paraId="7BAB454A" w14:textId="77777777" w:rsidR="001C4F4B" w:rsidRPr="001B4DFB" w:rsidRDefault="001C4F4B" w:rsidP="00292E84">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Very Uncomfortable</w:t>
            </w:r>
          </w:p>
        </w:tc>
        <w:tc>
          <w:tcPr>
            <w:tcW w:w="1197" w:type="dxa"/>
          </w:tcPr>
          <w:p w14:paraId="748E12CD" w14:textId="77777777" w:rsidR="001C4F4B" w:rsidRPr="001B4DFB" w:rsidRDefault="001C4F4B" w:rsidP="008769BE">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Somewhat Uncomfortable</w:t>
            </w:r>
          </w:p>
        </w:tc>
        <w:tc>
          <w:tcPr>
            <w:tcW w:w="1197" w:type="dxa"/>
          </w:tcPr>
          <w:p w14:paraId="09744A79" w14:textId="77777777" w:rsidR="001C4F4B" w:rsidRPr="001B4DFB" w:rsidRDefault="001C4F4B" w:rsidP="00820E8A">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Neutral</w:t>
            </w:r>
          </w:p>
        </w:tc>
        <w:tc>
          <w:tcPr>
            <w:tcW w:w="1197" w:type="dxa"/>
          </w:tcPr>
          <w:p w14:paraId="4D59AB25" w14:textId="77777777" w:rsidR="001C4F4B" w:rsidRPr="001B4DFB" w:rsidRDefault="001C4F4B" w:rsidP="00820E8A">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Somewhat Comfortable</w:t>
            </w:r>
          </w:p>
        </w:tc>
        <w:tc>
          <w:tcPr>
            <w:tcW w:w="1197" w:type="dxa"/>
          </w:tcPr>
          <w:p w14:paraId="04078436" w14:textId="77777777" w:rsidR="001C4F4B" w:rsidRPr="001B4DFB" w:rsidRDefault="001C4F4B" w:rsidP="00E4620D">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Very Comfortable</w:t>
            </w:r>
          </w:p>
        </w:tc>
        <w:tc>
          <w:tcPr>
            <w:tcW w:w="1197" w:type="dxa"/>
          </w:tcPr>
          <w:p w14:paraId="2F67AFF5" w14:textId="77777777" w:rsidR="001C4F4B" w:rsidRPr="001B4DFB" w:rsidRDefault="001C4F4B" w:rsidP="0094042F">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Don’t Know</w:t>
            </w:r>
          </w:p>
        </w:tc>
        <w:tc>
          <w:tcPr>
            <w:tcW w:w="1197" w:type="dxa"/>
          </w:tcPr>
          <w:p w14:paraId="37D62784" w14:textId="77777777" w:rsidR="001C4F4B" w:rsidRPr="001B4DFB" w:rsidRDefault="001C4F4B">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N/A</w:t>
            </w:r>
          </w:p>
        </w:tc>
      </w:tr>
      <w:tr w:rsidR="001C4F4B" w:rsidRPr="001B4DFB" w14:paraId="26D879A0" w14:textId="77777777" w:rsidTr="005C1866">
        <w:tc>
          <w:tcPr>
            <w:cnfStyle w:val="001000000000" w:firstRow="0" w:lastRow="0" w:firstColumn="1" w:lastColumn="0" w:oddVBand="0" w:evenVBand="0" w:oddHBand="0" w:evenHBand="0" w:firstRowFirstColumn="0" w:firstRowLastColumn="0" w:lastRowFirstColumn="0" w:lastRowLastColumn="0"/>
            <w:tcW w:w="1197" w:type="dxa"/>
          </w:tcPr>
          <w:p w14:paraId="570F6E1C" w14:textId="77777777" w:rsidR="001C4F4B" w:rsidRPr="001B4DFB" w:rsidRDefault="001C4F4B" w:rsidP="002E3C5D">
            <w:pPr>
              <w:keepNext/>
              <w:suppressLineNumbers/>
              <w:rPr>
                <w:sz w:val="20"/>
                <w:szCs w:val="20"/>
              </w:rPr>
            </w:pPr>
            <w:r w:rsidRPr="001B4DFB">
              <w:rPr>
                <w:sz w:val="20"/>
                <w:szCs w:val="20"/>
              </w:rPr>
              <w:t xml:space="preserve">BEFORE this Module </w:t>
            </w:r>
          </w:p>
        </w:tc>
        <w:tc>
          <w:tcPr>
            <w:tcW w:w="1197" w:type="dxa"/>
            <w:tcMar>
              <w:left w:w="0" w:type="dxa"/>
              <w:right w:w="0" w:type="dxa"/>
            </w:tcMar>
          </w:tcPr>
          <w:p w14:paraId="060008C2" w14:textId="77777777" w:rsidR="001C4F4B" w:rsidRPr="001B4DFB" w:rsidRDefault="001C4F4B" w:rsidP="002E3C5D">
            <w:pPr>
              <w:pStyle w:val="ListParagraph"/>
              <w:keepNext/>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Pr>
          <w:p w14:paraId="4A5CB31F" w14:textId="77777777" w:rsidR="001C4F4B" w:rsidRPr="001B4DFB" w:rsidRDefault="001C4F4B" w:rsidP="002E3C5D">
            <w:pPr>
              <w:pStyle w:val="ListParagraph"/>
              <w:keepNext/>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Pr>
          <w:p w14:paraId="61509263" w14:textId="77777777" w:rsidR="001C4F4B" w:rsidRPr="001B4DFB" w:rsidRDefault="001C4F4B" w:rsidP="002E3C5D">
            <w:pPr>
              <w:pStyle w:val="ListParagraph"/>
              <w:keepNext/>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Pr>
          <w:p w14:paraId="6B0CCFE8" w14:textId="77777777" w:rsidR="001C4F4B" w:rsidRPr="001B4DFB" w:rsidRDefault="001C4F4B" w:rsidP="002E3C5D">
            <w:pPr>
              <w:pStyle w:val="ListParagraph"/>
              <w:keepNext/>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Pr>
          <w:p w14:paraId="6590DF5B" w14:textId="77777777" w:rsidR="001C4F4B" w:rsidRPr="001B4DFB" w:rsidRDefault="001C4F4B" w:rsidP="002E3C5D">
            <w:pPr>
              <w:pStyle w:val="ListParagraph"/>
              <w:keepNext/>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Mar>
              <w:left w:w="0" w:type="dxa"/>
              <w:right w:w="0" w:type="dxa"/>
            </w:tcMar>
          </w:tcPr>
          <w:p w14:paraId="01D58B71" w14:textId="77777777" w:rsidR="001C4F4B" w:rsidRPr="001B4DFB" w:rsidRDefault="001C4F4B" w:rsidP="002E3C5D">
            <w:pPr>
              <w:pStyle w:val="ListParagraph"/>
              <w:keepNext/>
              <w:numPr>
                <w:ilvl w:val="0"/>
                <w:numId w:val="5"/>
              </w:numPr>
              <w:suppressLineNumbers/>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Mar>
              <w:left w:w="0" w:type="dxa"/>
              <w:right w:w="0" w:type="dxa"/>
            </w:tcMar>
          </w:tcPr>
          <w:p w14:paraId="7853184F" w14:textId="77777777" w:rsidR="001C4F4B" w:rsidRPr="001B4DFB" w:rsidRDefault="001C4F4B" w:rsidP="002E3C5D">
            <w:pPr>
              <w:pStyle w:val="ListParagraph"/>
              <w:keepNext/>
              <w:numPr>
                <w:ilvl w:val="0"/>
                <w:numId w:val="5"/>
              </w:numPr>
              <w:suppressLineNumbers/>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1C4F4B" w:rsidRPr="001B4DFB" w14:paraId="77B4AF1F" w14:textId="77777777" w:rsidTr="005C1866">
        <w:tc>
          <w:tcPr>
            <w:cnfStyle w:val="001000000000" w:firstRow="0" w:lastRow="0" w:firstColumn="1" w:lastColumn="0" w:oddVBand="0" w:evenVBand="0" w:oddHBand="0" w:evenHBand="0" w:firstRowFirstColumn="0" w:firstRowLastColumn="0" w:lastRowFirstColumn="0" w:lastRowLastColumn="0"/>
            <w:tcW w:w="1197" w:type="dxa"/>
          </w:tcPr>
          <w:p w14:paraId="59BEC152" w14:textId="77777777" w:rsidR="001C4F4B" w:rsidRPr="001B4DFB" w:rsidRDefault="001C4F4B" w:rsidP="00BE3E61">
            <w:pPr>
              <w:suppressLineNumbers/>
              <w:rPr>
                <w:sz w:val="20"/>
                <w:szCs w:val="20"/>
              </w:rPr>
            </w:pPr>
            <w:r w:rsidRPr="001B4DFB">
              <w:rPr>
                <w:sz w:val="20"/>
                <w:szCs w:val="20"/>
              </w:rPr>
              <w:t xml:space="preserve">NOW (After the Module) </w:t>
            </w:r>
          </w:p>
        </w:tc>
        <w:tc>
          <w:tcPr>
            <w:tcW w:w="1197" w:type="dxa"/>
            <w:tcMar>
              <w:left w:w="0" w:type="dxa"/>
              <w:right w:w="0" w:type="dxa"/>
            </w:tcMar>
          </w:tcPr>
          <w:p w14:paraId="060B4A99" w14:textId="77777777" w:rsidR="001C4F4B" w:rsidRPr="001B4DFB" w:rsidRDefault="001C4F4B" w:rsidP="00BE3E61">
            <w:pPr>
              <w:pStyle w:val="ListParagraph"/>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Pr>
          <w:p w14:paraId="7A3980F5" w14:textId="77777777" w:rsidR="001C4F4B" w:rsidRPr="001B4DFB" w:rsidRDefault="001C4F4B" w:rsidP="00BE3E61">
            <w:pPr>
              <w:pStyle w:val="ListParagraph"/>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Pr>
          <w:p w14:paraId="0B152BBF" w14:textId="77777777" w:rsidR="001C4F4B" w:rsidRPr="001B4DFB" w:rsidRDefault="001C4F4B" w:rsidP="00BE3E61">
            <w:pPr>
              <w:pStyle w:val="ListParagraph"/>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Pr>
          <w:p w14:paraId="463BF1DD" w14:textId="77777777" w:rsidR="001C4F4B" w:rsidRPr="001B4DFB" w:rsidRDefault="001C4F4B" w:rsidP="00BE3E61">
            <w:pPr>
              <w:pStyle w:val="ListParagraph"/>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Pr>
          <w:p w14:paraId="04BA7CF6" w14:textId="77777777" w:rsidR="001C4F4B" w:rsidRPr="001B4DFB" w:rsidRDefault="001C4F4B" w:rsidP="00BE3E61">
            <w:pPr>
              <w:pStyle w:val="ListParagraph"/>
              <w:numPr>
                <w:ilvl w:val="0"/>
                <w:numId w:val="5"/>
              </w:numPr>
              <w:suppressLineNumbers/>
              <w:spacing w:after="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Mar>
              <w:left w:w="0" w:type="dxa"/>
              <w:right w:w="0" w:type="dxa"/>
            </w:tcMar>
          </w:tcPr>
          <w:p w14:paraId="01589C66" w14:textId="77777777" w:rsidR="001C4F4B" w:rsidRPr="001B4DFB" w:rsidRDefault="001C4F4B" w:rsidP="00BE3E61">
            <w:pPr>
              <w:pStyle w:val="ListParagraph"/>
              <w:numPr>
                <w:ilvl w:val="0"/>
                <w:numId w:val="5"/>
              </w:numPr>
              <w:suppressLineNumbers/>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97" w:type="dxa"/>
            <w:tcMar>
              <w:left w:w="0" w:type="dxa"/>
              <w:right w:w="0" w:type="dxa"/>
            </w:tcMar>
          </w:tcPr>
          <w:p w14:paraId="3F749CEB" w14:textId="77777777" w:rsidR="001C4F4B" w:rsidRPr="001B4DFB" w:rsidRDefault="001C4F4B" w:rsidP="00BE3E61">
            <w:pPr>
              <w:pStyle w:val="ListParagraph"/>
              <w:numPr>
                <w:ilvl w:val="0"/>
                <w:numId w:val="5"/>
              </w:numPr>
              <w:suppressLineNumbers/>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p>
        </w:tc>
      </w:tr>
    </w:tbl>
    <w:p w14:paraId="416C6B12" w14:textId="5E264312" w:rsidR="001C4F4B" w:rsidRPr="001B4DFB" w:rsidRDefault="001C4F4B" w:rsidP="00BE3E61">
      <w:pPr>
        <w:pStyle w:val="ListParagraph"/>
        <w:suppressLineNumbers/>
        <w:ind w:left="270"/>
        <w:rPr>
          <w:sz w:val="20"/>
          <w:szCs w:val="20"/>
        </w:rPr>
      </w:pPr>
      <w:r w:rsidRPr="001B4DFB">
        <w:rPr>
          <w:sz w:val="20"/>
          <w:szCs w:val="20"/>
        </w:rPr>
        <w:br/>
      </w:r>
    </w:p>
    <w:p w14:paraId="03DA0D6D" w14:textId="5FD44E2A" w:rsidR="00453A5B" w:rsidRPr="001B4DFB" w:rsidRDefault="00453A5B" w:rsidP="00BE3E61">
      <w:pPr>
        <w:pStyle w:val="ListParagraph"/>
        <w:numPr>
          <w:ilvl w:val="0"/>
          <w:numId w:val="33"/>
        </w:numPr>
        <w:suppressLineNumbers/>
        <w:ind w:left="270" w:hanging="270"/>
        <w:rPr>
          <w:sz w:val="20"/>
          <w:szCs w:val="20"/>
        </w:rPr>
      </w:pPr>
      <w:r w:rsidRPr="001B4DFB">
        <w:rPr>
          <w:sz w:val="20"/>
          <w:szCs w:val="20"/>
        </w:rPr>
        <w:t>BEFORE this module, how much exposure did you have to polar research?</w:t>
      </w:r>
      <w:r w:rsidR="001C4F4B" w:rsidRPr="001B4DFB">
        <w:rPr>
          <w:sz w:val="20"/>
          <w:szCs w:val="20"/>
        </w:rPr>
        <w:br/>
      </w:r>
      <w:r w:rsidRPr="001B4DFB">
        <w:rPr>
          <w:sz w:val="20"/>
          <w:szCs w:val="20"/>
        </w:rPr>
        <w:t xml:space="preserve">None/ A little / Some / A fair amount / A great deal / Don’t know </w:t>
      </w:r>
    </w:p>
    <w:p w14:paraId="5F41D3D4" w14:textId="77777777" w:rsidR="00453A5B" w:rsidRPr="001B4DFB" w:rsidRDefault="00453A5B" w:rsidP="00BE3E61">
      <w:pPr>
        <w:suppressLineNumbers/>
        <w:ind w:left="270" w:hanging="270"/>
        <w:rPr>
          <w:sz w:val="20"/>
          <w:szCs w:val="20"/>
        </w:rPr>
      </w:pPr>
    </w:p>
    <w:p w14:paraId="7B6865EC" w14:textId="7CE7F8E1" w:rsidR="00453A5B" w:rsidRPr="001B4DFB" w:rsidRDefault="00453A5B" w:rsidP="00BE3E61">
      <w:pPr>
        <w:pStyle w:val="ListParagraph"/>
        <w:numPr>
          <w:ilvl w:val="0"/>
          <w:numId w:val="33"/>
        </w:numPr>
        <w:suppressLineNumbers/>
        <w:ind w:left="270" w:hanging="270"/>
        <w:rPr>
          <w:sz w:val="20"/>
          <w:szCs w:val="20"/>
        </w:rPr>
      </w:pPr>
      <w:r w:rsidRPr="001B4DFB">
        <w:rPr>
          <w:sz w:val="20"/>
          <w:szCs w:val="20"/>
        </w:rPr>
        <w:t xml:space="preserve">Describe what you learned in this module about polar regions, data, or research. </w:t>
      </w:r>
      <w:r w:rsidR="001C4F4B" w:rsidRPr="001B4DFB">
        <w:rPr>
          <w:sz w:val="20"/>
          <w:szCs w:val="20"/>
        </w:rPr>
        <w:br/>
      </w:r>
      <w:r w:rsidRPr="001B4DFB">
        <w:rPr>
          <w:sz w:val="20"/>
          <w:szCs w:val="20"/>
        </w:rPr>
        <w:t>(Open-ended)</w:t>
      </w:r>
    </w:p>
    <w:p w14:paraId="6F1AFCE0" w14:textId="77777777" w:rsidR="00453A5B" w:rsidRPr="001B4DFB" w:rsidRDefault="00453A5B" w:rsidP="00BE3E61">
      <w:pPr>
        <w:suppressLineNumbers/>
        <w:ind w:left="270" w:hanging="270"/>
        <w:rPr>
          <w:sz w:val="20"/>
          <w:szCs w:val="20"/>
        </w:rPr>
      </w:pPr>
    </w:p>
    <w:p w14:paraId="79641E2C" w14:textId="6A43CCCB" w:rsidR="00453A5B" w:rsidRPr="001B4DFB" w:rsidRDefault="00453A5B" w:rsidP="00BE3E61">
      <w:pPr>
        <w:pStyle w:val="ListParagraph"/>
        <w:numPr>
          <w:ilvl w:val="0"/>
          <w:numId w:val="33"/>
        </w:numPr>
        <w:suppressLineNumbers/>
        <w:ind w:left="270" w:hanging="270"/>
        <w:rPr>
          <w:sz w:val="20"/>
          <w:szCs w:val="20"/>
        </w:rPr>
      </w:pPr>
      <w:r w:rsidRPr="001B4DFB">
        <w:rPr>
          <w:sz w:val="20"/>
          <w:szCs w:val="20"/>
        </w:rPr>
        <w:t>Describe what you learned in this module about climate or climate change.</w:t>
      </w:r>
      <w:r w:rsidR="001C4F4B" w:rsidRPr="001B4DFB">
        <w:rPr>
          <w:sz w:val="20"/>
          <w:szCs w:val="20"/>
        </w:rPr>
        <w:br/>
      </w:r>
      <w:r w:rsidRPr="001B4DFB">
        <w:rPr>
          <w:sz w:val="20"/>
          <w:szCs w:val="20"/>
        </w:rPr>
        <w:t xml:space="preserve"> (Open-ended)</w:t>
      </w:r>
    </w:p>
    <w:p w14:paraId="10E6877B" w14:textId="77777777" w:rsidR="00453A5B" w:rsidRPr="001B4DFB" w:rsidRDefault="00453A5B" w:rsidP="00BE3E61">
      <w:pPr>
        <w:suppressLineNumbers/>
        <w:ind w:left="270" w:hanging="270"/>
        <w:rPr>
          <w:sz w:val="20"/>
          <w:szCs w:val="20"/>
        </w:rPr>
      </w:pPr>
    </w:p>
    <w:p w14:paraId="5425922A" w14:textId="6E30F32A" w:rsidR="001C4F4B" w:rsidRPr="001B4DFB" w:rsidRDefault="00453A5B" w:rsidP="002E3C5D">
      <w:pPr>
        <w:pStyle w:val="ListParagraph"/>
        <w:numPr>
          <w:ilvl w:val="0"/>
          <w:numId w:val="33"/>
        </w:numPr>
        <w:suppressLineNumbers/>
        <w:ind w:left="274" w:hanging="274"/>
        <w:rPr>
          <w:sz w:val="20"/>
          <w:szCs w:val="20"/>
        </w:rPr>
      </w:pPr>
      <w:r w:rsidRPr="001B4DFB">
        <w:rPr>
          <w:sz w:val="20"/>
          <w:szCs w:val="20"/>
        </w:rPr>
        <w:t xml:space="preserve">Describe what you learned in this module relating to your course topic. </w:t>
      </w:r>
      <w:r w:rsidR="001C4F4B" w:rsidRPr="001B4DFB">
        <w:rPr>
          <w:sz w:val="20"/>
          <w:szCs w:val="20"/>
        </w:rPr>
        <w:br/>
      </w:r>
      <w:r w:rsidRPr="001B4DFB">
        <w:rPr>
          <w:sz w:val="20"/>
          <w:szCs w:val="20"/>
        </w:rPr>
        <w:t>(Open-ended)</w:t>
      </w:r>
      <w:r w:rsidR="001C4F4B" w:rsidRPr="001B4DFB">
        <w:rPr>
          <w:sz w:val="20"/>
          <w:szCs w:val="20"/>
        </w:rPr>
        <w:br/>
      </w:r>
    </w:p>
    <w:p w14:paraId="40810596" w14:textId="4986D1A5" w:rsidR="00453A5B" w:rsidRPr="001B4DFB" w:rsidRDefault="00453A5B" w:rsidP="002E3C5D">
      <w:pPr>
        <w:pStyle w:val="ListParagraph"/>
        <w:keepNext/>
        <w:numPr>
          <w:ilvl w:val="0"/>
          <w:numId w:val="33"/>
        </w:numPr>
        <w:suppressLineNumbers/>
        <w:ind w:left="274" w:hanging="274"/>
        <w:rPr>
          <w:sz w:val="20"/>
          <w:szCs w:val="20"/>
        </w:rPr>
      </w:pPr>
      <w:r w:rsidRPr="001B4DFB">
        <w:rPr>
          <w:sz w:val="20"/>
          <w:szCs w:val="20"/>
        </w:rPr>
        <w:t>BEFORE this module, how important did you think polar research was in the context of climate change? How important do you think it is NOW?</w:t>
      </w:r>
    </w:p>
    <w:tbl>
      <w:tblPr>
        <w:tblStyle w:val="QQuestionTable"/>
        <w:tblW w:w="8645" w:type="dxa"/>
        <w:tblLook w:val="07E0" w:firstRow="1" w:lastRow="1" w:firstColumn="1" w:lastColumn="1" w:noHBand="1" w:noVBand="1"/>
      </w:tblPr>
      <w:tblGrid>
        <w:gridCol w:w="1015"/>
        <w:gridCol w:w="1277"/>
        <w:gridCol w:w="1277"/>
        <w:gridCol w:w="1312"/>
        <w:gridCol w:w="1277"/>
        <w:gridCol w:w="1289"/>
        <w:gridCol w:w="1198"/>
      </w:tblGrid>
      <w:tr w:rsidR="001C4F4B" w:rsidRPr="001B4DFB" w14:paraId="764540FD" w14:textId="77777777" w:rsidTr="001C4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14:paraId="30C01AFE" w14:textId="77777777" w:rsidR="00453A5B" w:rsidRPr="001B4DFB" w:rsidRDefault="00453A5B" w:rsidP="002E3C5D">
            <w:pPr>
              <w:keepNext/>
              <w:suppressLineNumbers/>
              <w:ind w:left="270" w:hanging="270"/>
              <w:rPr>
                <w:sz w:val="20"/>
                <w:szCs w:val="20"/>
              </w:rPr>
            </w:pPr>
          </w:p>
        </w:tc>
        <w:tc>
          <w:tcPr>
            <w:tcW w:w="1277" w:type="dxa"/>
          </w:tcPr>
          <w:p w14:paraId="54D85166" w14:textId="5CBC3897" w:rsidR="00453A5B" w:rsidRPr="001B4DFB" w:rsidRDefault="00453A5B" w:rsidP="002E3C5D">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 xml:space="preserve">Not Important </w:t>
            </w:r>
            <w:r w:rsidR="001C4F4B" w:rsidRPr="001B4DFB">
              <w:rPr>
                <w:sz w:val="20"/>
                <w:szCs w:val="20"/>
              </w:rPr>
              <w:br/>
            </w:r>
            <w:r w:rsidRPr="001B4DFB">
              <w:rPr>
                <w:sz w:val="20"/>
                <w:szCs w:val="20"/>
              </w:rPr>
              <w:t>at All</w:t>
            </w:r>
          </w:p>
        </w:tc>
        <w:tc>
          <w:tcPr>
            <w:tcW w:w="1277" w:type="dxa"/>
          </w:tcPr>
          <w:p w14:paraId="09B788B4" w14:textId="77777777" w:rsidR="00453A5B" w:rsidRPr="001B4DFB" w:rsidRDefault="00453A5B" w:rsidP="002E3C5D">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Slightly Important</w:t>
            </w:r>
          </w:p>
        </w:tc>
        <w:tc>
          <w:tcPr>
            <w:tcW w:w="1312" w:type="dxa"/>
          </w:tcPr>
          <w:p w14:paraId="61042247" w14:textId="77777777" w:rsidR="00453A5B" w:rsidRPr="001B4DFB" w:rsidRDefault="00453A5B" w:rsidP="002E3C5D">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Moderately Important</w:t>
            </w:r>
          </w:p>
        </w:tc>
        <w:tc>
          <w:tcPr>
            <w:tcW w:w="1277" w:type="dxa"/>
          </w:tcPr>
          <w:p w14:paraId="76A3E32B" w14:textId="77777777" w:rsidR="00453A5B" w:rsidRPr="001B4DFB" w:rsidRDefault="00453A5B" w:rsidP="002E3C5D">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Very Important</w:t>
            </w:r>
          </w:p>
        </w:tc>
        <w:tc>
          <w:tcPr>
            <w:tcW w:w="1289" w:type="dxa"/>
          </w:tcPr>
          <w:p w14:paraId="084EDF9C" w14:textId="77777777" w:rsidR="00453A5B" w:rsidRPr="001B4DFB" w:rsidRDefault="00453A5B" w:rsidP="002E3C5D">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Extremely Important</w:t>
            </w:r>
          </w:p>
        </w:tc>
        <w:tc>
          <w:tcPr>
            <w:tcW w:w="1198" w:type="dxa"/>
          </w:tcPr>
          <w:p w14:paraId="54E5283B" w14:textId="77777777" w:rsidR="00453A5B" w:rsidRPr="001B4DFB" w:rsidRDefault="00453A5B" w:rsidP="002E3C5D">
            <w:pPr>
              <w:keepNext/>
              <w:suppressLineNumbers/>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Don’t Know</w:t>
            </w:r>
          </w:p>
        </w:tc>
      </w:tr>
      <w:tr w:rsidR="001C4F4B" w:rsidRPr="001B4DFB" w14:paraId="403EE28F" w14:textId="77777777" w:rsidTr="001C4F4B">
        <w:tc>
          <w:tcPr>
            <w:cnfStyle w:val="001000000000" w:firstRow="0" w:lastRow="0" w:firstColumn="1" w:lastColumn="0" w:oddVBand="0" w:evenVBand="0" w:oddHBand="0" w:evenHBand="0" w:firstRowFirstColumn="0" w:firstRowLastColumn="0" w:lastRowFirstColumn="0" w:lastRowLastColumn="0"/>
            <w:tcW w:w="1015" w:type="dxa"/>
            <w:tcMar>
              <w:left w:w="0" w:type="dxa"/>
            </w:tcMar>
          </w:tcPr>
          <w:p w14:paraId="59DB16C8" w14:textId="31E6D5F6" w:rsidR="00453A5B" w:rsidRPr="001B4DFB" w:rsidRDefault="001C4F4B" w:rsidP="002E3C5D">
            <w:pPr>
              <w:keepNext/>
              <w:ind w:left="30" w:hanging="30"/>
              <w:rPr>
                <w:sz w:val="20"/>
                <w:szCs w:val="20"/>
              </w:rPr>
            </w:pPr>
            <w:r w:rsidRPr="001B4DFB">
              <w:rPr>
                <w:sz w:val="20"/>
                <w:szCs w:val="20"/>
              </w:rPr>
              <w:t>BEFORE this Module</w:t>
            </w:r>
          </w:p>
        </w:tc>
        <w:tc>
          <w:tcPr>
            <w:tcW w:w="1277" w:type="dxa"/>
          </w:tcPr>
          <w:p w14:paraId="4505CDA6" w14:textId="77777777" w:rsidR="00453A5B" w:rsidRPr="001B4DFB" w:rsidRDefault="00453A5B" w:rsidP="00292E84">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277" w:type="dxa"/>
          </w:tcPr>
          <w:p w14:paraId="0AAF2EBA" w14:textId="77777777" w:rsidR="00453A5B" w:rsidRPr="001B4DFB" w:rsidRDefault="00453A5B" w:rsidP="008769BE">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12" w:type="dxa"/>
          </w:tcPr>
          <w:p w14:paraId="7DA04BBD" w14:textId="77777777" w:rsidR="00453A5B" w:rsidRPr="001B4DFB" w:rsidRDefault="00453A5B" w:rsidP="00820E8A">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277" w:type="dxa"/>
          </w:tcPr>
          <w:p w14:paraId="09869E61" w14:textId="77777777" w:rsidR="00453A5B" w:rsidRPr="001B4DFB" w:rsidRDefault="00453A5B" w:rsidP="00820E8A">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289" w:type="dxa"/>
          </w:tcPr>
          <w:p w14:paraId="0C76A783" w14:textId="77777777" w:rsidR="00453A5B" w:rsidRPr="001B4DFB" w:rsidRDefault="00453A5B" w:rsidP="00E4620D">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8" w:type="dxa"/>
          </w:tcPr>
          <w:p w14:paraId="3F050FE0" w14:textId="77777777" w:rsidR="00453A5B" w:rsidRPr="001B4DFB" w:rsidRDefault="00453A5B" w:rsidP="0094042F">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r>
      <w:tr w:rsidR="001C4F4B" w:rsidRPr="001B4DFB" w14:paraId="503DFD4A" w14:textId="77777777" w:rsidTr="001C4F4B">
        <w:tc>
          <w:tcPr>
            <w:cnfStyle w:val="001000000000" w:firstRow="0" w:lastRow="0" w:firstColumn="1" w:lastColumn="0" w:oddVBand="0" w:evenVBand="0" w:oddHBand="0" w:evenHBand="0" w:firstRowFirstColumn="0" w:firstRowLastColumn="0" w:lastRowFirstColumn="0" w:lastRowLastColumn="0"/>
            <w:tcW w:w="1015" w:type="dxa"/>
            <w:tcMar>
              <w:left w:w="0" w:type="dxa"/>
            </w:tcMar>
          </w:tcPr>
          <w:p w14:paraId="47866E27" w14:textId="7FAB1B0D" w:rsidR="00453A5B" w:rsidRPr="001B4DFB" w:rsidRDefault="00453A5B" w:rsidP="002E3C5D">
            <w:pPr>
              <w:ind w:left="30" w:hanging="30"/>
              <w:rPr>
                <w:sz w:val="20"/>
                <w:szCs w:val="20"/>
              </w:rPr>
            </w:pPr>
            <w:r w:rsidRPr="001B4DFB">
              <w:rPr>
                <w:sz w:val="20"/>
                <w:szCs w:val="20"/>
              </w:rPr>
              <w:t>NOW</w:t>
            </w:r>
            <w:r w:rsidR="001C4F4B" w:rsidRPr="001B4DFB">
              <w:rPr>
                <w:sz w:val="20"/>
                <w:szCs w:val="20"/>
              </w:rPr>
              <w:t xml:space="preserve"> </w:t>
            </w:r>
            <w:r w:rsidRPr="001B4DFB">
              <w:rPr>
                <w:sz w:val="20"/>
                <w:szCs w:val="20"/>
              </w:rPr>
              <w:t>(After</w:t>
            </w:r>
            <w:r w:rsidR="001C4F4B" w:rsidRPr="001B4DFB">
              <w:rPr>
                <w:sz w:val="20"/>
                <w:szCs w:val="20"/>
              </w:rPr>
              <w:t xml:space="preserve"> </w:t>
            </w:r>
            <w:r w:rsidRPr="001B4DFB">
              <w:rPr>
                <w:sz w:val="20"/>
                <w:szCs w:val="20"/>
              </w:rPr>
              <w:t>the Module)</w:t>
            </w:r>
          </w:p>
        </w:tc>
        <w:tc>
          <w:tcPr>
            <w:tcW w:w="1277" w:type="dxa"/>
          </w:tcPr>
          <w:p w14:paraId="0B3C9EB8" w14:textId="77777777" w:rsidR="00453A5B" w:rsidRPr="001B4DFB" w:rsidRDefault="00453A5B" w:rsidP="002E3C5D">
            <w:pPr>
              <w:pStyle w:val="ListParagraph"/>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277" w:type="dxa"/>
          </w:tcPr>
          <w:p w14:paraId="2FA1B670" w14:textId="77777777" w:rsidR="00453A5B" w:rsidRPr="001B4DFB" w:rsidRDefault="00453A5B" w:rsidP="002E3C5D">
            <w:pPr>
              <w:pStyle w:val="ListParagraph"/>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312" w:type="dxa"/>
          </w:tcPr>
          <w:p w14:paraId="69E0A600" w14:textId="77777777" w:rsidR="00453A5B" w:rsidRPr="001B4DFB" w:rsidRDefault="00453A5B" w:rsidP="002E3C5D">
            <w:pPr>
              <w:pStyle w:val="ListParagraph"/>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277" w:type="dxa"/>
          </w:tcPr>
          <w:p w14:paraId="6A4D3A7E" w14:textId="77777777" w:rsidR="00453A5B" w:rsidRPr="001B4DFB" w:rsidRDefault="00453A5B" w:rsidP="002E3C5D">
            <w:pPr>
              <w:pStyle w:val="ListParagraph"/>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289" w:type="dxa"/>
          </w:tcPr>
          <w:p w14:paraId="2FC9F494" w14:textId="77777777" w:rsidR="00453A5B" w:rsidRPr="001B4DFB" w:rsidRDefault="00453A5B" w:rsidP="002E3C5D">
            <w:pPr>
              <w:pStyle w:val="ListParagraph"/>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198" w:type="dxa"/>
          </w:tcPr>
          <w:p w14:paraId="71B88E74" w14:textId="77777777" w:rsidR="00453A5B" w:rsidRPr="001B4DFB" w:rsidRDefault="00453A5B" w:rsidP="002E3C5D">
            <w:pPr>
              <w:pStyle w:val="ListParagraph"/>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r>
    </w:tbl>
    <w:p w14:paraId="752AD12D" w14:textId="77777777" w:rsidR="00453A5B" w:rsidRPr="001B4DFB" w:rsidRDefault="00453A5B" w:rsidP="00BE3E61">
      <w:pPr>
        <w:keepNext/>
        <w:ind w:left="270" w:hanging="270"/>
        <w:rPr>
          <w:sz w:val="20"/>
          <w:szCs w:val="20"/>
        </w:rPr>
      </w:pPr>
    </w:p>
    <w:p w14:paraId="06A7AEA0" w14:textId="77777777" w:rsidR="00453A5B" w:rsidRPr="001B4DFB" w:rsidRDefault="00453A5B" w:rsidP="00BE3E61">
      <w:pPr>
        <w:keepNext/>
        <w:ind w:left="270" w:hanging="270"/>
        <w:rPr>
          <w:sz w:val="20"/>
          <w:szCs w:val="20"/>
        </w:rPr>
      </w:pPr>
    </w:p>
    <w:p w14:paraId="69E2EC97" w14:textId="62D44223" w:rsidR="00453A5B" w:rsidRPr="001B4DFB" w:rsidRDefault="00453A5B" w:rsidP="00BE3E61">
      <w:pPr>
        <w:pStyle w:val="ListParagraph"/>
        <w:keepNext/>
        <w:numPr>
          <w:ilvl w:val="0"/>
          <w:numId w:val="33"/>
        </w:numPr>
        <w:ind w:left="270" w:hanging="270"/>
        <w:rPr>
          <w:sz w:val="20"/>
          <w:szCs w:val="20"/>
        </w:rPr>
      </w:pPr>
      <w:r w:rsidRPr="001B4DFB">
        <w:rPr>
          <w:sz w:val="20"/>
          <w:szCs w:val="20"/>
        </w:rPr>
        <w:t>How would you rate your climate knowledge BEFORE this module and NOW?</w:t>
      </w:r>
    </w:p>
    <w:tbl>
      <w:tblPr>
        <w:tblStyle w:val="QQuestionTable"/>
        <w:tblW w:w="9576" w:type="auto"/>
        <w:tblLook w:val="07E0" w:firstRow="1" w:lastRow="1" w:firstColumn="1" w:lastColumn="1" w:noHBand="1" w:noVBand="1"/>
      </w:tblPr>
      <w:tblGrid>
        <w:gridCol w:w="1482"/>
        <w:gridCol w:w="1458"/>
        <w:gridCol w:w="1406"/>
        <w:gridCol w:w="1396"/>
        <w:gridCol w:w="1419"/>
        <w:gridCol w:w="1479"/>
      </w:tblGrid>
      <w:tr w:rsidR="001C4F4B" w:rsidRPr="001B4DFB" w14:paraId="34226DD0" w14:textId="77777777" w:rsidTr="005C1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419B4D19" w14:textId="77777777" w:rsidR="00453A5B" w:rsidRPr="001B4DFB" w:rsidRDefault="00453A5B" w:rsidP="00BE3E61">
            <w:pPr>
              <w:keepNext/>
              <w:ind w:left="270" w:hanging="270"/>
              <w:rPr>
                <w:sz w:val="20"/>
                <w:szCs w:val="20"/>
              </w:rPr>
            </w:pPr>
          </w:p>
        </w:tc>
        <w:tc>
          <w:tcPr>
            <w:tcW w:w="1596" w:type="dxa"/>
          </w:tcPr>
          <w:p w14:paraId="7DE995AA" w14:textId="77777777" w:rsidR="00453A5B" w:rsidRPr="001B4DFB" w:rsidRDefault="00453A5B" w:rsidP="00BE3E61">
            <w:pPr>
              <w:suppressLineNumbers/>
              <w:ind w:left="270" w:hanging="270"/>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Very Poor</w:t>
            </w:r>
          </w:p>
        </w:tc>
        <w:tc>
          <w:tcPr>
            <w:tcW w:w="1596" w:type="dxa"/>
          </w:tcPr>
          <w:p w14:paraId="051F95F2" w14:textId="77777777" w:rsidR="00453A5B" w:rsidRPr="001B4DFB" w:rsidRDefault="00453A5B" w:rsidP="00BE3E61">
            <w:pPr>
              <w:suppressLineNumbers/>
              <w:ind w:left="270" w:hanging="270"/>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Poor</w:t>
            </w:r>
          </w:p>
        </w:tc>
        <w:tc>
          <w:tcPr>
            <w:tcW w:w="1596" w:type="dxa"/>
          </w:tcPr>
          <w:p w14:paraId="27C809B5" w14:textId="77777777" w:rsidR="00453A5B" w:rsidRPr="001B4DFB" w:rsidRDefault="00453A5B" w:rsidP="00BE3E61">
            <w:pPr>
              <w:suppressLineNumbers/>
              <w:ind w:left="270" w:hanging="270"/>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Fair</w:t>
            </w:r>
          </w:p>
        </w:tc>
        <w:tc>
          <w:tcPr>
            <w:tcW w:w="1596" w:type="dxa"/>
          </w:tcPr>
          <w:p w14:paraId="40291F59" w14:textId="77777777" w:rsidR="00453A5B" w:rsidRPr="001B4DFB" w:rsidRDefault="00453A5B" w:rsidP="00BE3E61">
            <w:pPr>
              <w:suppressLineNumbers/>
              <w:ind w:left="270" w:hanging="270"/>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Good</w:t>
            </w:r>
          </w:p>
        </w:tc>
        <w:tc>
          <w:tcPr>
            <w:tcW w:w="1596" w:type="dxa"/>
          </w:tcPr>
          <w:p w14:paraId="04A474D3" w14:textId="77777777" w:rsidR="00453A5B" w:rsidRPr="001B4DFB" w:rsidRDefault="00453A5B" w:rsidP="00BE3E61">
            <w:pPr>
              <w:suppressLineNumbers/>
              <w:ind w:left="270" w:hanging="270"/>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Excellent</w:t>
            </w:r>
          </w:p>
        </w:tc>
      </w:tr>
      <w:tr w:rsidR="001C4F4B" w:rsidRPr="001B4DFB" w14:paraId="10EC12A7" w14:textId="77777777" w:rsidTr="005C1866">
        <w:tc>
          <w:tcPr>
            <w:cnfStyle w:val="001000000000" w:firstRow="0" w:lastRow="0" w:firstColumn="1" w:lastColumn="0" w:oddVBand="0" w:evenVBand="0" w:oddHBand="0" w:evenHBand="0" w:firstRowFirstColumn="0" w:firstRowLastColumn="0" w:lastRowFirstColumn="0" w:lastRowLastColumn="0"/>
            <w:tcW w:w="1596" w:type="dxa"/>
          </w:tcPr>
          <w:p w14:paraId="27DB9004" w14:textId="77777777" w:rsidR="00453A5B" w:rsidRPr="001B4DFB" w:rsidRDefault="00453A5B" w:rsidP="00BE3E61">
            <w:pPr>
              <w:keepNext/>
              <w:rPr>
                <w:sz w:val="20"/>
                <w:szCs w:val="20"/>
              </w:rPr>
            </w:pPr>
            <w:r w:rsidRPr="001B4DFB">
              <w:rPr>
                <w:sz w:val="20"/>
                <w:szCs w:val="20"/>
              </w:rPr>
              <w:t xml:space="preserve">BEFORE this Module </w:t>
            </w:r>
          </w:p>
        </w:tc>
        <w:tc>
          <w:tcPr>
            <w:tcW w:w="1596" w:type="dxa"/>
          </w:tcPr>
          <w:p w14:paraId="2D30BFEC"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596" w:type="dxa"/>
          </w:tcPr>
          <w:p w14:paraId="423F8BBD"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596" w:type="dxa"/>
          </w:tcPr>
          <w:p w14:paraId="1AE0A4AF"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596" w:type="dxa"/>
          </w:tcPr>
          <w:p w14:paraId="371A8AF1"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596" w:type="dxa"/>
          </w:tcPr>
          <w:p w14:paraId="10511054"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r>
      <w:tr w:rsidR="001C4F4B" w:rsidRPr="001B4DFB" w14:paraId="0A537EC8" w14:textId="77777777" w:rsidTr="005C1866">
        <w:tc>
          <w:tcPr>
            <w:cnfStyle w:val="001000000000" w:firstRow="0" w:lastRow="0" w:firstColumn="1" w:lastColumn="0" w:oddVBand="0" w:evenVBand="0" w:oddHBand="0" w:evenHBand="0" w:firstRowFirstColumn="0" w:firstRowLastColumn="0" w:lastRowFirstColumn="0" w:lastRowLastColumn="0"/>
            <w:tcW w:w="1596" w:type="dxa"/>
          </w:tcPr>
          <w:p w14:paraId="4B94439E" w14:textId="77777777" w:rsidR="00453A5B" w:rsidRPr="001B4DFB" w:rsidRDefault="00453A5B" w:rsidP="00BE3E61">
            <w:pPr>
              <w:keepNext/>
              <w:rPr>
                <w:sz w:val="20"/>
                <w:szCs w:val="20"/>
              </w:rPr>
            </w:pPr>
            <w:r w:rsidRPr="001B4DFB">
              <w:rPr>
                <w:sz w:val="20"/>
                <w:szCs w:val="20"/>
              </w:rPr>
              <w:t xml:space="preserve">NOW (After the Module) </w:t>
            </w:r>
          </w:p>
        </w:tc>
        <w:tc>
          <w:tcPr>
            <w:tcW w:w="1596" w:type="dxa"/>
          </w:tcPr>
          <w:p w14:paraId="11F2F206"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596" w:type="dxa"/>
          </w:tcPr>
          <w:p w14:paraId="303B79B1"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596" w:type="dxa"/>
          </w:tcPr>
          <w:p w14:paraId="74B846E7"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596" w:type="dxa"/>
          </w:tcPr>
          <w:p w14:paraId="5C84F052"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596" w:type="dxa"/>
          </w:tcPr>
          <w:p w14:paraId="730462E9"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r>
    </w:tbl>
    <w:p w14:paraId="40337521" w14:textId="77777777" w:rsidR="00453A5B" w:rsidRPr="001B4DFB" w:rsidRDefault="00453A5B" w:rsidP="00BE3E61">
      <w:pPr>
        <w:keepNext/>
        <w:ind w:left="270" w:hanging="270"/>
        <w:rPr>
          <w:sz w:val="20"/>
          <w:szCs w:val="20"/>
        </w:rPr>
      </w:pPr>
    </w:p>
    <w:p w14:paraId="11214EDB" w14:textId="77777777" w:rsidR="00453A5B" w:rsidRPr="001B4DFB" w:rsidRDefault="00453A5B" w:rsidP="00BE3E61">
      <w:pPr>
        <w:keepNext/>
        <w:ind w:left="270" w:hanging="270"/>
        <w:rPr>
          <w:sz w:val="20"/>
          <w:szCs w:val="20"/>
        </w:rPr>
      </w:pPr>
    </w:p>
    <w:p w14:paraId="45DACF32" w14:textId="128A06F6" w:rsidR="00453A5B" w:rsidRPr="001B4DFB" w:rsidRDefault="00453A5B" w:rsidP="00BE3E61">
      <w:pPr>
        <w:pStyle w:val="ListParagraph"/>
        <w:keepNext/>
        <w:numPr>
          <w:ilvl w:val="0"/>
          <w:numId w:val="33"/>
        </w:numPr>
        <w:ind w:left="270" w:hanging="270"/>
        <w:rPr>
          <w:sz w:val="20"/>
          <w:szCs w:val="20"/>
        </w:rPr>
      </w:pPr>
      <w:r w:rsidRPr="001B4DFB">
        <w:rPr>
          <w:sz w:val="20"/>
          <w:szCs w:val="20"/>
        </w:rPr>
        <w:t>How would you rate your knowledge on the course topic BEFORE this module and NOW?</w:t>
      </w:r>
    </w:p>
    <w:tbl>
      <w:tblPr>
        <w:tblStyle w:val="QQuestionTable"/>
        <w:tblW w:w="9576" w:type="auto"/>
        <w:tblLook w:val="07E0" w:firstRow="1" w:lastRow="1" w:firstColumn="1" w:lastColumn="1" w:noHBand="1" w:noVBand="1"/>
      </w:tblPr>
      <w:tblGrid>
        <w:gridCol w:w="1482"/>
        <w:gridCol w:w="1458"/>
        <w:gridCol w:w="1406"/>
        <w:gridCol w:w="1396"/>
        <w:gridCol w:w="1419"/>
        <w:gridCol w:w="1479"/>
      </w:tblGrid>
      <w:tr w:rsidR="001C4F4B" w:rsidRPr="001B4DFB" w14:paraId="46F009AA" w14:textId="77777777" w:rsidTr="005C1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764B8E5F" w14:textId="77777777" w:rsidR="00453A5B" w:rsidRPr="001B4DFB" w:rsidRDefault="00453A5B" w:rsidP="00BE3E61">
            <w:pPr>
              <w:keepNext/>
              <w:ind w:left="270" w:hanging="270"/>
              <w:rPr>
                <w:sz w:val="20"/>
                <w:szCs w:val="20"/>
              </w:rPr>
            </w:pPr>
          </w:p>
        </w:tc>
        <w:tc>
          <w:tcPr>
            <w:tcW w:w="1596" w:type="dxa"/>
          </w:tcPr>
          <w:p w14:paraId="4BA1D137" w14:textId="77777777" w:rsidR="00453A5B" w:rsidRPr="001B4DFB" w:rsidRDefault="00453A5B" w:rsidP="00BE3E61">
            <w:pPr>
              <w:suppressLineNumbers/>
              <w:ind w:left="270" w:hanging="270"/>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Very Poor</w:t>
            </w:r>
          </w:p>
        </w:tc>
        <w:tc>
          <w:tcPr>
            <w:tcW w:w="1596" w:type="dxa"/>
          </w:tcPr>
          <w:p w14:paraId="19E40AD1" w14:textId="77777777" w:rsidR="00453A5B" w:rsidRPr="001B4DFB" w:rsidRDefault="00453A5B" w:rsidP="00BE3E61">
            <w:pPr>
              <w:suppressLineNumbers/>
              <w:ind w:left="270" w:hanging="270"/>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Poor</w:t>
            </w:r>
          </w:p>
        </w:tc>
        <w:tc>
          <w:tcPr>
            <w:tcW w:w="1596" w:type="dxa"/>
          </w:tcPr>
          <w:p w14:paraId="5C7FB39D" w14:textId="77777777" w:rsidR="00453A5B" w:rsidRPr="001B4DFB" w:rsidRDefault="00453A5B" w:rsidP="00BE3E61">
            <w:pPr>
              <w:suppressLineNumbers/>
              <w:ind w:left="270" w:hanging="270"/>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Fair</w:t>
            </w:r>
          </w:p>
        </w:tc>
        <w:tc>
          <w:tcPr>
            <w:tcW w:w="1596" w:type="dxa"/>
          </w:tcPr>
          <w:p w14:paraId="2A1A7703" w14:textId="77777777" w:rsidR="00453A5B" w:rsidRPr="001B4DFB" w:rsidRDefault="00453A5B" w:rsidP="00BE3E61">
            <w:pPr>
              <w:suppressLineNumbers/>
              <w:ind w:left="270" w:hanging="270"/>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Good</w:t>
            </w:r>
          </w:p>
        </w:tc>
        <w:tc>
          <w:tcPr>
            <w:tcW w:w="1596" w:type="dxa"/>
          </w:tcPr>
          <w:p w14:paraId="545473EC" w14:textId="77777777" w:rsidR="00453A5B" w:rsidRPr="001B4DFB" w:rsidRDefault="00453A5B" w:rsidP="00BE3E61">
            <w:pPr>
              <w:suppressLineNumbers/>
              <w:ind w:left="270" w:hanging="270"/>
              <w:cnfStyle w:val="100000000000" w:firstRow="1" w:lastRow="0" w:firstColumn="0" w:lastColumn="0" w:oddVBand="0" w:evenVBand="0" w:oddHBand="0" w:evenHBand="0" w:firstRowFirstColumn="0" w:firstRowLastColumn="0" w:lastRowFirstColumn="0" w:lastRowLastColumn="0"/>
              <w:rPr>
                <w:sz w:val="20"/>
                <w:szCs w:val="20"/>
              </w:rPr>
            </w:pPr>
            <w:r w:rsidRPr="001B4DFB">
              <w:rPr>
                <w:sz w:val="20"/>
                <w:szCs w:val="20"/>
              </w:rPr>
              <w:t>Excellent</w:t>
            </w:r>
          </w:p>
        </w:tc>
      </w:tr>
      <w:tr w:rsidR="001C4F4B" w:rsidRPr="001B4DFB" w14:paraId="69439355" w14:textId="77777777" w:rsidTr="005C1866">
        <w:tc>
          <w:tcPr>
            <w:cnfStyle w:val="001000000000" w:firstRow="0" w:lastRow="0" w:firstColumn="1" w:lastColumn="0" w:oddVBand="0" w:evenVBand="0" w:oddHBand="0" w:evenHBand="0" w:firstRowFirstColumn="0" w:firstRowLastColumn="0" w:lastRowFirstColumn="0" w:lastRowLastColumn="0"/>
            <w:tcW w:w="1596" w:type="dxa"/>
          </w:tcPr>
          <w:p w14:paraId="01AF8BF0" w14:textId="77777777" w:rsidR="00453A5B" w:rsidRPr="001B4DFB" w:rsidRDefault="00453A5B" w:rsidP="00BE3E61">
            <w:pPr>
              <w:keepNext/>
              <w:rPr>
                <w:sz w:val="20"/>
                <w:szCs w:val="20"/>
              </w:rPr>
            </w:pPr>
            <w:r w:rsidRPr="001B4DFB">
              <w:rPr>
                <w:sz w:val="20"/>
                <w:szCs w:val="20"/>
              </w:rPr>
              <w:t xml:space="preserve">BEFORE this Module </w:t>
            </w:r>
          </w:p>
        </w:tc>
        <w:tc>
          <w:tcPr>
            <w:tcW w:w="1596" w:type="dxa"/>
          </w:tcPr>
          <w:p w14:paraId="46982D1C"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596" w:type="dxa"/>
          </w:tcPr>
          <w:p w14:paraId="57076A7B"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596" w:type="dxa"/>
          </w:tcPr>
          <w:p w14:paraId="528CE353"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596" w:type="dxa"/>
          </w:tcPr>
          <w:p w14:paraId="01F9BD8C"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596" w:type="dxa"/>
          </w:tcPr>
          <w:p w14:paraId="64E967E4"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r>
      <w:tr w:rsidR="001C4F4B" w:rsidRPr="001B4DFB" w14:paraId="3634DAC0" w14:textId="77777777" w:rsidTr="005C1866">
        <w:tc>
          <w:tcPr>
            <w:cnfStyle w:val="001000000000" w:firstRow="0" w:lastRow="0" w:firstColumn="1" w:lastColumn="0" w:oddVBand="0" w:evenVBand="0" w:oddHBand="0" w:evenHBand="0" w:firstRowFirstColumn="0" w:firstRowLastColumn="0" w:lastRowFirstColumn="0" w:lastRowLastColumn="0"/>
            <w:tcW w:w="1596" w:type="dxa"/>
          </w:tcPr>
          <w:p w14:paraId="60781E3C" w14:textId="5E467976" w:rsidR="00453A5B" w:rsidRPr="001B4DFB" w:rsidRDefault="00453A5B" w:rsidP="00BE3E61">
            <w:pPr>
              <w:keepNext/>
              <w:rPr>
                <w:sz w:val="20"/>
                <w:szCs w:val="20"/>
              </w:rPr>
            </w:pPr>
            <w:r w:rsidRPr="001B4DFB">
              <w:rPr>
                <w:sz w:val="20"/>
                <w:szCs w:val="20"/>
              </w:rPr>
              <w:t xml:space="preserve">NOW (After the Module) </w:t>
            </w:r>
          </w:p>
        </w:tc>
        <w:tc>
          <w:tcPr>
            <w:tcW w:w="1596" w:type="dxa"/>
          </w:tcPr>
          <w:p w14:paraId="7B2CD563"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596" w:type="dxa"/>
          </w:tcPr>
          <w:p w14:paraId="02031EE5"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596" w:type="dxa"/>
          </w:tcPr>
          <w:p w14:paraId="4CC4E845"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596" w:type="dxa"/>
          </w:tcPr>
          <w:p w14:paraId="390F77EF"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1596" w:type="dxa"/>
          </w:tcPr>
          <w:p w14:paraId="2178E6A4" w14:textId="77777777" w:rsidR="00453A5B" w:rsidRPr="001B4DFB" w:rsidRDefault="00453A5B" w:rsidP="00BE3E61">
            <w:pPr>
              <w:pStyle w:val="ListParagraph"/>
              <w:keepNext/>
              <w:numPr>
                <w:ilvl w:val="0"/>
                <w:numId w:val="5"/>
              </w:numPr>
              <w:spacing w:after="0" w:line="240" w:lineRule="auto"/>
              <w:ind w:left="270" w:hanging="270"/>
              <w:contextualSpacing w:val="0"/>
              <w:cnfStyle w:val="000000000000" w:firstRow="0" w:lastRow="0" w:firstColumn="0" w:lastColumn="0" w:oddVBand="0" w:evenVBand="0" w:oddHBand="0" w:evenHBand="0" w:firstRowFirstColumn="0" w:firstRowLastColumn="0" w:lastRowFirstColumn="0" w:lastRowLastColumn="0"/>
              <w:rPr>
                <w:sz w:val="20"/>
                <w:szCs w:val="20"/>
              </w:rPr>
            </w:pPr>
          </w:p>
        </w:tc>
      </w:tr>
    </w:tbl>
    <w:p w14:paraId="24B8C1EE" w14:textId="77777777" w:rsidR="00453A5B" w:rsidRPr="001B4DFB" w:rsidRDefault="00453A5B" w:rsidP="00BE3E61">
      <w:pPr>
        <w:keepNext/>
        <w:ind w:left="270" w:hanging="270"/>
        <w:rPr>
          <w:sz w:val="20"/>
          <w:szCs w:val="20"/>
        </w:rPr>
      </w:pPr>
    </w:p>
    <w:p w14:paraId="5EF49A8E" w14:textId="77777777" w:rsidR="00453A5B" w:rsidRPr="001B4DFB" w:rsidRDefault="00453A5B" w:rsidP="00BE3E61">
      <w:pPr>
        <w:suppressLineNumbers/>
        <w:ind w:left="270" w:hanging="270"/>
        <w:rPr>
          <w:sz w:val="20"/>
          <w:szCs w:val="20"/>
        </w:rPr>
      </w:pPr>
    </w:p>
    <w:p w14:paraId="27AC4FB6" w14:textId="558158F0" w:rsidR="00453A5B" w:rsidRPr="001B4DFB" w:rsidRDefault="00453A5B" w:rsidP="00BE3E61">
      <w:pPr>
        <w:pStyle w:val="ListParagraph"/>
        <w:numPr>
          <w:ilvl w:val="0"/>
          <w:numId w:val="33"/>
        </w:numPr>
        <w:suppressLineNumbers/>
        <w:ind w:left="270" w:hanging="270"/>
        <w:rPr>
          <w:sz w:val="20"/>
          <w:szCs w:val="20"/>
        </w:rPr>
      </w:pPr>
      <w:r w:rsidRPr="001B4DFB">
        <w:rPr>
          <w:sz w:val="20"/>
          <w:szCs w:val="20"/>
        </w:rPr>
        <w:t>Doing this module was a ________ way to learn about a topic in your course. Choose from the list below to fill in the blank. (Check all that apply)</w:t>
      </w:r>
      <w:r w:rsidR="001C4F4B" w:rsidRPr="001B4DFB">
        <w:rPr>
          <w:sz w:val="20"/>
          <w:szCs w:val="20"/>
        </w:rPr>
        <w:br/>
      </w:r>
      <w:r w:rsidR="001C4F4B" w:rsidRPr="001B4DFB">
        <w:rPr>
          <w:sz w:val="20"/>
          <w:szCs w:val="20"/>
        </w:rPr>
        <w:br/>
      </w:r>
      <w:r w:rsidRPr="001B4DFB">
        <w:rPr>
          <w:sz w:val="20"/>
          <w:szCs w:val="20"/>
        </w:rPr>
        <w:t xml:space="preserve">Fun     Exciting     Engaging     Useful </w:t>
      </w:r>
      <w:r w:rsidRPr="001B4DFB">
        <w:rPr>
          <w:sz w:val="20"/>
          <w:szCs w:val="20"/>
        </w:rPr>
        <w:tab/>
        <w:t xml:space="preserve">Motivating </w:t>
      </w:r>
      <w:r w:rsidRPr="001B4DFB">
        <w:rPr>
          <w:sz w:val="20"/>
          <w:szCs w:val="20"/>
        </w:rPr>
        <w:tab/>
        <w:t xml:space="preserve">Helpful     Challenging      Boring </w:t>
      </w:r>
      <w:r w:rsidRPr="001B4DFB">
        <w:rPr>
          <w:sz w:val="20"/>
          <w:szCs w:val="20"/>
        </w:rPr>
        <w:tab/>
      </w:r>
      <w:r w:rsidRPr="001B4DFB">
        <w:rPr>
          <w:sz w:val="20"/>
          <w:szCs w:val="20"/>
        </w:rPr>
        <w:tab/>
      </w:r>
      <w:r w:rsidR="001C4F4B" w:rsidRPr="001B4DFB">
        <w:rPr>
          <w:sz w:val="20"/>
          <w:szCs w:val="20"/>
        </w:rPr>
        <w:br/>
      </w:r>
      <w:r w:rsidRPr="001B4DFB">
        <w:rPr>
          <w:sz w:val="20"/>
          <w:szCs w:val="20"/>
        </w:rPr>
        <w:t xml:space="preserve">Not Useful    Unhelpful </w:t>
      </w:r>
      <w:r w:rsidRPr="001B4DFB">
        <w:rPr>
          <w:sz w:val="20"/>
          <w:szCs w:val="20"/>
        </w:rPr>
        <w:tab/>
        <w:t>Confusing     Too Easy     Too Hard     Not Relevant      Other ___</w:t>
      </w:r>
    </w:p>
    <w:p w14:paraId="5E3DDA1C" w14:textId="77777777" w:rsidR="001C4F4B" w:rsidRPr="001B4DFB" w:rsidRDefault="001C4F4B" w:rsidP="00BE3E61">
      <w:pPr>
        <w:suppressLineNumbers/>
        <w:rPr>
          <w:sz w:val="20"/>
          <w:szCs w:val="20"/>
        </w:rPr>
      </w:pPr>
    </w:p>
    <w:p w14:paraId="6419640B" w14:textId="253F7E1D" w:rsidR="00453A5B" w:rsidRPr="001B4DFB" w:rsidRDefault="00453A5B" w:rsidP="00BE3E61">
      <w:pPr>
        <w:pStyle w:val="ListParagraph"/>
        <w:numPr>
          <w:ilvl w:val="0"/>
          <w:numId w:val="33"/>
        </w:numPr>
        <w:suppressLineNumbers/>
        <w:ind w:left="360"/>
        <w:rPr>
          <w:sz w:val="20"/>
          <w:szCs w:val="20"/>
        </w:rPr>
      </w:pPr>
      <w:r w:rsidRPr="001B4DFB">
        <w:rPr>
          <w:sz w:val="20"/>
          <w:szCs w:val="20"/>
        </w:rPr>
        <w:t xml:space="preserve">Was this the first computational guided inquiry (CGI) you have ever done? </w:t>
      </w:r>
      <w:r w:rsidR="001C4F4B" w:rsidRPr="001B4DFB">
        <w:rPr>
          <w:sz w:val="20"/>
          <w:szCs w:val="20"/>
        </w:rPr>
        <w:br/>
      </w:r>
      <w:r w:rsidRPr="001B4DFB">
        <w:rPr>
          <w:sz w:val="20"/>
          <w:szCs w:val="20"/>
        </w:rPr>
        <w:t xml:space="preserve">Yes / No / Don’t know </w:t>
      </w:r>
    </w:p>
    <w:p w14:paraId="0FD5F1EF" w14:textId="77777777" w:rsidR="001C4F4B" w:rsidRPr="001B4DFB" w:rsidRDefault="001C4F4B" w:rsidP="00BE3E61">
      <w:pPr>
        <w:suppressLineNumbers/>
        <w:ind w:left="360" w:hanging="360"/>
        <w:rPr>
          <w:sz w:val="20"/>
          <w:szCs w:val="20"/>
        </w:rPr>
      </w:pPr>
    </w:p>
    <w:p w14:paraId="22764532" w14:textId="33BFC7C7" w:rsidR="001C4F4B" w:rsidRPr="001B4DFB" w:rsidRDefault="00453A5B" w:rsidP="00BE3E61">
      <w:pPr>
        <w:pStyle w:val="ListParagraph"/>
        <w:numPr>
          <w:ilvl w:val="0"/>
          <w:numId w:val="33"/>
        </w:numPr>
        <w:suppressLineNumbers/>
        <w:ind w:left="360"/>
        <w:rPr>
          <w:sz w:val="20"/>
          <w:szCs w:val="20"/>
        </w:rPr>
      </w:pPr>
      <w:r w:rsidRPr="001B4DFB">
        <w:rPr>
          <w:sz w:val="20"/>
          <w:szCs w:val="20"/>
        </w:rPr>
        <w:t>Overall, how would you rate the polar data module you just completed?</w:t>
      </w:r>
      <w:r w:rsidR="001C4F4B" w:rsidRPr="001B4DFB">
        <w:rPr>
          <w:sz w:val="20"/>
          <w:szCs w:val="20"/>
        </w:rPr>
        <w:br/>
      </w:r>
      <w:r w:rsidRPr="001B4DFB">
        <w:rPr>
          <w:sz w:val="20"/>
          <w:szCs w:val="20"/>
        </w:rPr>
        <w:t>Very poor / Poor / Fair / Good / Excellent / Don’t know</w:t>
      </w:r>
      <w:r w:rsidR="001C4F4B" w:rsidRPr="001B4DFB">
        <w:rPr>
          <w:sz w:val="20"/>
          <w:szCs w:val="20"/>
        </w:rPr>
        <w:br/>
      </w:r>
    </w:p>
    <w:p w14:paraId="30443658" w14:textId="06B08B61" w:rsidR="00453A5B" w:rsidRPr="001B4DFB" w:rsidRDefault="00453A5B" w:rsidP="00BE3E61">
      <w:pPr>
        <w:pStyle w:val="ListParagraph"/>
        <w:numPr>
          <w:ilvl w:val="0"/>
          <w:numId w:val="33"/>
        </w:numPr>
        <w:suppressLineNumbers/>
        <w:ind w:left="360"/>
        <w:rPr>
          <w:sz w:val="20"/>
          <w:szCs w:val="20"/>
        </w:rPr>
      </w:pPr>
      <w:r w:rsidRPr="001B4DFB">
        <w:rPr>
          <w:sz w:val="20"/>
          <w:szCs w:val="20"/>
        </w:rPr>
        <w:t xml:space="preserve">Why did you give the polar data module this rating? </w:t>
      </w:r>
      <w:r w:rsidR="001C4F4B" w:rsidRPr="001B4DFB">
        <w:rPr>
          <w:sz w:val="20"/>
          <w:szCs w:val="20"/>
        </w:rPr>
        <w:br/>
      </w:r>
      <w:r w:rsidRPr="001B4DFB">
        <w:rPr>
          <w:sz w:val="20"/>
          <w:szCs w:val="20"/>
        </w:rPr>
        <w:t xml:space="preserve">(Open-ended) </w:t>
      </w:r>
      <w:r w:rsidR="001C4F4B" w:rsidRPr="001B4DFB">
        <w:rPr>
          <w:sz w:val="20"/>
          <w:szCs w:val="20"/>
        </w:rPr>
        <w:br/>
      </w:r>
    </w:p>
    <w:p w14:paraId="526CED86" w14:textId="3DDFBC77" w:rsidR="001C4F4B" w:rsidRPr="001B4DFB" w:rsidRDefault="00453A5B" w:rsidP="00BE3E61">
      <w:pPr>
        <w:pStyle w:val="ListParagraph"/>
        <w:numPr>
          <w:ilvl w:val="0"/>
          <w:numId w:val="33"/>
        </w:numPr>
        <w:suppressLineNumbers/>
        <w:ind w:left="360"/>
        <w:rPr>
          <w:sz w:val="20"/>
          <w:szCs w:val="20"/>
        </w:rPr>
      </w:pPr>
      <w:r w:rsidRPr="001B4DFB">
        <w:rPr>
          <w:sz w:val="20"/>
          <w:szCs w:val="20"/>
        </w:rPr>
        <w:t xml:space="preserve">Do you have any suggestions for improving this polar data module? </w:t>
      </w:r>
      <w:r w:rsidR="001C4F4B" w:rsidRPr="001B4DFB">
        <w:rPr>
          <w:sz w:val="20"/>
          <w:szCs w:val="20"/>
        </w:rPr>
        <w:br/>
      </w:r>
      <w:r w:rsidRPr="001B4DFB">
        <w:rPr>
          <w:sz w:val="20"/>
          <w:szCs w:val="20"/>
        </w:rPr>
        <w:t xml:space="preserve">(Open-ended) </w:t>
      </w:r>
      <w:r w:rsidR="001C4F4B" w:rsidRPr="001B4DFB">
        <w:rPr>
          <w:sz w:val="20"/>
          <w:szCs w:val="20"/>
        </w:rPr>
        <w:br/>
      </w:r>
    </w:p>
    <w:p w14:paraId="00F2AC96" w14:textId="075E2D78" w:rsidR="001C4F4B" w:rsidRPr="001B4DFB" w:rsidRDefault="00453A5B" w:rsidP="00BE3E61">
      <w:pPr>
        <w:pStyle w:val="ListParagraph"/>
        <w:numPr>
          <w:ilvl w:val="0"/>
          <w:numId w:val="33"/>
        </w:numPr>
        <w:suppressLineNumbers/>
        <w:ind w:left="360"/>
        <w:rPr>
          <w:sz w:val="20"/>
          <w:szCs w:val="20"/>
        </w:rPr>
      </w:pPr>
      <w:r w:rsidRPr="001B4DFB">
        <w:rPr>
          <w:sz w:val="20"/>
          <w:szCs w:val="20"/>
        </w:rPr>
        <w:t xml:space="preserve">Would you like to learn more about polar data?  </w:t>
      </w:r>
      <w:r w:rsidR="001C4F4B" w:rsidRPr="001B4DFB">
        <w:rPr>
          <w:sz w:val="20"/>
          <w:szCs w:val="20"/>
        </w:rPr>
        <w:br/>
      </w:r>
      <w:r w:rsidRPr="001B4DFB">
        <w:rPr>
          <w:sz w:val="20"/>
          <w:szCs w:val="20"/>
        </w:rPr>
        <w:t xml:space="preserve">Yes / Maybe / No </w:t>
      </w:r>
      <w:r w:rsidR="001C4F4B" w:rsidRPr="001B4DFB">
        <w:rPr>
          <w:sz w:val="20"/>
          <w:szCs w:val="20"/>
        </w:rPr>
        <w:br/>
      </w:r>
    </w:p>
    <w:p w14:paraId="7F76B250" w14:textId="652B99CA" w:rsidR="001C4F4B" w:rsidRPr="001B4DFB" w:rsidRDefault="00453A5B" w:rsidP="00BE3E61">
      <w:pPr>
        <w:pStyle w:val="ListParagraph"/>
        <w:numPr>
          <w:ilvl w:val="0"/>
          <w:numId w:val="33"/>
        </w:numPr>
        <w:suppressLineNumbers/>
        <w:ind w:left="360"/>
        <w:rPr>
          <w:sz w:val="20"/>
          <w:szCs w:val="20"/>
        </w:rPr>
      </w:pPr>
      <w:r w:rsidRPr="001B4DFB">
        <w:rPr>
          <w:sz w:val="20"/>
          <w:szCs w:val="20"/>
        </w:rPr>
        <w:t xml:space="preserve">Are you a science, technology, engineering or math major? </w:t>
      </w:r>
      <w:r w:rsidR="001C4F4B" w:rsidRPr="001B4DFB">
        <w:rPr>
          <w:sz w:val="20"/>
          <w:szCs w:val="20"/>
        </w:rPr>
        <w:br/>
      </w:r>
      <w:r w:rsidRPr="001B4DFB">
        <w:rPr>
          <w:sz w:val="20"/>
          <w:szCs w:val="20"/>
        </w:rPr>
        <w:t>Yes / No</w:t>
      </w:r>
      <w:r w:rsidR="001C4F4B" w:rsidRPr="001B4DFB">
        <w:rPr>
          <w:sz w:val="20"/>
          <w:szCs w:val="20"/>
        </w:rPr>
        <w:br/>
      </w:r>
    </w:p>
    <w:p w14:paraId="7A1C3C6C" w14:textId="28138EAA" w:rsidR="001C4F4B" w:rsidRPr="001B4DFB" w:rsidRDefault="00453A5B" w:rsidP="00BE3E61">
      <w:pPr>
        <w:pStyle w:val="ListParagraph"/>
        <w:numPr>
          <w:ilvl w:val="0"/>
          <w:numId w:val="33"/>
        </w:numPr>
        <w:suppressLineNumbers/>
        <w:ind w:left="360"/>
        <w:rPr>
          <w:sz w:val="20"/>
          <w:szCs w:val="20"/>
        </w:rPr>
      </w:pPr>
      <w:r w:rsidRPr="001B4DFB">
        <w:rPr>
          <w:sz w:val="20"/>
          <w:szCs w:val="20"/>
        </w:rPr>
        <w:t xml:space="preserve">Are you considering a science, technology, engineering, or math major? </w:t>
      </w:r>
      <w:r w:rsidR="001C4F4B" w:rsidRPr="001B4DFB">
        <w:rPr>
          <w:sz w:val="20"/>
          <w:szCs w:val="20"/>
        </w:rPr>
        <w:br/>
      </w:r>
      <w:r w:rsidRPr="001B4DFB">
        <w:rPr>
          <w:sz w:val="20"/>
          <w:szCs w:val="20"/>
        </w:rPr>
        <w:t>Yes / Maybe / No</w:t>
      </w:r>
      <w:r w:rsidR="001C4F4B" w:rsidRPr="001B4DFB">
        <w:rPr>
          <w:sz w:val="20"/>
          <w:szCs w:val="20"/>
        </w:rPr>
        <w:br/>
      </w:r>
    </w:p>
    <w:p w14:paraId="7D0111EA" w14:textId="7D62347D" w:rsidR="001C4F4B" w:rsidRPr="001B4DFB" w:rsidRDefault="00453A5B" w:rsidP="00BE3E61">
      <w:pPr>
        <w:pStyle w:val="ListParagraph"/>
        <w:numPr>
          <w:ilvl w:val="0"/>
          <w:numId w:val="33"/>
        </w:numPr>
        <w:suppressLineNumbers/>
        <w:ind w:left="360"/>
        <w:rPr>
          <w:sz w:val="20"/>
          <w:szCs w:val="20"/>
        </w:rPr>
      </w:pPr>
      <w:r w:rsidRPr="001B4DFB">
        <w:rPr>
          <w:sz w:val="20"/>
          <w:szCs w:val="20"/>
        </w:rPr>
        <w:lastRenderedPageBreak/>
        <w:t xml:space="preserve">What is your gender identity? </w:t>
      </w:r>
      <w:r w:rsidR="001C4F4B" w:rsidRPr="001B4DFB">
        <w:rPr>
          <w:sz w:val="20"/>
          <w:szCs w:val="20"/>
        </w:rPr>
        <w:br/>
      </w:r>
      <w:r w:rsidRPr="001B4DFB">
        <w:rPr>
          <w:sz w:val="20"/>
          <w:szCs w:val="20"/>
        </w:rPr>
        <w:t xml:space="preserve">Male / Female / Other / Prefer not to say </w:t>
      </w:r>
      <w:r w:rsidR="001C4F4B" w:rsidRPr="001B4DFB">
        <w:rPr>
          <w:sz w:val="20"/>
          <w:szCs w:val="20"/>
        </w:rPr>
        <w:br/>
      </w:r>
    </w:p>
    <w:p w14:paraId="70ECB05C" w14:textId="0981DDA2" w:rsidR="00453A5B" w:rsidRPr="001B4DFB" w:rsidRDefault="00453A5B" w:rsidP="00BE3E61">
      <w:pPr>
        <w:pStyle w:val="ListParagraph"/>
        <w:numPr>
          <w:ilvl w:val="0"/>
          <w:numId w:val="33"/>
        </w:numPr>
        <w:suppressLineNumbers/>
        <w:ind w:left="360"/>
        <w:rPr>
          <w:sz w:val="20"/>
          <w:szCs w:val="20"/>
        </w:rPr>
      </w:pPr>
      <w:r w:rsidRPr="001B4DFB">
        <w:rPr>
          <w:sz w:val="20"/>
          <w:szCs w:val="20"/>
        </w:rPr>
        <w:t>What is your race/ethnicity? (Check all that apply)</w:t>
      </w:r>
    </w:p>
    <w:p w14:paraId="4336BCD9" w14:textId="77777777" w:rsidR="00453A5B" w:rsidRPr="001B4DFB" w:rsidRDefault="00453A5B" w:rsidP="00BE3E61">
      <w:pPr>
        <w:pStyle w:val="ListParagraph"/>
        <w:numPr>
          <w:ilvl w:val="0"/>
          <w:numId w:val="38"/>
        </w:numPr>
        <w:suppressLineNumbers/>
        <w:tabs>
          <w:tab w:val="left" w:pos="450"/>
        </w:tabs>
        <w:spacing w:line="276" w:lineRule="auto"/>
        <w:rPr>
          <w:sz w:val="20"/>
          <w:szCs w:val="20"/>
        </w:rPr>
      </w:pPr>
      <w:r w:rsidRPr="001B4DFB">
        <w:rPr>
          <w:sz w:val="20"/>
          <w:szCs w:val="20"/>
        </w:rPr>
        <w:t>White</w:t>
      </w:r>
    </w:p>
    <w:p w14:paraId="25F79B63" w14:textId="77777777" w:rsidR="00453A5B" w:rsidRPr="001B4DFB" w:rsidRDefault="00453A5B" w:rsidP="00BE3E61">
      <w:pPr>
        <w:pStyle w:val="ListParagraph"/>
        <w:numPr>
          <w:ilvl w:val="0"/>
          <w:numId w:val="38"/>
        </w:numPr>
        <w:suppressLineNumbers/>
        <w:tabs>
          <w:tab w:val="left" w:pos="450"/>
        </w:tabs>
        <w:spacing w:line="276" w:lineRule="auto"/>
        <w:rPr>
          <w:sz w:val="20"/>
          <w:szCs w:val="20"/>
        </w:rPr>
      </w:pPr>
      <w:r w:rsidRPr="001B4DFB">
        <w:rPr>
          <w:sz w:val="20"/>
          <w:szCs w:val="20"/>
        </w:rPr>
        <w:t>African American/Black</w:t>
      </w:r>
    </w:p>
    <w:p w14:paraId="2710F48A" w14:textId="77777777" w:rsidR="00453A5B" w:rsidRPr="001B4DFB" w:rsidRDefault="00453A5B" w:rsidP="00BE3E61">
      <w:pPr>
        <w:pStyle w:val="ListParagraph"/>
        <w:numPr>
          <w:ilvl w:val="0"/>
          <w:numId w:val="38"/>
        </w:numPr>
        <w:suppressLineNumbers/>
        <w:tabs>
          <w:tab w:val="left" w:pos="450"/>
        </w:tabs>
        <w:spacing w:line="276" w:lineRule="auto"/>
        <w:rPr>
          <w:sz w:val="20"/>
          <w:szCs w:val="20"/>
        </w:rPr>
      </w:pPr>
      <w:r w:rsidRPr="001B4DFB">
        <w:rPr>
          <w:sz w:val="20"/>
          <w:szCs w:val="20"/>
        </w:rPr>
        <w:t>Hispanic/Latino/a</w:t>
      </w:r>
    </w:p>
    <w:p w14:paraId="5082283A" w14:textId="77777777" w:rsidR="00453A5B" w:rsidRPr="001B4DFB" w:rsidRDefault="00453A5B" w:rsidP="00BE3E61">
      <w:pPr>
        <w:pStyle w:val="ListParagraph"/>
        <w:numPr>
          <w:ilvl w:val="0"/>
          <w:numId w:val="38"/>
        </w:numPr>
        <w:suppressLineNumbers/>
        <w:tabs>
          <w:tab w:val="left" w:pos="450"/>
        </w:tabs>
        <w:spacing w:line="276" w:lineRule="auto"/>
        <w:rPr>
          <w:sz w:val="20"/>
          <w:szCs w:val="20"/>
        </w:rPr>
      </w:pPr>
      <w:r w:rsidRPr="001B4DFB">
        <w:rPr>
          <w:sz w:val="20"/>
          <w:szCs w:val="20"/>
        </w:rPr>
        <w:t>Asian</w:t>
      </w:r>
    </w:p>
    <w:p w14:paraId="2C4E0799" w14:textId="77777777" w:rsidR="00453A5B" w:rsidRPr="001B4DFB" w:rsidRDefault="00453A5B" w:rsidP="00BE3E61">
      <w:pPr>
        <w:pStyle w:val="ListParagraph"/>
        <w:numPr>
          <w:ilvl w:val="0"/>
          <w:numId w:val="38"/>
        </w:numPr>
        <w:suppressLineNumbers/>
        <w:tabs>
          <w:tab w:val="left" w:pos="450"/>
        </w:tabs>
        <w:spacing w:line="276" w:lineRule="auto"/>
        <w:rPr>
          <w:sz w:val="20"/>
          <w:szCs w:val="20"/>
        </w:rPr>
      </w:pPr>
      <w:r w:rsidRPr="001B4DFB">
        <w:rPr>
          <w:sz w:val="20"/>
          <w:szCs w:val="20"/>
        </w:rPr>
        <w:t>Filipino/a</w:t>
      </w:r>
    </w:p>
    <w:p w14:paraId="488639D8" w14:textId="77777777" w:rsidR="00453A5B" w:rsidRPr="001B4DFB" w:rsidRDefault="00453A5B" w:rsidP="00BE3E61">
      <w:pPr>
        <w:pStyle w:val="ListParagraph"/>
        <w:numPr>
          <w:ilvl w:val="0"/>
          <w:numId w:val="38"/>
        </w:numPr>
        <w:suppressLineNumbers/>
        <w:tabs>
          <w:tab w:val="left" w:pos="450"/>
        </w:tabs>
        <w:spacing w:line="276" w:lineRule="auto"/>
        <w:rPr>
          <w:sz w:val="20"/>
          <w:szCs w:val="20"/>
        </w:rPr>
      </w:pPr>
      <w:r w:rsidRPr="001B4DFB">
        <w:rPr>
          <w:sz w:val="20"/>
          <w:szCs w:val="20"/>
        </w:rPr>
        <w:t xml:space="preserve">Pacific Islander </w:t>
      </w:r>
    </w:p>
    <w:p w14:paraId="6065F553" w14:textId="77777777" w:rsidR="00453A5B" w:rsidRPr="001B4DFB" w:rsidRDefault="00453A5B" w:rsidP="00BE3E61">
      <w:pPr>
        <w:pStyle w:val="ListParagraph"/>
        <w:numPr>
          <w:ilvl w:val="0"/>
          <w:numId w:val="38"/>
        </w:numPr>
        <w:suppressLineNumbers/>
        <w:tabs>
          <w:tab w:val="left" w:pos="450"/>
        </w:tabs>
        <w:spacing w:line="276" w:lineRule="auto"/>
        <w:rPr>
          <w:sz w:val="20"/>
          <w:szCs w:val="20"/>
        </w:rPr>
      </w:pPr>
      <w:r w:rsidRPr="001B4DFB">
        <w:rPr>
          <w:sz w:val="20"/>
          <w:szCs w:val="20"/>
        </w:rPr>
        <w:t>American Indian or Alaska Native</w:t>
      </w:r>
    </w:p>
    <w:p w14:paraId="42815389" w14:textId="77777777" w:rsidR="00453A5B" w:rsidRPr="001B4DFB" w:rsidRDefault="00453A5B" w:rsidP="00BE3E61">
      <w:pPr>
        <w:pStyle w:val="ListParagraph"/>
        <w:numPr>
          <w:ilvl w:val="0"/>
          <w:numId w:val="38"/>
        </w:numPr>
        <w:suppressLineNumbers/>
        <w:tabs>
          <w:tab w:val="left" w:pos="450"/>
        </w:tabs>
        <w:spacing w:line="276" w:lineRule="auto"/>
        <w:rPr>
          <w:sz w:val="20"/>
          <w:szCs w:val="20"/>
        </w:rPr>
      </w:pPr>
      <w:r w:rsidRPr="001B4DFB">
        <w:rPr>
          <w:sz w:val="20"/>
          <w:szCs w:val="20"/>
        </w:rPr>
        <w:t xml:space="preserve">Multiple Ethnicities </w:t>
      </w:r>
    </w:p>
    <w:p w14:paraId="766E7533" w14:textId="77777777" w:rsidR="00453A5B" w:rsidRPr="001B4DFB" w:rsidRDefault="00453A5B" w:rsidP="00BE3E61">
      <w:pPr>
        <w:pStyle w:val="ListParagraph"/>
        <w:numPr>
          <w:ilvl w:val="0"/>
          <w:numId w:val="38"/>
        </w:numPr>
        <w:suppressLineNumbers/>
        <w:tabs>
          <w:tab w:val="left" w:pos="450"/>
        </w:tabs>
        <w:spacing w:line="276" w:lineRule="auto"/>
        <w:rPr>
          <w:sz w:val="20"/>
          <w:szCs w:val="20"/>
        </w:rPr>
      </w:pPr>
      <w:r w:rsidRPr="001B4DFB">
        <w:rPr>
          <w:sz w:val="20"/>
          <w:szCs w:val="20"/>
        </w:rPr>
        <w:t>Other, please describe _____</w:t>
      </w:r>
    </w:p>
    <w:p w14:paraId="06931BD8" w14:textId="77777777" w:rsidR="00453A5B" w:rsidRPr="001B4DFB" w:rsidRDefault="00453A5B" w:rsidP="00BE3E61">
      <w:pPr>
        <w:pStyle w:val="ListParagraph"/>
        <w:numPr>
          <w:ilvl w:val="0"/>
          <w:numId w:val="38"/>
        </w:numPr>
        <w:suppressLineNumbers/>
        <w:tabs>
          <w:tab w:val="left" w:pos="450"/>
        </w:tabs>
        <w:spacing w:line="276" w:lineRule="auto"/>
        <w:rPr>
          <w:sz w:val="20"/>
          <w:szCs w:val="20"/>
        </w:rPr>
      </w:pPr>
      <w:r w:rsidRPr="001B4DFB">
        <w:rPr>
          <w:sz w:val="20"/>
          <w:szCs w:val="20"/>
        </w:rPr>
        <w:t xml:space="preserve">Prefer not to say </w:t>
      </w:r>
    </w:p>
    <w:p w14:paraId="549FD9C0" w14:textId="77777777" w:rsidR="00453A5B" w:rsidRPr="001B4DFB" w:rsidRDefault="00453A5B" w:rsidP="00BE3E61">
      <w:pPr>
        <w:suppressLineNumbers/>
        <w:tabs>
          <w:tab w:val="left" w:pos="450"/>
        </w:tabs>
        <w:ind w:hanging="270"/>
        <w:rPr>
          <w:sz w:val="20"/>
          <w:szCs w:val="20"/>
        </w:rPr>
      </w:pPr>
    </w:p>
    <w:p w14:paraId="13718201" w14:textId="3CAE7D46" w:rsidR="00453A5B" w:rsidRPr="001B4DFB" w:rsidRDefault="00453A5B" w:rsidP="00BE3E61">
      <w:pPr>
        <w:pStyle w:val="ListParagraph"/>
        <w:numPr>
          <w:ilvl w:val="0"/>
          <w:numId w:val="33"/>
        </w:numPr>
        <w:suppressLineNumbers/>
        <w:ind w:left="360"/>
        <w:rPr>
          <w:sz w:val="20"/>
          <w:szCs w:val="20"/>
        </w:rPr>
      </w:pPr>
      <w:r w:rsidRPr="001B4DFB">
        <w:rPr>
          <w:sz w:val="20"/>
          <w:szCs w:val="20"/>
        </w:rPr>
        <w:t>Do you have any other comments about the polar data module? (Open-ended)</w:t>
      </w:r>
    </w:p>
    <w:p w14:paraId="04951F62" w14:textId="77777777" w:rsidR="00453A5B" w:rsidRPr="001B4DFB" w:rsidRDefault="00453A5B" w:rsidP="00BE3E61">
      <w:pPr>
        <w:suppressLineNumbers/>
        <w:rPr>
          <w:sz w:val="20"/>
          <w:szCs w:val="20"/>
        </w:rPr>
      </w:pPr>
    </w:p>
    <w:p w14:paraId="67E19CDC" w14:textId="77777777" w:rsidR="00453A5B" w:rsidRPr="001B4DFB" w:rsidRDefault="00453A5B" w:rsidP="00BE3E61">
      <w:pPr>
        <w:suppressLineNumbers/>
        <w:rPr>
          <w:b/>
          <w:sz w:val="20"/>
          <w:szCs w:val="20"/>
        </w:rPr>
      </w:pPr>
    </w:p>
    <w:p w14:paraId="3F79C940" w14:textId="77777777" w:rsidR="00EF694B" w:rsidRPr="001B4DFB" w:rsidRDefault="00EF694B" w:rsidP="00BE3E61">
      <w:pPr>
        <w:suppressLineNumbers/>
        <w:rPr>
          <w:b/>
        </w:rPr>
      </w:pPr>
    </w:p>
    <w:p w14:paraId="2ED53F9D" w14:textId="77777777" w:rsidR="00852885" w:rsidRPr="001B4DFB" w:rsidRDefault="00852885" w:rsidP="00BE3E61">
      <w:pPr>
        <w:suppressLineNumbers/>
        <w:rPr>
          <w:b/>
        </w:rPr>
      </w:pPr>
    </w:p>
    <w:p w14:paraId="1001C34E" w14:textId="77777777" w:rsidR="00852885" w:rsidRPr="001B4DFB" w:rsidRDefault="00852885" w:rsidP="00BE3E61">
      <w:pPr>
        <w:suppressLineNumbers/>
        <w:rPr>
          <w:b/>
        </w:rPr>
      </w:pPr>
    </w:p>
    <w:p w14:paraId="46DB8ED3" w14:textId="77777777" w:rsidR="00AA7098" w:rsidRPr="001B4DFB" w:rsidRDefault="00AA7098" w:rsidP="00EF694B">
      <w:pPr>
        <w:rPr>
          <w:b/>
        </w:rPr>
      </w:pPr>
    </w:p>
    <w:p w14:paraId="345C4CB8" w14:textId="77777777" w:rsidR="002E3C5D" w:rsidRDefault="002E3C5D">
      <w:pPr>
        <w:rPr>
          <w:b/>
        </w:rPr>
      </w:pPr>
      <w:r>
        <w:rPr>
          <w:b/>
        </w:rPr>
        <w:br w:type="page"/>
      </w:r>
    </w:p>
    <w:p w14:paraId="3E2A75A4" w14:textId="43E7F2D9" w:rsidR="00EF694B" w:rsidRPr="001B4DFB" w:rsidRDefault="00EF694B" w:rsidP="00EF694B">
      <w:pPr>
        <w:rPr>
          <w:b/>
        </w:rPr>
      </w:pPr>
      <w:r w:rsidRPr="001B4DFB">
        <w:rPr>
          <w:b/>
        </w:rPr>
        <w:lastRenderedPageBreak/>
        <w:t>2018-2019 CGI-Polar Faculty Telephone Interview Script</w:t>
      </w:r>
    </w:p>
    <w:p w14:paraId="7DEFF9CE" w14:textId="77777777" w:rsidR="00EF694B" w:rsidRPr="001B4DFB" w:rsidRDefault="00EF694B" w:rsidP="00EF694B"/>
    <w:p w14:paraId="4237D30E" w14:textId="77777777" w:rsidR="00724C0B" w:rsidRPr="001B4DFB" w:rsidRDefault="00724C0B" w:rsidP="004F2D36">
      <w:r w:rsidRPr="001B4DFB">
        <w:t xml:space="preserve">Hello, </w:t>
      </w:r>
    </w:p>
    <w:p w14:paraId="72A8A1F1" w14:textId="77777777" w:rsidR="00724C0B" w:rsidRPr="001B4DFB" w:rsidRDefault="00724C0B" w:rsidP="004F2D36"/>
    <w:p w14:paraId="4A597CEE" w14:textId="77777777" w:rsidR="00724C0B" w:rsidRPr="001B4DFB" w:rsidRDefault="00724C0B" w:rsidP="004F2D36">
      <w:r w:rsidRPr="001B4DFB">
        <w:t>First, let me give you a bit of background about our interview. The purpose of this interview is to learn about your opinions and experiences with the CGI-Polar project. These interviews will contribute to the CGI-Polar evaluation, which will be submitted to the National Science Foundation, and may also contribute to a publication in a peer-reviewed educational journal.</w:t>
      </w:r>
    </w:p>
    <w:p w14:paraId="661AA354" w14:textId="77777777" w:rsidR="00724C0B" w:rsidRPr="001B4DFB" w:rsidRDefault="00724C0B" w:rsidP="004F2D36"/>
    <w:p w14:paraId="26F8CACC" w14:textId="77777777" w:rsidR="00724C0B" w:rsidRPr="001B4DFB" w:rsidRDefault="00724C0B" w:rsidP="004F2D36">
      <w:pPr>
        <w:pStyle w:val="ListParagraph"/>
        <w:spacing w:after="0"/>
        <w:ind w:left="0"/>
        <w:rPr>
          <w:sz w:val="24"/>
          <w:szCs w:val="24"/>
        </w:rPr>
      </w:pPr>
      <w:r w:rsidRPr="001B4DFB">
        <w:rPr>
          <w:sz w:val="24"/>
          <w:szCs w:val="24"/>
        </w:rPr>
        <w:t>Before we start, I need to tell you about the confidentiality safeguards we have taken. This is a confidential process:  No one other than the evaluation team at Washington State University will have access to information about participants, notes, tapes or other work products. This means that no one at your institution or within the CGI-Polar management team will have access to information about our conversation.  No information will be identified by individual participant. At the conclusion of the project, all working documents and identified data will be destroyed. You are welcome to skip any question or excuse yourself at any time.</w:t>
      </w:r>
    </w:p>
    <w:p w14:paraId="3188C28F" w14:textId="77777777" w:rsidR="00724C0B" w:rsidRPr="001B4DFB" w:rsidRDefault="00724C0B" w:rsidP="004F2D36">
      <w:pPr>
        <w:pStyle w:val="ListParagraph"/>
        <w:spacing w:after="0"/>
        <w:ind w:left="0"/>
        <w:rPr>
          <w:sz w:val="24"/>
          <w:szCs w:val="24"/>
        </w:rPr>
      </w:pPr>
    </w:p>
    <w:p w14:paraId="669CC89B" w14:textId="77777777" w:rsidR="00724C0B" w:rsidRPr="001B4DFB" w:rsidRDefault="00724C0B" w:rsidP="004F2D36">
      <w:r w:rsidRPr="001B4DFB">
        <w:t>Do you have any questions?</w:t>
      </w:r>
      <w:r w:rsidRPr="001B4DFB">
        <w:tab/>
      </w:r>
      <w:r w:rsidRPr="001B4DFB">
        <w:tab/>
        <w:t>Yes___  [</w:t>
      </w:r>
      <w:r w:rsidRPr="001B4DFB">
        <w:rPr>
          <w:i/>
        </w:rPr>
        <w:t>Answer questions and repeat]</w:t>
      </w:r>
    </w:p>
    <w:p w14:paraId="27C8C84A" w14:textId="77777777" w:rsidR="00724C0B" w:rsidRPr="001B4DFB" w:rsidRDefault="00724C0B" w:rsidP="004F2D36">
      <w:r w:rsidRPr="001B4DFB">
        <w:tab/>
      </w:r>
      <w:r w:rsidRPr="001B4DFB">
        <w:tab/>
      </w:r>
      <w:r w:rsidRPr="001B4DFB">
        <w:tab/>
      </w:r>
      <w:r w:rsidRPr="001B4DFB">
        <w:tab/>
      </w:r>
      <w:r w:rsidRPr="001B4DFB">
        <w:tab/>
        <w:t>No___  [</w:t>
      </w:r>
      <w:r w:rsidRPr="001B4DFB">
        <w:rPr>
          <w:i/>
        </w:rPr>
        <w:t>Continue]</w:t>
      </w:r>
    </w:p>
    <w:p w14:paraId="5CB87A86" w14:textId="77777777" w:rsidR="00724C0B" w:rsidRPr="001B4DFB" w:rsidRDefault="00724C0B" w:rsidP="004F2D36"/>
    <w:p w14:paraId="2C415700" w14:textId="2830F72A" w:rsidR="00724C0B" w:rsidRPr="001B4DFB" w:rsidRDefault="00724C0B" w:rsidP="004F2D36">
      <w:pPr>
        <w:rPr>
          <w:i/>
        </w:rPr>
      </w:pPr>
      <w:r w:rsidRPr="001B4DFB">
        <w:t xml:space="preserve">I would like to record our conversation to make sure I don’t miss anything you want to share. Is that ok?     </w:t>
      </w:r>
      <w:r w:rsidRPr="001B4DFB">
        <w:tab/>
      </w:r>
      <w:r w:rsidRPr="001B4DFB">
        <w:tab/>
      </w:r>
      <w:r w:rsidRPr="001B4DFB">
        <w:tab/>
        <w:t>Yes___  [</w:t>
      </w:r>
      <w:r w:rsidRPr="001B4DFB">
        <w:rPr>
          <w:i/>
        </w:rPr>
        <w:t>Turn on recorder and continue]</w:t>
      </w:r>
    </w:p>
    <w:p w14:paraId="61B35930" w14:textId="77777777" w:rsidR="00724C0B" w:rsidRPr="001B4DFB" w:rsidRDefault="00724C0B" w:rsidP="004F2D36">
      <w:r w:rsidRPr="001B4DFB">
        <w:tab/>
      </w:r>
      <w:r w:rsidRPr="001B4DFB">
        <w:tab/>
      </w:r>
      <w:r w:rsidRPr="001B4DFB">
        <w:tab/>
      </w:r>
      <w:r w:rsidRPr="001B4DFB">
        <w:tab/>
      </w:r>
      <w:r w:rsidRPr="001B4DFB">
        <w:tab/>
        <w:t>No___  [</w:t>
      </w:r>
      <w:r w:rsidRPr="001B4DFB">
        <w:rPr>
          <w:i/>
        </w:rPr>
        <w:t>Do not turn on recorder]</w:t>
      </w:r>
    </w:p>
    <w:p w14:paraId="38717D80" w14:textId="77777777" w:rsidR="00724C0B" w:rsidRPr="001B4DFB" w:rsidRDefault="00724C0B" w:rsidP="004F2D36"/>
    <w:p w14:paraId="42E8F7F1" w14:textId="77777777" w:rsidR="002E579F" w:rsidRPr="001B4DFB" w:rsidRDefault="00724C0B" w:rsidP="004F2D36">
      <w:r w:rsidRPr="001B4DFB">
        <w:t xml:space="preserve">Do you agree to participate in this interview?     </w:t>
      </w:r>
      <w:r w:rsidRPr="001B4DFB">
        <w:tab/>
      </w:r>
    </w:p>
    <w:p w14:paraId="150C9721" w14:textId="77777777" w:rsidR="002E579F" w:rsidRPr="001B4DFB" w:rsidRDefault="002E579F" w:rsidP="002E579F">
      <w:pPr>
        <w:rPr>
          <w:i/>
        </w:rPr>
      </w:pPr>
      <w:r w:rsidRPr="001B4DFB">
        <w:tab/>
      </w:r>
      <w:r w:rsidRPr="001B4DFB">
        <w:tab/>
      </w:r>
      <w:r w:rsidRPr="001B4DFB">
        <w:tab/>
      </w:r>
      <w:r w:rsidRPr="001B4DFB">
        <w:tab/>
      </w:r>
      <w:r w:rsidRPr="001B4DFB">
        <w:tab/>
      </w:r>
      <w:r w:rsidR="00724C0B" w:rsidRPr="001B4DFB">
        <w:t>Yes____</w:t>
      </w:r>
      <w:r w:rsidR="00724C0B" w:rsidRPr="001B4DFB">
        <w:rPr>
          <w:i/>
        </w:rPr>
        <w:t>[Go to Question 1]</w:t>
      </w:r>
    </w:p>
    <w:p w14:paraId="122BE0FB" w14:textId="54B0A4DF" w:rsidR="00724C0B" w:rsidRPr="001B4DFB" w:rsidRDefault="002E579F" w:rsidP="002E579F">
      <w:pPr>
        <w:rPr>
          <w:i/>
        </w:rPr>
      </w:pPr>
      <w:r w:rsidRPr="001B4DFB">
        <w:tab/>
      </w:r>
      <w:r w:rsidRPr="001B4DFB">
        <w:tab/>
      </w:r>
      <w:r w:rsidRPr="001B4DFB">
        <w:tab/>
      </w:r>
      <w:r w:rsidRPr="001B4DFB">
        <w:tab/>
      </w:r>
      <w:r w:rsidRPr="001B4DFB">
        <w:tab/>
      </w:r>
      <w:r w:rsidR="005C1866" w:rsidRPr="001B4DFB">
        <w:t>No____</w:t>
      </w:r>
      <w:r w:rsidR="00724C0B" w:rsidRPr="001B4DFB">
        <w:rPr>
          <w:i/>
        </w:rPr>
        <w:t>[Terminate Interview]</w:t>
      </w:r>
    </w:p>
    <w:p w14:paraId="3862C424" w14:textId="77777777" w:rsidR="00724C0B" w:rsidRPr="001B4DFB" w:rsidRDefault="00724C0B" w:rsidP="004F2D36"/>
    <w:p w14:paraId="400B7371" w14:textId="77777777" w:rsidR="00724C0B" w:rsidRPr="001B4DFB" w:rsidRDefault="00724C0B" w:rsidP="004F2D36">
      <w:pPr>
        <w:pStyle w:val="ListParagraph"/>
        <w:numPr>
          <w:ilvl w:val="0"/>
          <w:numId w:val="1"/>
        </w:numPr>
        <w:rPr>
          <w:sz w:val="24"/>
          <w:szCs w:val="24"/>
        </w:rPr>
      </w:pPr>
      <w:r w:rsidRPr="001B4DFB">
        <w:rPr>
          <w:sz w:val="24"/>
          <w:szCs w:val="24"/>
        </w:rPr>
        <w:t xml:space="preserve">Did the modules you implemented substitute for pre-existing course objectives? </w:t>
      </w:r>
      <w:r w:rsidRPr="001B4DFB">
        <w:rPr>
          <w:sz w:val="24"/>
          <w:szCs w:val="24"/>
        </w:rPr>
        <w:br/>
      </w:r>
    </w:p>
    <w:p w14:paraId="12589224" w14:textId="77777777" w:rsidR="00724C0B" w:rsidRPr="001B4DFB" w:rsidRDefault="00724C0B" w:rsidP="004F2D36">
      <w:pPr>
        <w:pStyle w:val="ListParagraph"/>
        <w:numPr>
          <w:ilvl w:val="0"/>
          <w:numId w:val="1"/>
        </w:numPr>
        <w:rPr>
          <w:sz w:val="24"/>
          <w:szCs w:val="24"/>
        </w:rPr>
      </w:pPr>
      <w:r w:rsidRPr="001B4DFB">
        <w:rPr>
          <w:i/>
          <w:sz w:val="24"/>
          <w:szCs w:val="24"/>
        </w:rPr>
        <w:t>[If yes, modules substitute for pre-existing course objectives]</w:t>
      </w:r>
      <w:r w:rsidRPr="001B4DFB">
        <w:rPr>
          <w:sz w:val="24"/>
          <w:szCs w:val="24"/>
        </w:rPr>
        <w:t xml:space="preserve"> How effective were the modules in helping your students meet the course’s learning objectives? </w:t>
      </w:r>
    </w:p>
    <w:p w14:paraId="6AEB2B9E" w14:textId="77777777" w:rsidR="00724C0B" w:rsidRPr="001B4DFB" w:rsidRDefault="00724C0B" w:rsidP="004F2D36">
      <w:pPr>
        <w:pStyle w:val="ListParagraph"/>
        <w:numPr>
          <w:ilvl w:val="1"/>
          <w:numId w:val="1"/>
        </w:numPr>
        <w:rPr>
          <w:sz w:val="24"/>
          <w:szCs w:val="24"/>
        </w:rPr>
      </w:pPr>
      <w:r w:rsidRPr="001B4DFB">
        <w:rPr>
          <w:sz w:val="24"/>
          <w:szCs w:val="24"/>
        </w:rPr>
        <w:t>Would you say that your students learned the course content better, the same, or worse with the modules than with the original classroom pedagogy?</w:t>
      </w:r>
      <w:r w:rsidRPr="001B4DFB">
        <w:rPr>
          <w:sz w:val="24"/>
          <w:szCs w:val="24"/>
        </w:rPr>
        <w:br/>
      </w:r>
    </w:p>
    <w:p w14:paraId="5AF5439C" w14:textId="77777777" w:rsidR="00724C0B" w:rsidRPr="001B4DFB" w:rsidRDefault="00724C0B" w:rsidP="004F2D36">
      <w:pPr>
        <w:pStyle w:val="ListParagraph"/>
        <w:numPr>
          <w:ilvl w:val="0"/>
          <w:numId w:val="1"/>
        </w:numPr>
        <w:rPr>
          <w:sz w:val="24"/>
          <w:szCs w:val="24"/>
        </w:rPr>
      </w:pPr>
      <w:r w:rsidRPr="001B4DFB">
        <w:rPr>
          <w:sz w:val="24"/>
          <w:szCs w:val="24"/>
        </w:rPr>
        <w:t>Did providing the context of climate change motivate students to learn?</w:t>
      </w:r>
      <w:r w:rsidRPr="001B4DFB">
        <w:rPr>
          <w:sz w:val="24"/>
          <w:szCs w:val="24"/>
        </w:rPr>
        <w:br/>
      </w:r>
    </w:p>
    <w:p w14:paraId="0E2F9137" w14:textId="77777777" w:rsidR="00724C0B" w:rsidRPr="001B4DFB" w:rsidRDefault="00724C0B" w:rsidP="004F2D36">
      <w:pPr>
        <w:pStyle w:val="ListParagraph"/>
        <w:numPr>
          <w:ilvl w:val="0"/>
          <w:numId w:val="1"/>
        </w:numPr>
        <w:rPr>
          <w:sz w:val="24"/>
          <w:szCs w:val="24"/>
        </w:rPr>
      </w:pPr>
      <w:r w:rsidRPr="001B4DFB">
        <w:rPr>
          <w:sz w:val="24"/>
          <w:szCs w:val="24"/>
        </w:rPr>
        <w:t xml:space="preserve">To what extent were the modules fun and engaging for the students? </w:t>
      </w:r>
      <w:r w:rsidRPr="001B4DFB">
        <w:rPr>
          <w:sz w:val="24"/>
          <w:szCs w:val="24"/>
        </w:rPr>
        <w:br/>
      </w:r>
    </w:p>
    <w:p w14:paraId="51E2A0C7" w14:textId="34605277" w:rsidR="00724C0B" w:rsidRPr="001B4DFB" w:rsidRDefault="00724C0B" w:rsidP="004F2D36">
      <w:pPr>
        <w:pStyle w:val="ListParagraph"/>
        <w:numPr>
          <w:ilvl w:val="0"/>
          <w:numId w:val="1"/>
        </w:numPr>
        <w:rPr>
          <w:sz w:val="24"/>
          <w:szCs w:val="24"/>
        </w:rPr>
      </w:pPr>
      <w:r w:rsidRPr="001B4DFB">
        <w:rPr>
          <w:sz w:val="24"/>
          <w:szCs w:val="24"/>
        </w:rPr>
        <w:t>Did the students gain anything else from the modules?</w:t>
      </w:r>
    </w:p>
    <w:p w14:paraId="6E487A44" w14:textId="77777777" w:rsidR="002E579F" w:rsidRPr="001B4DFB" w:rsidRDefault="002E579F" w:rsidP="002E579F"/>
    <w:p w14:paraId="7E3EDC2A" w14:textId="77777777" w:rsidR="00724C0B" w:rsidRPr="001B4DFB" w:rsidRDefault="00724C0B" w:rsidP="004F2D36">
      <w:pPr>
        <w:rPr>
          <w:b/>
        </w:rPr>
      </w:pPr>
      <w:r w:rsidRPr="001B4DFB">
        <w:rPr>
          <w:b/>
        </w:rPr>
        <w:lastRenderedPageBreak/>
        <w:t>Now we have some questions about your experience implementing the modules.</w:t>
      </w:r>
      <w:r w:rsidRPr="001B4DFB">
        <w:rPr>
          <w:b/>
        </w:rPr>
        <w:br/>
      </w:r>
    </w:p>
    <w:p w14:paraId="4C912A59" w14:textId="77777777" w:rsidR="00724C0B" w:rsidRPr="001B4DFB" w:rsidRDefault="00724C0B" w:rsidP="004F2D36">
      <w:pPr>
        <w:pStyle w:val="ListParagraph"/>
        <w:numPr>
          <w:ilvl w:val="0"/>
          <w:numId w:val="1"/>
        </w:numPr>
        <w:rPr>
          <w:sz w:val="24"/>
          <w:szCs w:val="24"/>
        </w:rPr>
      </w:pPr>
      <w:r w:rsidRPr="001B4DFB">
        <w:rPr>
          <w:sz w:val="24"/>
          <w:szCs w:val="24"/>
        </w:rPr>
        <w:t>How was your experience implementing the modules in your course?</w:t>
      </w:r>
      <w:r w:rsidRPr="001B4DFB">
        <w:rPr>
          <w:sz w:val="24"/>
          <w:szCs w:val="24"/>
        </w:rPr>
        <w:br/>
      </w:r>
    </w:p>
    <w:p w14:paraId="7812722B" w14:textId="77777777" w:rsidR="00724C0B" w:rsidRPr="001B4DFB" w:rsidRDefault="00724C0B" w:rsidP="004F2D36">
      <w:pPr>
        <w:pStyle w:val="ListParagraph"/>
        <w:numPr>
          <w:ilvl w:val="0"/>
          <w:numId w:val="1"/>
        </w:numPr>
        <w:rPr>
          <w:sz w:val="24"/>
          <w:szCs w:val="24"/>
        </w:rPr>
      </w:pPr>
      <w:r w:rsidRPr="001B4DFB">
        <w:rPr>
          <w:sz w:val="24"/>
          <w:szCs w:val="24"/>
        </w:rPr>
        <w:t>What were the principal hurdles to implementing the modules?</w:t>
      </w:r>
      <w:r w:rsidRPr="001B4DFB">
        <w:rPr>
          <w:sz w:val="24"/>
          <w:szCs w:val="24"/>
        </w:rPr>
        <w:br/>
      </w:r>
    </w:p>
    <w:p w14:paraId="76B2D3A7" w14:textId="77777777" w:rsidR="00724C0B" w:rsidRPr="001B4DFB" w:rsidRDefault="00724C0B" w:rsidP="004F2D36">
      <w:pPr>
        <w:pStyle w:val="ListParagraph"/>
        <w:numPr>
          <w:ilvl w:val="0"/>
          <w:numId w:val="1"/>
        </w:numPr>
        <w:rPr>
          <w:sz w:val="24"/>
          <w:szCs w:val="24"/>
        </w:rPr>
      </w:pPr>
      <w:r w:rsidRPr="001B4DFB">
        <w:rPr>
          <w:sz w:val="24"/>
          <w:szCs w:val="24"/>
        </w:rPr>
        <w:t xml:space="preserve">How did you transition from the course topic to the module? </w:t>
      </w:r>
    </w:p>
    <w:p w14:paraId="456EAD92" w14:textId="77777777" w:rsidR="00724C0B" w:rsidRPr="001B4DFB" w:rsidRDefault="00724C0B" w:rsidP="004F2D36">
      <w:pPr>
        <w:pStyle w:val="ListParagraph"/>
        <w:numPr>
          <w:ilvl w:val="1"/>
          <w:numId w:val="1"/>
        </w:numPr>
        <w:rPr>
          <w:sz w:val="24"/>
          <w:szCs w:val="24"/>
        </w:rPr>
      </w:pPr>
      <w:r w:rsidRPr="001B4DFB">
        <w:rPr>
          <w:sz w:val="24"/>
          <w:szCs w:val="24"/>
        </w:rPr>
        <w:t>What was effective and how could the transition be more effective?</w:t>
      </w:r>
      <w:r w:rsidRPr="001B4DFB">
        <w:rPr>
          <w:sz w:val="24"/>
          <w:szCs w:val="24"/>
        </w:rPr>
        <w:br/>
      </w:r>
    </w:p>
    <w:p w14:paraId="42059647" w14:textId="77777777" w:rsidR="00724C0B" w:rsidRPr="001B4DFB" w:rsidRDefault="00724C0B" w:rsidP="004F2D36">
      <w:pPr>
        <w:pStyle w:val="ListParagraph"/>
        <w:numPr>
          <w:ilvl w:val="0"/>
          <w:numId w:val="1"/>
        </w:numPr>
        <w:rPr>
          <w:sz w:val="24"/>
          <w:szCs w:val="24"/>
        </w:rPr>
      </w:pPr>
      <w:r w:rsidRPr="001B4DFB">
        <w:rPr>
          <w:sz w:val="24"/>
          <w:szCs w:val="24"/>
        </w:rPr>
        <w:t>What have you taken away from your participation in the project?</w:t>
      </w:r>
    </w:p>
    <w:p w14:paraId="6B62EC45" w14:textId="77777777" w:rsidR="00724C0B" w:rsidRPr="001B4DFB" w:rsidRDefault="00724C0B" w:rsidP="004F2D36">
      <w:pPr>
        <w:pStyle w:val="ListParagraph"/>
        <w:numPr>
          <w:ilvl w:val="1"/>
          <w:numId w:val="1"/>
        </w:numPr>
        <w:rPr>
          <w:sz w:val="24"/>
          <w:szCs w:val="24"/>
        </w:rPr>
      </w:pPr>
      <w:r w:rsidRPr="001B4DFB">
        <w:rPr>
          <w:sz w:val="24"/>
          <w:szCs w:val="24"/>
        </w:rPr>
        <w:t>Has your involvement in the project changed how you think about teaching? If so, how?</w:t>
      </w:r>
      <w:r w:rsidRPr="001B4DFB">
        <w:rPr>
          <w:sz w:val="24"/>
          <w:szCs w:val="24"/>
        </w:rPr>
        <w:br/>
      </w:r>
    </w:p>
    <w:p w14:paraId="4D0F0209" w14:textId="77777777" w:rsidR="00724C0B" w:rsidRPr="001B4DFB" w:rsidRDefault="00724C0B" w:rsidP="004F2D36">
      <w:pPr>
        <w:pStyle w:val="ListParagraph"/>
        <w:numPr>
          <w:ilvl w:val="0"/>
          <w:numId w:val="1"/>
        </w:numPr>
        <w:rPr>
          <w:sz w:val="24"/>
          <w:szCs w:val="24"/>
        </w:rPr>
      </w:pPr>
      <w:r w:rsidRPr="001B4DFB">
        <w:rPr>
          <w:sz w:val="24"/>
          <w:szCs w:val="24"/>
        </w:rPr>
        <w:t>If you will be teaching the same class in the future, do you plan to continue to use the modules?</w:t>
      </w:r>
    </w:p>
    <w:p w14:paraId="53CDED8F" w14:textId="77777777" w:rsidR="00724C0B" w:rsidRPr="001B4DFB" w:rsidRDefault="00724C0B" w:rsidP="004F2D36">
      <w:pPr>
        <w:pStyle w:val="ListParagraph"/>
        <w:numPr>
          <w:ilvl w:val="1"/>
          <w:numId w:val="1"/>
        </w:numPr>
        <w:rPr>
          <w:sz w:val="24"/>
          <w:szCs w:val="24"/>
        </w:rPr>
      </w:pPr>
      <w:r w:rsidRPr="001B4DFB">
        <w:rPr>
          <w:sz w:val="24"/>
          <w:szCs w:val="24"/>
        </w:rPr>
        <w:t>If not, why not?</w:t>
      </w:r>
      <w:r w:rsidRPr="001B4DFB">
        <w:rPr>
          <w:sz w:val="24"/>
          <w:szCs w:val="24"/>
        </w:rPr>
        <w:br/>
      </w:r>
    </w:p>
    <w:p w14:paraId="1E1F5C12" w14:textId="77777777" w:rsidR="00724C0B" w:rsidRPr="001B4DFB" w:rsidRDefault="00724C0B" w:rsidP="004F2D36">
      <w:pPr>
        <w:pStyle w:val="ListParagraph"/>
        <w:numPr>
          <w:ilvl w:val="0"/>
          <w:numId w:val="1"/>
        </w:numPr>
        <w:rPr>
          <w:sz w:val="24"/>
          <w:szCs w:val="24"/>
        </w:rPr>
      </w:pPr>
      <w:r w:rsidRPr="001B4DFB">
        <w:rPr>
          <w:sz w:val="24"/>
          <w:szCs w:val="24"/>
        </w:rPr>
        <w:t>Is there anything else you’d like to share about your experience in this project?</w:t>
      </w:r>
      <w:r w:rsidRPr="001B4DFB">
        <w:rPr>
          <w:sz w:val="24"/>
          <w:szCs w:val="24"/>
        </w:rPr>
        <w:br/>
      </w:r>
    </w:p>
    <w:p w14:paraId="341BDF34" w14:textId="02378D91" w:rsidR="00724C0B" w:rsidRPr="001B4DFB" w:rsidRDefault="00724C0B" w:rsidP="004F2D36"/>
    <w:p w14:paraId="3501A9C9" w14:textId="77777777" w:rsidR="006850BD" w:rsidRPr="001B4DFB" w:rsidRDefault="006850BD">
      <w:pPr>
        <w:rPr>
          <w:b/>
          <w:bCs/>
          <w:color w:val="000000"/>
        </w:rPr>
      </w:pPr>
      <w:r w:rsidRPr="001B4DFB">
        <w:rPr>
          <w:b/>
          <w:bCs/>
          <w:color w:val="000000"/>
        </w:rPr>
        <w:br w:type="page"/>
      </w:r>
    </w:p>
    <w:p w14:paraId="03259822" w14:textId="7C2AF69C" w:rsidR="00F61880" w:rsidRPr="001B4DFB" w:rsidRDefault="00E54463" w:rsidP="00E54463">
      <w:pPr>
        <w:spacing w:line="480" w:lineRule="auto"/>
        <w:jc w:val="both"/>
      </w:pPr>
      <w:r w:rsidRPr="001B4DFB">
        <w:rPr>
          <w:b/>
          <w:bCs/>
          <w:color w:val="000000"/>
        </w:rPr>
        <w:lastRenderedPageBreak/>
        <w:t xml:space="preserve">Supplemental </w:t>
      </w:r>
      <w:r w:rsidR="00E548B1">
        <w:rPr>
          <w:b/>
          <w:bCs/>
          <w:color w:val="000000"/>
        </w:rPr>
        <w:t>Results</w:t>
      </w:r>
    </w:p>
    <w:p w14:paraId="1865453D" w14:textId="7E706AAB" w:rsidR="00292E84" w:rsidRPr="006202E6" w:rsidRDefault="00292E84" w:rsidP="00292E84">
      <w:pPr>
        <w:pStyle w:val="NormalWeb"/>
        <w:spacing w:before="0" w:beforeAutospacing="0" w:after="0" w:afterAutospacing="0" w:line="480" w:lineRule="auto"/>
        <w:jc w:val="both"/>
        <w:rPr>
          <w:b/>
          <w:color w:val="222222"/>
          <w:sz w:val="24"/>
          <w:szCs w:val="24"/>
        </w:rPr>
      </w:pPr>
      <w:r w:rsidRPr="006202E6">
        <w:rPr>
          <w:b/>
          <w:color w:val="222222"/>
          <w:sz w:val="24"/>
          <w:szCs w:val="24"/>
        </w:rPr>
        <w:t xml:space="preserve">Comparisons to </w:t>
      </w:r>
      <w:r w:rsidR="006202E6" w:rsidRPr="006202E6">
        <w:rPr>
          <w:b/>
          <w:color w:val="222222"/>
          <w:sz w:val="24"/>
          <w:szCs w:val="24"/>
        </w:rPr>
        <w:t>Prior-year results</w:t>
      </w:r>
    </w:p>
    <w:p w14:paraId="001DF6BA" w14:textId="2C3833BE" w:rsidR="00292E84" w:rsidRPr="006202E6" w:rsidRDefault="006202E6" w:rsidP="00292E84">
      <w:pPr>
        <w:pStyle w:val="NormalWeb"/>
        <w:spacing w:before="0" w:beforeAutospacing="0" w:after="0" w:afterAutospacing="0" w:line="480" w:lineRule="auto"/>
        <w:jc w:val="both"/>
        <w:rPr>
          <w:color w:val="222222"/>
          <w:sz w:val="24"/>
          <w:szCs w:val="24"/>
        </w:rPr>
      </w:pPr>
      <w:r>
        <w:rPr>
          <w:color w:val="222222"/>
          <w:sz w:val="24"/>
          <w:szCs w:val="24"/>
        </w:rPr>
        <w:tab/>
        <w:t>A comparison of the survey results from 2018/2019</w:t>
      </w:r>
      <w:r w:rsidR="00292E84" w:rsidRPr="006202E6">
        <w:rPr>
          <w:color w:val="222222"/>
          <w:sz w:val="24"/>
          <w:szCs w:val="24"/>
        </w:rPr>
        <w:t xml:space="preserve"> to </w:t>
      </w:r>
      <w:r>
        <w:rPr>
          <w:color w:val="222222"/>
          <w:sz w:val="24"/>
          <w:szCs w:val="24"/>
        </w:rPr>
        <w:t>those of the prior academic year</w:t>
      </w:r>
      <w:r w:rsidR="00292E84" w:rsidRPr="006202E6">
        <w:rPr>
          <w:color w:val="222222"/>
          <w:sz w:val="24"/>
          <w:szCs w:val="24"/>
        </w:rPr>
        <w:t xml:space="preserve"> </w:t>
      </w:r>
      <w:r w:rsidR="00B25998">
        <w:rPr>
          <w:color w:val="222222"/>
          <w:sz w:val="24"/>
          <w:szCs w:val="24"/>
        </w:rPr>
        <w:t xml:space="preserve">(Table S1 and Figures S1-S6) </w:t>
      </w:r>
      <w:r w:rsidR="00292E84" w:rsidRPr="006202E6">
        <w:rPr>
          <w:color w:val="222222"/>
          <w:sz w:val="24"/>
          <w:szCs w:val="24"/>
        </w:rPr>
        <w:t>further supports the idea that the first year surveys suffered from response-shift bias. In both surveys, students were asked about their before-module and after-module comfort with the computational tool and to rank the importance of polar research in the context of climate change. For the modules overall, statistically significant increases in medians were found for both questions in year 2 (p &lt; 0.05) but not in year 1. (This was also true when considering only the 5 of 6 modules that were taught in both years). This lack of effect is consistent with response-shift bias. In particular, in year 1 the median response for computational-tool comfort was 4 both before and after the module (vs. shifting from 3 to 4 in year 2), consistent with overrating prior to the program (Howard et al., 1979). For the importance of polar research to climate change, medians were lower after the module for students in year 1 vs year 2 (4 vs 5). The lack of shift seen in year 1 was not correlated with other responses: students in year 1 gave the module equally favorable overall module rankings (median of 4), were equally likely to say they wanted to learn more polar research (60%) and had similar demographics (except that there was a higher percentage of STEM majors in the first year, 70% vs 58%, but this was not found to be correlated with shift).</w:t>
      </w:r>
    </w:p>
    <w:p w14:paraId="188EEE93" w14:textId="77777777" w:rsidR="00292E84" w:rsidRDefault="00292E84" w:rsidP="00292E84">
      <w:pPr>
        <w:pStyle w:val="NormalWeb"/>
        <w:spacing w:before="0" w:beforeAutospacing="0" w:after="0" w:afterAutospacing="0" w:line="480" w:lineRule="auto"/>
        <w:jc w:val="both"/>
        <w:rPr>
          <w:color w:val="222222"/>
          <w:sz w:val="24"/>
          <w:szCs w:val="24"/>
        </w:rPr>
      </w:pPr>
      <w:r w:rsidRPr="006202E6">
        <w:rPr>
          <w:color w:val="222222"/>
          <w:sz w:val="24"/>
          <w:szCs w:val="24"/>
        </w:rPr>
        <w:tab/>
        <w:t>The only response in the first-year survey that shifted significantly for the modules overall was exposure to polar research and data, for which the median shifted from 2 to 3 (some to a little; p &lt; 0.01), indicating that students felt their exposure to polar research and data had increased through the module.</w:t>
      </w:r>
    </w:p>
    <w:p w14:paraId="4717D462" w14:textId="4E55357F" w:rsidR="008769BE" w:rsidRDefault="00EF26C0" w:rsidP="00EF26C0">
      <w:pPr>
        <w:pStyle w:val="NormalWeb"/>
        <w:spacing w:before="0" w:beforeAutospacing="0" w:after="0" w:afterAutospacing="0" w:line="480" w:lineRule="auto"/>
        <w:ind w:firstLine="720"/>
        <w:jc w:val="both"/>
        <w:rPr>
          <w:bCs/>
          <w:color w:val="222222"/>
          <w:sz w:val="24"/>
          <w:szCs w:val="24"/>
        </w:rPr>
      </w:pPr>
      <w:r>
        <w:rPr>
          <w:bCs/>
          <w:color w:val="222222"/>
          <w:sz w:val="24"/>
          <w:szCs w:val="24"/>
        </w:rPr>
        <w:lastRenderedPageBreak/>
        <w:t xml:space="preserve">Comparison to prior-year results also </w:t>
      </w:r>
      <w:r w:rsidR="00820E8A">
        <w:rPr>
          <w:bCs/>
          <w:color w:val="222222"/>
          <w:sz w:val="24"/>
          <w:szCs w:val="24"/>
        </w:rPr>
        <w:t xml:space="preserve">revious year results suggest that there was year-to-year variability in results for </w:t>
      </w:r>
      <w:r>
        <w:rPr>
          <w:bCs/>
          <w:color w:val="222222"/>
          <w:sz w:val="24"/>
          <w:szCs w:val="24"/>
        </w:rPr>
        <w:t>various modules</w:t>
      </w:r>
      <w:r w:rsidR="00820E8A">
        <w:rPr>
          <w:bCs/>
          <w:color w:val="222222"/>
          <w:sz w:val="24"/>
          <w:szCs w:val="24"/>
        </w:rPr>
        <w:t xml:space="preserve">. </w:t>
      </w:r>
      <w:r w:rsidRPr="00AD4460">
        <w:rPr>
          <w:bCs/>
          <w:color w:val="222222"/>
          <w:sz w:val="24"/>
          <w:szCs w:val="24"/>
        </w:rPr>
        <w:t>For Economics: Arctic EV and Sea Level Rise, i</w:t>
      </w:r>
      <w:r w:rsidR="00820E8A" w:rsidRPr="00AD4460">
        <w:rPr>
          <w:bCs/>
          <w:color w:val="222222"/>
          <w:sz w:val="24"/>
          <w:szCs w:val="24"/>
        </w:rPr>
        <w:t>n the previous year (2017/2018), when there</w:t>
      </w:r>
      <w:r w:rsidR="00820E8A" w:rsidRPr="00820E8A">
        <w:rPr>
          <w:bCs/>
          <w:color w:val="222222"/>
          <w:sz w:val="24"/>
          <w:szCs w:val="24"/>
        </w:rPr>
        <w:t xml:space="preserve"> were more respondents (42 vs. 26), the median ranking was 4, in line with the other modules in both years (see Fig. </w:t>
      </w:r>
      <w:r w:rsidR="00820E8A" w:rsidRPr="00AD4460">
        <w:rPr>
          <w:bCs/>
          <w:color w:val="222222"/>
          <w:sz w:val="24"/>
          <w:szCs w:val="24"/>
        </w:rPr>
        <w:t>S5</w:t>
      </w:r>
      <w:r w:rsidR="00AD4460" w:rsidRPr="00AD4460">
        <w:rPr>
          <w:bCs/>
          <w:color w:val="222222"/>
          <w:sz w:val="24"/>
          <w:szCs w:val="24"/>
        </w:rPr>
        <w:t>a</w:t>
      </w:r>
      <w:r w:rsidR="00820E8A" w:rsidRPr="00820E8A">
        <w:rPr>
          <w:b/>
          <w:bCs/>
          <w:color w:val="222222"/>
          <w:sz w:val="24"/>
          <w:szCs w:val="24"/>
        </w:rPr>
        <w:t xml:space="preserve"> </w:t>
      </w:r>
      <w:r w:rsidR="00820E8A" w:rsidRPr="00820E8A">
        <w:rPr>
          <w:bCs/>
          <w:color w:val="222222"/>
          <w:sz w:val="24"/>
          <w:szCs w:val="24"/>
        </w:rPr>
        <w:t xml:space="preserve">and Table S1), and only 13% of students mentioned that the modules were confusing in the open-ended responses. Similarly, while the percentages of students who indicated they want to learn more about polar research were slightly lower for the Economics modules in year 2, the differences were not statistically significant and in year 1 the percentages for Economics were among the highest for the modules. The instructor was the same and the classes were similar in both years, suggesting that these differences may be </w:t>
      </w:r>
      <w:r w:rsidR="00523AC1">
        <w:rPr>
          <w:bCs/>
          <w:color w:val="222222"/>
          <w:sz w:val="24"/>
          <w:szCs w:val="24"/>
        </w:rPr>
        <w:t xml:space="preserve">due to year-to-year variability. Thus, </w:t>
      </w:r>
      <w:r w:rsidR="00820E8A" w:rsidRPr="00820E8A">
        <w:rPr>
          <w:bCs/>
          <w:color w:val="222222"/>
          <w:sz w:val="24"/>
          <w:szCs w:val="24"/>
        </w:rPr>
        <w:t>additional data is needed.</w:t>
      </w:r>
    </w:p>
    <w:p w14:paraId="650753C1" w14:textId="77777777" w:rsidR="00BC7983" w:rsidRDefault="008D128D" w:rsidP="00BC7983">
      <w:pPr>
        <w:pStyle w:val="NormalWeb"/>
        <w:spacing w:before="0" w:beforeAutospacing="0" w:after="0" w:afterAutospacing="0" w:line="480" w:lineRule="auto"/>
        <w:ind w:firstLine="720"/>
        <w:jc w:val="both"/>
        <w:rPr>
          <w:b/>
          <w:bCs/>
          <w:color w:val="222222"/>
          <w:sz w:val="24"/>
          <w:szCs w:val="24"/>
        </w:rPr>
      </w:pPr>
      <w:r>
        <w:rPr>
          <w:bCs/>
          <w:color w:val="222222"/>
          <w:sz w:val="24"/>
          <w:szCs w:val="24"/>
        </w:rPr>
        <w:t xml:space="preserve">In comparing </w:t>
      </w:r>
      <w:r w:rsidR="00E4620D" w:rsidRPr="00AD4460">
        <w:rPr>
          <w:bCs/>
          <w:color w:val="222222"/>
          <w:sz w:val="24"/>
          <w:szCs w:val="24"/>
        </w:rPr>
        <w:t>STEM vs non-STEM majors</w:t>
      </w:r>
      <w:r>
        <w:rPr>
          <w:bCs/>
          <w:color w:val="222222"/>
          <w:sz w:val="24"/>
          <w:szCs w:val="24"/>
        </w:rPr>
        <w:t xml:space="preserve">, there were </w:t>
      </w:r>
      <w:r w:rsidRPr="00E4620D">
        <w:rPr>
          <w:bCs/>
          <w:color w:val="222222"/>
          <w:sz w:val="24"/>
          <w:szCs w:val="24"/>
        </w:rPr>
        <w:t xml:space="preserve">no statistically significant differences </w:t>
      </w:r>
      <w:r>
        <w:rPr>
          <w:bCs/>
          <w:color w:val="222222"/>
          <w:sz w:val="24"/>
          <w:szCs w:val="24"/>
        </w:rPr>
        <w:t>found in prior-year results</w:t>
      </w:r>
      <w:r w:rsidRPr="00E4620D">
        <w:rPr>
          <w:bCs/>
          <w:color w:val="222222"/>
          <w:sz w:val="24"/>
          <w:szCs w:val="24"/>
        </w:rPr>
        <w:t xml:space="preserve">, </w:t>
      </w:r>
      <w:r>
        <w:rPr>
          <w:bCs/>
          <w:color w:val="222222"/>
          <w:sz w:val="24"/>
          <w:szCs w:val="24"/>
        </w:rPr>
        <w:t xml:space="preserve">suggesting that </w:t>
      </w:r>
      <w:r w:rsidRPr="00E4620D">
        <w:rPr>
          <w:bCs/>
          <w:color w:val="222222"/>
          <w:sz w:val="24"/>
          <w:szCs w:val="24"/>
        </w:rPr>
        <w:t xml:space="preserve">differences </w:t>
      </w:r>
      <w:r>
        <w:rPr>
          <w:bCs/>
          <w:color w:val="222222"/>
          <w:sz w:val="24"/>
          <w:szCs w:val="24"/>
        </w:rPr>
        <w:t xml:space="preserve">found in 2018/2019 </w:t>
      </w:r>
      <w:r w:rsidRPr="00E4620D">
        <w:rPr>
          <w:bCs/>
          <w:color w:val="222222"/>
          <w:sz w:val="24"/>
          <w:szCs w:val="24"/>
        </w:rPr>
        <w:t>may be due to student variation</w:t>
      </w:r>
      <w:r>
        <w:rPr>
          <w:bCs/>
          <w:color w:val="222222"/>
          <w:sz w:val="24"/>
          <w:szCs w:val="24"/>
        </w:rPr>
        <w:t>.</w:t>
      </w:r>
      <w:r w:rsidR="00BC7983" w:rsidRPr="00BC7983">
        <w:rPr>
          <w:b/>
          <w:bCs/>
          <w:color w:val="222222"/>
          <w:sz w:val="24"/>
          <w:szCs w:val="24"/>
        </w:rPr>
        <w:t xml:space="preserve"> </w:t>
      </w:r>
      <w:r w:rsidR="00BC7983" w:rsidRPr="00BC7983">
        <w:rPr>
          <w:b/>
          <w:bCs/>
          <w:color w:val="222222"/>
          <w:sz w:val="24"/>
          <w:szCs w:val="24"/>
        </w:rPr>
        <w:tab/>
      </w:r>
    </w:p>
    <w:p w14:paraId="19FCF848" w14:textId="7EA27334" w:rsidR="00BC7983" w:rsidRPr="00BC7983" w:rsidRDefault="00BC7983" w:rsidP="00BC7983">
      <w:pPr>
        <w:pStyle w:val="NormalWeb"/>
        <w:spacing w:before="0" w:beforeAutospacing="0" w:after="0" w:afterAutospacing="0" w:line="480" w:lineRule="auto"/>
        <w:ind w:firstLine="720"/>
        <w:jc w:val="both"/>
        <w:rPr>
          <w:bCs/>
          <w:color w:val="222222"/>
          <w:sz w:val="24"/>
          <w:szCs w:val="24"/>
        </w:rPr>
      </w:pPr>
      <w:r w:rsidRPr="00BC7983">
        <w:rPr>
          <w:bCs/>
          <w:color w:val="222222"/>
          <w:sz w:val="24"/>
          <w:szCs w:val="24"/>
        </w:rPr>
        <w:t xml:space="preserve">The </w:t>
      </w:r>
      <w:r w:rsidRPr="00AD4460">
        <w:rPr>
          <w:bCs/>
          <w:color w:val="222222"/>
          <w:sz w:val="24"/>
          <w:szCs w:val="24"/>
        </w:rPr>
        <w:t>Computer Science: Ice images</w:t>
      </w:r>
      <w:r w:rsidRPr="00BC7983">
        <w:rPr>
          <w:bCs/>
          <w:color w:val="222222"/>
          <w:sz w:val="24"/>
          <w:szCs w:val="24"/>
        </w:rPr>
        <w:t xml:space="preserve"> module was taught in the </w:t>
      </w:r>
      <w:r>
        <w:rPr>
          <w:bCs/>
          <w:color w:val="222222"/>
          <w:sz w:val="24"/>
          <w:szCs w:val="24"/>
        </w:rPr>
        <w:t>prior</w:t>
      </w:r>
      <w:r w:rsidRPr="00BC7983">
        <w:rPr>
          <w:bCs/>
          <w:color w:val="222222"/>
          <w:sz w:val="24"/>
          <w:szCs w:val="24"/>
        </w:rPr>
        <w:t xml:space="preserve"> year (2017/2018) only. There are some interesting differences in the ice module relative to other modules taught in 2017/2018. The computer science module was the only module in year 1 for which there was a significant shift in student-reported comfort with the computational tool. Student-reported comfort increased from 2 to 4 (somewhat uncomfortable to somewhat comfortable). This module was specifically directed at improving Python fluency while students learn about image processing. Thus, this question indicates that students believed they improved their knowledge on the topic. The median module ranking was 4 (good), in line with other modules. However, this module </w:t>
      </w:r>
      <w:r w:rsidRPr="00BC7983">
        <w:rPr>
          <w:bCs/>
          <w:color w:val="222222"/>
          <w:sz w:val="24"/>
          <w:szCs w:val="24"/>
        </w:rPr>
        <w:lastRenderedPageBreak/>
        <w:t xml:space="preserve">had the lowest percentage of students reporting that they would like to learn more polar research (31% of respondents compared to 50% or more for other courses), indicating that the connection to polar research should be made more explicit.  </w:t>
      </w:r>
    </w:p>
    <w:p w14:paraId="581CC4FF" w14:textId="2E9EF58E" w:rsidR="00E4620D" w:rsidRPr="00E4620D" w:rsidRDefault="00E4620D" w:rsidP="008D128D">
      <w:pPr>
        <w:pStyle w:val="NormalWeb"/>
        <w:spacing w:before="0" w:beforeAutospacing="0" w:after="0" w:afterAutospacing="0" w:line="480" w:lineRule="auto"/>
        <w:ind w:firstLine="720"/>
        <w:jc w:val="both"/>
        <w:rPr>
          <w:bCs/>
          <w:color w:val="222222"/>
          <w:sz w:val="24"/>
          <w:szCs w:val="24"/>
        </w:rPr>
      </w:pPr>
    </w:p>
    <w:p w14:paraId="19D9F717" w14:textId="77777777" w:rsidR="00E4620D" w:rsidRPr="00E4620D" w:rsidRDefault="00E4620D" w:rsidP="00292E84">
      <w:pPr>
        <w:pStyle w:val="NormalWeb"/>
        <w:spacing w:before="0" w:beforeAutospacing="0" w:after="0" w:afterAutospacing="0" w:line="480" w:lineRule="auto"/>
        <w:jc w:val="both"/>
        <w:rPr>
          <w:bCs/>
          <w:color w:val="222222"/>
          <w:sz w:val="24"/>
          <w:szCs w:val="24"/>
        </w:rPr>
      </w:pPr>
    </w:p>
    <w:p w14:paraId="00B02F60" w14:textId="77777777" w:rsidR="00523AC1" w:rsidRPr="00E4620D" w:rsidRDefault="00523AC1" w:rsidP="00292E84">
      <w:pPr>
        <w:pStyle w:val="NormalWeb"/>
        <w:spacing w:before="0" w:beforeAutospacing="0" w:after="0" w:afterAutospacing="0" w:line="480" w:lineRule="auto"/>
        <w:jc w:val="both"/>
        <w:rPr>
          <w:color w:val="222222"/>
          <w:sz w:val="24"/>
          <w:szCs w:val="24"/>
        </w:rPr>
      </w:pPr>
    </w:p>
    <w:p w14:paraId="38614D7A" w14:textId="77777777" w:rsidR="00E4620D" w:rsidRDefault="00E4620D">
      <w:r>
        <w:br w:type="page"/>
      </w:r>
    </w:p>
    <w:p w14:paraId="5BAF5060" w14:textId="41F953FA" w:rsidR="006850BD" w:rsidRPr="001B4DFB" w:rsidRDefault="006850BD" w:rsidP="006850BD">
      <w:pPr>
        <w:rPr>
          <w:b/>
          <w:color w:val="222222"/>
        </w:rPr>
      </w:pPr>
      <w:r w:rsidRPr="00E4620D">
        <w:rPr>
          <w:b/>
          <w:color w:val="222222"/>
        </w:rPr>
        <w:lastRenderedPageBreak/>
        <w:t xml:space="preserve">Table </w:t>
      </w:r>
      <w:r w:rsidR="00EE00B2" w:rsidRPr="00E4620D">
        <w:rPr>
          <w:b/>
          <w:color w:val="222222"/>
        </w:rPr>
        <w:t>S1.</w:t>
      </w:r>
      <w:r w:rsidRPr="00E4620D">
        <w:rPr>
          <w:color w:val="222222"/>
        </w:rPr>
        <w:t xml:space="preserve"> Student survey results for courses taught in 2017/2018. Medians and modes of</w:t>
      </w:r>
      <w:r w:rsidRPr="001B4DFB">
        <w:rPr>
          <w:color w:val="222222"/>
        </w:rPr>
        <w:t xml:space="preserve"> student survey responses (see text), where n refers to the number of students who answered the survey item, U is the Mann-Whitney U with associated </w:t>
      </w:r>
      <w:r w:rsidR="00944AB1" w:rsidRPr="001B4DFB">
        <w:rPr>
          <w:color w:val="222222"/>
        </w:rPr>
        <w:t>P</w:t>
      </w:r>
      <w:r w:rsidRPr="001B4DFB">
        <w:rPr>
          <w:color w:val="222222"/>
        </w:rPr>
        <w:t xml:space="preserve">, N indicates no, M male, F female, Ex excel, and Py python. Other abbreviations and the Likert scale to rank conversion </w:t>
      </w:r>
      <w:r w:rsidR="00AA5920">
        <w:rPr>
          <w:color w:val="222222"/>
        </w:rPr>
        <w:t>are</w:t>
      </w:r>
      <w:r w:rsidRPr="001B4DFB">
        <w:rPr>
          <w:color w:val="222222"/>
        </w:rPr>
        <w:t xml:space="preserve"> described in the text. </w:t>
      </w:r>
    </w:p>
    <w:tbl>
      <w:tblPr>
        <w:tblStyle w:val="TableGrid"/>
        <w:tblW w:w="86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900"/>
        <w:gridCol w:w="900"/>
        <w:gridCol w:w="990"/>
        <w:gridCol w:w="900"/>
        <w:gridCol w:w="990"/>
        <w:gridCol w:w="990"/>
        <w:gridCol w:w="1016"/>
      </w:tblGrid>
      <w:tr w:rsidR="00653015" w:rsidRPr="001B4DFB" w14:paraId="1BFB4A0B" w14:textId="77777777" w:rsidTr="008E0914">
        <w:tc>
          <w:tcPr>
            <w:tcW w:w="1998" w:type="dxa"/>
            <w:tcBorders>
              <w:top w:val="single" w:sz="4" w:space="0" w:color="auto"/>
              <w:bottom w:val="single" w:sz="4" w:space="0" w:color="auto"/>
            </w:tcBorders>
          </w:tcPr>
          <w:p w14:paraId="6FAB6AAF" w14:textId="77777777" w:rsidR="006850BD" w:rsidRPr="00653015" w:rsidRDefault="006850BD" w:rsidP="00F21ACB">
            <w:pPr>
              <w:pStyle w:val="NormalWeb"/>
              <w:rPr>
                <w:b/>
                <w:bCs/>
                <w:color w:val="222222"/>
              </w:rPr>
            </w:pPr>
          </w:p>
        </w:tc>
        <w:tc>
          <w:tcPr>
            <w:tcW w:w="900" w:type="dxa"/>
            <w:tcBorders>
              <w:top w:val="single" w:sz="4" w:space="0" w:color="auto"/>
              <w:bottom w:val="single" w:sz="4" w:space="0" w:color="auto"/>
            </w:tcBorders>
          </w:tcPr>
          <w:p w14:paraId="1E28A66D" w14:textId="77777777" w:rsidR="006850BD" w:rsidRPr="00653015" w:rsidRDefault="006850BD" w:rsidP="00F21ACB">
            <w:pPr>
              <w:pStyle w:val="NormalWeb"/>
              <w:rPr>
                <w:b/>
                <w:bCs/>
                <w:color w:val="222222"/>
              </w:rPr>
            </w:pPr>
            <w:r w:rsidRPr="00653015">
              <w:rPr>
                <w:b/>
                <w:bCs/>
                <w:color w:val="222222"/>
              </w:rPr>
              <w:t>Overall</w:t>
            </w:r>
          </w:p>
        </w:tc>
        <w:tc>
          <w:tcPr>
            <w:tcW w:w="900" w:type="dxa"/>
            <w:tcBorders>
              <w:top w:val="single" w:sz="4" w:space="0" w:color="auto"/>
              <w:bottom w:val="single" w:sz="4" w:space="0" w:color="auto"/>
            </w:tcBorders>
          </w:tcPr>
          <w:p w14:paraId="188557FA" w14:textId="77777777" w:rsidR="006850BD" w:rsidRPr="00653015" w:rsidRDefault="006850BD" w:rsidP="00F21ACB">
            <w:pPr>
              <w:pStyle w:val="NormalWeb"/>
              <w:rPr>
                <w:b/>
                <w:bCs/>
                <w:color w:val="222222"/>
              </w:rPr>
            </w:pPr>
            <w:r w:rsidRPr="00653015">
              <w:rPr>
                <w:b/>
                <w:bCs/>
                <w:color w:val="222222"/>
              </w:rPr>
              <w:t>Econ:</w:t>
            </w:r>
            <w:r w:rsidRPr="00653015">
              <w:rPr>
                <w:b/>
                <w:bCs/>
                <w:color w:val="222222"/>
              </w:rPr>
              <w:br/>
              <w:t xml:space="preserve">Arctic </w:t>
            </w:r>
            <w:r w:rsidRPr="00653015">
              <w:rPr>
                <w:b/>
                <w:bCs/>
                <w:color w:val="222222"/>
              </w:rPr>
              <w:br/>
              <w:t>EV</w:t>
            </w:r>
          </w:p>
        </w:tc>
        <w:tc>
          <w:tcPr>
            <w:tcW w:w="990" w:type="dxa"/>
            <w:tcBorders>
              <w:top w:val="single" w:sz="4" w:space="0" w:color="auto"/>
              <w:bottom w:val="single" w:sz="4" w:space="0" w:color="auto"/>
            </w:tcBorders>
          </w:tcPr>
          <w:p w14:paraId="4E8CC406" w14:textId="77777777" w:rsidR="006850BD" w:rsidRPr="00653015" w:rsidRDefault="006850BD" w:rsidP="00F21ACB">
            <w:pPr>
              <w:pStyle w:val="NormalWeb"/>
              <w:rPr>
                <w:b/>
                <w:bCs/>
                <w:color w:val="222222"/>
              </w:rPr>
            </w:pPr>
            <w:r w:rsidRPr="00653015">
              <w:rPr>
                <w:b/>
                <w:bCs/>
                <w:color w:val="222222"/>
              </w:rPr>
              <w:t>Econ:</w:t>
            </w:r>
            <w:r w:rsidRPr="00653015">
              <w:rPr>
                <w:b/>
                <w:bCs/>
                <w:color w:val="222222"/>
              </w:rPr>
              <w:br/>
              <w:t>Sea level rise</w:t>
            </w:r>
          </w:p>
        </w:tc>
        <w:tc>
          <w:tcPr>
            <w:tcW w:w="900" w:type="dxa"/>
            <w:tcBorders>
              <w:top w:val="single" w:sz="4" w:space="0" w:color="auto"/>
              <w:bottom w:val="single" w:sz="4" w:space="0" w:color="auto"/>
            </w:tcBorders>
          </w:tcPr>
          <w:p w14:paraId="0948E87C" w14:textId="77777777" w:rsidR="006850BD" w:rsidRPr="00653015" w:rsidRDefault="006850BD" w:rsidP="00F21ACB">
            <w:pPr>
              <w:pStyle w:val="NormalWeb"/>
              <w:rPr>
                <w:b/>
                <w:bCs/>
                <w:color w:val="222222"/>
              </w:rPr>
            </w:pPr>
            <w:r w:rsidRPr="00653015">
              <w:rPr>
                <w:b/>
                <w:bCs/>
                <w:color w:val="222222"/>
              </w:rPr>
              <w:t>Quant:</w:t>
            </w:r>
            <w:r w:rsidRPr="00653015">
              <w:rPr>
                <w:b/>
                <w:bCs/>
                <w:color w:val="222222"/>
              </w:rPr>
              <w:br/>
              <w:t>Polar Spectra</w:t>
            </w:r>
          </w:p>
        </w:tc>
        <w:tc>
          <w:tcPr>
            <w:tcW w:w="990" w:type="dxa"/>
            <w:tcBorders>
              <w:top w:val="single" w:sz="4" w:space="0" w:color="auto"/>
              <w:bottom w:val="single" w:sz="4" w:space="0" w:color="auto"/>
            </w:tcBorders>
          </w:tcPr>
          <w:p w14:paraId="4D0B8967" w14:textId="77777777" w:rsidR="006850BD" w:rsidRPr="00653015" w:rsidRDefault="006850BD" w:rsidP="00F21ACB">
            <w:pPr>
              <w:pStyle w:val="NormalWeb"/>
              <w:rPr>
                <w:b/>
                <w:bCs/>
                <w:color w:val="222222"/>
              </w:rPr>
            </w:pPr>
            <w:r w:rsidRPr="00653015">
              <w:rPr>
                <w:b/>
                <w:bCs/>
                <w:color w:val="222222"/>
              </w:rPr>
              <w:t>Thermo:</w:t>
            </w:r>
            <w:r w:rsidRPr="00653015">
              <w:rPr>
                <w:b/>
                <w:bCs/>
                <w:color w:val="222222"/>
              </w:rPr>
              <w:br/>
              <w:t xml:space="preserve">Ice </w:t>
            </w:r>
            <w:r w:rsidRPr="00653015">
              <w:rPr>
                <w:b/>
                <w:bCs/>
                <w:color w:val="222222"/>
              </w:rPr>
              <w:br/>
              <w:t>Melt</w:t>
            </w:r>
          </w:p>
        </w:tc>
        <w:tc>
          <w:tcPr>
            <w:tcW w:w="990" w:type="dxa"/>
            <w:tcBorders>
              <w:top w:val="single" w:sz="4" w:space="0" w:color="auto"/>
              <w:bottom w:val="single" w:sz="4" w:space="0" w:color="auto"/>
            </w:tcBorders>
          </w:tcPr>
          <w:p w14:paraId="4EA322A3" w14:textId="77777777" w:rsidR="006850BD" w:rsidRPr="00653015" w:rsidRDefault="006850BD" w:rsidP="00F21ACB">
            <w:pPr>
              <w:pStyle w:val="NormalWeb"/>
              <w:rPr>
                <w:b/>
                <w:bCs/>
                <w:color w:val="222222"/>
              </w:rPr>
            </w:pPr>
            <w:r w:rsidRPr="00653015">
              <w:rPr>
                <w:b/>
                <w:bCs/>
                <w:color w:val="222222"/>
              </w:rPr>
              <w:t>Physics:Perma-frost</w:t>
            </w:r>
          </w:p>
        </w:tc>
        <w:tc>
          <w:tcPr>
            <w:tcW w:w="1016" w:type="dxa"/>
            <w:tcBorders>
              <w:top w:val="single" w:sz="4" w:space="0" w:color="auto"/>
              <w:bottom w:val="single" w:sz="4" w:space="0" w:color="auto"/>
            </w:tcBorders>
          </w:tcPr>
          <w:p w14:paraId="6374A878" w14:textId="77777777" w:rsidR="006850BD" w:rsidRPr="00653015" w:rsidRDefault="006850BD" w:rsidP="00F21ACB">
            <w:pPr>
              <w:pStyle w:val="NormalWeb"/>
              <w:spacing w:before="0" w:beforeAutospacing="0" w:after="0" w:afterAutospacing="0"/>
              <w:rPr>
                <w:b/>
                <w:bCs/>
                <w:color w:val="222222"/>
              </w:rPr>
            </w:pPr>
            <w:r w:rsidRPr="00653015">
              <w:rPr>
                <w:b/>
                <w:bCs/>
                <w:color w:val="222222"/>
              </w:rPr>
              <w:t>Comp Sci: Ice</w:t>
            </w:r>
          </w:p>
          <w:p w14:paraId="0D6FFAF5" w14:textId="77777777" w:rsidR="006850BD" w:rsidRPr="00653015" w:rsidRDefault="006850BD" w:rsidP="00F21ACB">
            <w:pPr>
              <w:pStyle w:val="NormalWeb"/>
              <w:spacing w:before="0" w:beforeAutospacing="0" w:after="0" w:afterAutospacing="0"/>
              <w:rPr>
                <w:b/>
                <w:bCs/>
                <w:color w:val="222222"/>
              </w:rPr>
            </w:pPr>
            <w:r w:rsidRPr="00653015">
              <w:rPr>
                <w:b/>
                <w:bCs/>
                <w:color w:val="222222"/>
              </w:rPr>
              <w:t>Images</w:t>
            </w:r>
          </w:p>
        </w:tc>
      </w:tr>
      <w:tr w:rsidR="00653015" w:rsidRPr="001B4DFB" w14:paraId="4CB4324A" w14:textId="77777777" w:rsidTr="008E0914">
        <w:tc>
          <w:tcPr>
            <w:tcW w:w="1998" w:type="dxa"/>
            <w:tcBorders>
              <w:top w:val="single" w:sz="4" w:space="0" w:color="auto"/>
            </w:tcBorders>
          </w:tcPr>
          <w:p w14:paraId="484BB6A8" w14:textId="3D4B2B00" w:rsidR="006850BD" w:rsidRPr="00653015" w:rsidRDefault="00BA2C07" w:rsidP="00F21ACB">
            <w:pPr>
              <w:pStyle w:val="NormalWeb"/>
              <w:rPr>
                <w:bCs/>
                <w:color w:val="222222"/>
              </w:rPr>
            </w:pPr>
            <w:r>
              <w:rPr>
                <w:bCs/>
                <w:color w:val="222222"/>
              </w:rPr>
              <w:t>Py/Ex</w:t>
            </w:r>
            <w:r w:rsidR="006850BD" w:rsidRPr="00653015">
              <w:rPr>
                <w:bCs/>
                <w:color w:val="222222"/>
              </w:rPr>
              <w:t xml:space="preserve"> comfort:</w:t>
            </w:r>
            <w:r w:rsidR="00653015">
              <w:rPr>
                <w:bCs/>
                <w:color w:val="222222"/>
              </w:rPr>
              <w:br/>
              <w:t xml:space="preserve">  </w:t>
            </w:r>
            <w:r w:rsidR="006850BD" w:rsidRPr="00653015">
              <w:rPr>
                <w:bCs/>
                <w:color w:val="222222"/>
              </w:rPr>
              <w:t>Before median</w:t>
            </w:r>
            <w:r w:rsidR="006850BD" w:rsidRPr="00653015">
              <w:rPr>
                <w:bCs/>
                <w:color w:val="222222"/>
              </w:rPr>
              <w:br/>
              <w:t xml:space="preserve">  After median</w:t>
            </w:r>
            <w:r w:rsidR="006850BD" w:rsidRPr="00653015">
              <w:rPr>
                <w:bCs/>
                <w:color w:val="222222"/>
              </w:rPr>
              <w:br/>
              <w:t xml:space="preserve">  n</w:t>
            </w:r>
            <w:r w:rsidR="006850BD" w:rsidRPr="00653015">
              <w:rPr>
                <w:bCs/>
                <w:color w:val="222222"/>
              </w:rPr>
              <w:br/>
              <w:t xml:space="preserve">  U</w:t>
            </w:r>
            <w:r w:rsidR="006850BD" w:rsidRPr="00653015">
              <w:rPr>
                <w:bCs/>
                <w:color w:val="222222"/>
              </w:rPr>
              <w:br/>
              <w:t xml:space="preserve">  </w:t>
            </w:r>
            <w:r w:rsidR="00944AB1" w:rsidRPr="00653015">
              <w:rPr>
                <w:bCs/>
                <w:color w:val="222222"/>
              </w:rPr>
              <w:t>P</w:t>
            </w:r>
          </w:p>
        </w:tc>
        <w:tc>
          <w:tcPr>
            <w:tcW w:w="900" w:type="dxa"/>
            <w:tcBorders>
              <w:top w:val="single" w:sz="4" w:space="0" w:color="auto"/>
            </w:tcBorders>
          </w:tcPr>
          <w:p w14:paraId="1BAB36B5" w14:textId="5F6E4CEE" w:rsidR="006850BD" w:rsidRPr="00653015" w:rsidRDefault="006850BD" w:rsidP="00F21ACB">
            <w:pPr>
              <w:pStyle w:val="NormalWeb"/>
              <w:jc w:val="both"/>
              <w:rPr>
                <w:bCs/>
                <w:color w:val="222222"/>
              </w:rPr>
            </w:pPr>
            <w:r w:rsidRPr="00653015">
              <w:rPr>
                <w:bCs/>
                <w:color w:val="222222"/>
              </w:rPr>
              <w:br/>
              <w:t>4</w:t>
            </w:r>
            <w:r w:rsidRPr="00653015">
              <w:rPr>
                <w:bCs/>
                <w:color w:val="222222"/>
              </w:rPr>
              <w:br/>
              <w:t>4</w:t>
            </w:r>
            <w:r w:rsidRPr="00653015">
              <w:rPr>
                <w:bCs/>
                <w:color w:val="222222"/>
              </w:rPr>
              <w:br/>
              <w:t>151</w:t>
            </w:r>
            <w:r w:rsidRPr="00653015">
              <w:rPr>
                <w:bCs/>
                <w:color w:val="222222"/>
              </w:rPr>
              <w:br/>
              <w:t>10167</w:t>
            </w:r>
            <w:r w:rsidRPr="00653015">
              <w:rPr>
                <w:bCs/>
                <w:color w:val="222222"/>
              </w:rPr>
              <w:br/>
              <w:t>0.09</w:t>
            </w:r>
          </w:p>
        </w:tc>
        <w:tc>
          <w:tcPr>
            <w:tcW w:w="900" w:type="dxa"/>
            <w:tcBorders>
              <w:top w:val="single" w:sz="4" w:space="0" w:color="auto"/>
            </w:tcBorders>
          </w:tcPr>
          <w:p w14:paraId="125E71E8" w14:textId="258A392E" w:rsidR="006850BD" w:rsidRPr="00653015" w:rsidRDefault="006850BD" w:rsidP="00F21ACB">
            <w:pPr>
              <w:pStyle w:val="NormalWeb"/>
              <w:jc w:val="both"/>
              <w:rPr>
                <w:bCs/>
                <w:color w:val="222222"/>
              </w:rPr>
            </w:pPr>
            <w:r w:rsidRPr="00653015">
              <w:rPr>
                <w:bCs/>
                <w:color w:val="222222"/>
              </w:rPr>
              <w:br/>
              <w:t>4</w:t>
            </w:r>
            <w:r w:rsidRPr="00653015">
              <w:rPr>
                <w:bCs/>
                <w:color w:val="222222"/>
              </w:rPr>
              <w:br/>
              <w:t>4</w:t>
            </w:r>
            <w:r w:rsidRPr="00653015">
              <w:rPr>
                <w:bCs/>
                <w:color w:val="222222"/>
              </w:rPr>
              <w:br/>
              <w:t>46</w:t>
            </w:r>
            <w:r w:rsidRPr="00653015">
              <w:rPr>
                <w:bCs/>
                <w:color w:val="222222"/>
              </w:rPr>
              <w:br/>
              <w:t>998</w:t>
            </w:r>
            <w:r w:rsidRPr="00653015">
              <w:rPr>
                <w:bCs/>
                <w:color w:val="222222"/>
              </w:rPr>
              <w:br/>
              <w:t>0.6</w:t>
            </w:r>
          </w:p>
        </w:tc>
        <w:tc>
          <w:tcPr>
            <w:tcW w:w="990" w:type="dxa"/>
            <w:tcBorders>
              <w:top w:val="single" w:sz="4" w:space="0" w:color="auto"/>
            </w:tcBorders>
          </w:tcPr>
          <w:p w14:paraId="4C4494F1" w14:textId="42C050B5" w:rsidR="006850BD" w:rsidRPr="00653015" w:rsidRDefault="006850BD" w:rsidP="00F21ACB">
            <w:pPr>
              <w:pStyle w:val="NormalWeb"/>
              <w:jc w:val="both"/>
              <w:rPr>
                <w:bCs/>
                <w:color w:val="222222"/>
              </w:rPr>
            </w:pPr>
            <w:r w:rsidRPr="00653015">
              <w:rPr>
                <w:bCs/>
                <w:color w:val="222222"/>
              </w:rPr>
              <w:br/>
              <w:t>4</w:t>
            </w:r>
            <w:r w:rsidRPr="00653015">
              <w:rPr>
                <w:bCs/>
                <w:color w:val="222222"/>
              </w:rPr>
              <w:br/>
              <w:t>4</w:t>
            </w:r>
            <w:r w:rsidRPr="00653015">
              <w:rPr>
                <w:bCs/>
                <w:color w:val="222222"/>
              </w:rPr>
              <w:br/>
              <w:t>44</w:t>
            </w:r>
            <w:r w:rsidRPr="00653015">
              <w:rPr>
                <w:bCs/>
                <w:color w:val="222222"/>
              </w:rPr>
              <w:br/>
              <w:t>967</w:t>
            </w:r>
            <w:r w:rsidRPr="00653015">
              <w:rPr>
                <w:bCs/>
                <w:color w:val="222222"/>
              </w:rPr>
              <w:br/>
              <w:t>0.997</w:t>
            </w:r>
          </w:p>
        </w:tc>
        <w:tc>
          <w:tcPr>
            <w:tcW w:w="900" w:type="dxa"/>
            <w:tcBorders>
              <w:top w:val="single" w:sz="4" w:space="0" w:color="auto"/>
            </w:tcBorders>
          </w:tcPr>
          <w:p w14:paraId="7E12BC36" w14:textId="66E51607" w:rsidR="006850BD" w:rsidRPr="00653015" w:rsidRDefault="006850BD" w:rsidP="00F21ACB">
            <w:pPr>
              <w:pStyle w:val="NormalWeb"/>
              <w:jc w:val="both"/>
              <w:rPr>
                <w:bCs/>
                <w:color w:val="222222"/>
              </w:rPr>
            </w:pPr>
            <w:r w:rsidRPr="00653015">
              <w:rPr>
                <w:bCs/>
                <w:color w:val="222222"/>
              </w:rPr>
              <w:br/>
              <w:t>4</w:t>
            </w:r>
            <w:r w:rsidRPr="00653015">
              <w:rPr>
                <w:bCs/>
                <w:color w:val="222222"/>
              </w:rPr>
              <w:br/>
              <w:t>4</w:t>
            </w:r>
            <w:r w:rsidRPr="00653015">
              <w:rPr>
                <w:bCs/>
                <w:color w:val="222222"/>
              </w:rPr>
              <w:br/>
              <w:t>6</w:t>
            </w:r>
            <w:r w:rsidRPr="00653015">
              <w:rPr>
                <w:bCs/>
                <w:color w:val="222222"/>
              </w:rPr>
              <w:br/>
              <w:t>16</w:t>
            </w:r>
            <w:r w:rsidRPr="00653015">
              <w:rPr>
                <w:bCs/>
                <w:color w:val="222222"/>
              </w:rPr>
              <w:br/>
              <w:t>0.7</w:t>
            </w:r>
          </w:p>
        </w:tc>
        <w:tc>
          <w:tcPr>
            <w:tcW w:w="990" w:type="dxa"/>
            <w:tcBorders>
              <w:top w:val="single" w:sz="4" w:space="0" w:color="auto"/>
            </w:tcBorders>
          </w:tcPr>
          <w:p w14:paraId="2FCB5B94" w14:textId="7D8B086B" w:rsidR="006850BD" w:rsidRPr="00653015" w:rsidRDefault="006850BD" w:rsidP="00F21ACB">
            <w:pPr>
              <w:pStyle w:val="NormalWeb"/>
              <w:rPr>
                <w:bCs/>
                <w:color w:val="222222"/>
              </w:rPr>
            </w:pPr>
            <w:r w:rsidRPr="00653015">
              <w:rPr>
                <w:bCs/>
                <w:color w:val="222222"/>
              </w:rPr>
              <w:br/>
              <w:t>3.5</w:t>
            </w:r>
            <w:r w:rsidRPr="00653015">
              <w:rPr>
                <w:bCs/>
                <w:color w:val="222222"/>
              </w:rPr>
              <w:br/>
              <w:t>4</w:t>
            </w:r>
            <w:r w:rsidRPr="00653015">
              <w:rPr>
                <w:bCs/>
                <w:color w:val="222222"/>
              </w:rPr>
              <w:br/>
              <w:t>28</w:t>
            </w:r>
            <w:r w:rsidRPr="00653015">
              <w:rPr>
                <w:bCs/>
                <w:color w:val="222222"/>
              </w:rPr>
              <w:br/>
              <w:t>335</w:t>
            </w:r>
            <w:r w:rsidRPr="00653015">
              <w:rPr>
                <w:bCs/>
                <w:color w:val="222222"/>
              </w:rPr>
              <w:br/>
              <w:t>0.3</w:t>
            </w:r>
          </w:p>
        </w:tc>
        <w:tc>
          <w:tcPr>
            <w:tcW w:w="990" w:type="dxa"/>
            <w:tcBorders>
              <w:top w:val="single" w:sz="4" w:space="0" w:color="auto"/>
            </w:tcBorders>
          </w:tcPr>
          <w:p w14:paraId="27850F43" w14:textId="59CEF711" w:rsidR="006850BD" w:rsidRPr="00653015" w:rsidRDefault="006850BD" w:rsidP="00F21ACB">
            <w:pPr>
              <w:pStyle w:val="NormalWeb"/>
              <w:rPr>
                <w:bCs/>
                <w:color w:val="222222"/>
              </w:rPr>
            </w:pPr>
            <w:r w:rsidRPr="00653015">
              <w:rPr>
                <w:bCs/>
                <w:color w:val="222222"/>
              </w:rPr>
              <w:br/>
              <w:t>3</w:t>
            </w:r>
            <w:r w:rsidRPr="00653015">
              <w:rPr>
                <w:bCs/>
                <w:color w:val="222222"/>
              </w:rPr>
              <w:br/>
              <w:t>3</w:t>
            </w:r>
            <w:r w:rsidRPr="00653015">
              <w:rPr>
                <w:bCs/>
                <w:color w:val="222222"/>
              </w:rPr>
              <w:br/>
              <w:t>10</w:t>
            </w:r>
            <w:r w:rsidRPr="00653015">
              <w:rPr>
                <w:bCs/>
                <w:color w:val="222222"/>
              </w:rPr>
              <w:br/>
              <w:t>40</w:t>
            </w:r>
            <w:r w:rsidRPr="00653015">
              <w:rPr>
                <w:bCs/>
                <w:color w:val="222222"/>
              </w:rPr>
              <w:br/>
              <w:t>0.5</w:t>
            </w:r>
          </w:p>
        </w:tc>
        <w:tc>
          <w:tcPr>
            <w:tcW w:w="1016" w:type="dxa"/>
            <w:tcBorders>
              <w:top w:val="single" w:sz="4" w:space="0" w:color="auto"/>
            </w:tcBorders>
          </w:tcPr>
          <w:p w14:paraId="36A756A8" w14:textId="73E92D4D" w:rsidR="006850BD" w:rsidRPr="00653015" w:rsidRDefault="006850BD" w:rsidP="00F21ACB">
            <w:pPr>
              <w:pStyle w:val="NormalWeb"/>
              <w:rPr>
                <w:b/>
                <w:bCs/>
                <w:color w:val="222222"/>
              </w:rPr>
            </w:pPr>
            <w:r w:rsidRPr="00653015">
              <w:rPr>
                <w:bCs/>
                <w:color w:val="222222"/>
              </w:rPr>
              <w:br/>
            </w:r>
            <w:r w:rsidRPr="00653015">
              <w:rPr>
                <w:b/>
                <w:bCs/>
                <w:color w:val="222222"/>
              </w:rPr>
              <w:t>2</w:t>
            </w:r>
            <w:r w:rsidRPr="00653015">
              <w:rPr>
                <w:b/>
                <w:bCs/>
                <w:color w:val="222222"/>
              </w:rPr>
              <w:br/>
              <w:t>4</w:t>
            </w:r>
            <w:r w:rsidRPr="00653015">
              <w:rPr>
                <w:b/>
                <w:bCs/>
                <w:color w:val="222222"/>
              </w:rPr>
              <w:br/>
              <w:t>17</w:t>
            </w:r>
            <w:r w:rsidRPr="00653015">
              <w:rPr>
                <w:b/>
                <w:bCs/>
                <w:color w:val="222222"/>
              </w:rPr>
              <w:br/>
              <w:t>53</w:t>
            </w:r>
            <w:r w:rsidRPr="00653015">
              <w:rPr>
                <w:b/>
                <w:bCs/>
                <w:color w:val="222222"/>
              </w:rPr>
              <w:br/>
              <w:t>&lt;0.01</w:t>
            </w:r>
          </w:p>
        </w:tc>
      </w:tr>
      <w:tr w:rsidR="00653015" w:rsidRPr="001B4DFB" w14:paraId="439CFDC7" w14:textId="77777777" w:rsidTr="008E0914">
        <w:tc>
          <w:tcPr>
            <w:tcW w:w="1998" w:type="dxa"/>
          </w:tcPr>
          <w:p w14:paraId="37FA10C2" w14:textId="77777777" w:rsidR="006850BD" w:rsidRPr="00653015" w:rsidRDefault="006850BD" w:rsidP="00F21ACB">
            <w:pPr>
              <w:pStyle w:val="NormalWeb"/>
              <w:spacing w:before="0" w:beforeAutospacing="0" w:after="0" w:afterAutospacing="0"/>
              <w:rPr>
                <w:bCs/>
                <w:color w:val="222222"/>
              </w:rPr>
            </w:pPr>
            <w:r w:rsidRPr="00653015">
              <w:rPr>
                <w:bCs/>
                <w:color w:val="222222"/>
              </w:rPr>
              <w:br/>
              <w:t>Importance polar:</w:t>
            </w:r>
            <w:r w:rsidRPr="00653015">
              <w:rPr>
                <w:bCs/>
                <w:color w:val="222222"/>
              </w:rPr>
              <w:br/>
              <w:t xml:space="preserve">  Before median</w:t>
            </w:r>
            <w:r w:rsidRPr="00653015">
              <w:rPr>
                <w:bCs/>
                <w:color w:val="222222"/>
              </w:rPr>
              <w:br/>
              <w:t xml:space="preserve">  After median</w:t>
            </w:r>
            <w:r w:rsidRPr="00653015">
              <w:rPr>
                <w:bCs/>
                <w:color w:val="222222"/>
              </w:rPr>
              <w:br/>
              <w:t xml:space="preserve">  n </w:t>
            </w:r>
          </w:p>
          <w:p w14:paraId="0F61AE15" w14:textId="6636BCA2" w:rsidR="006850BD" w:rsidRPr="00653015" w:rsidRDefault="00944AB1" w:rsidP="00F21ACB">
            <w:pPr>
              <w:pStyle w:val="NormalWeb"/>
              <w:spacing w:before="0" w:beforeAutospacing="0" w:after="0" w:afterAutospacing="0"/>
              <w:rPr>
                <w:bCs/>
                <w:color w:val="222222"/>
              </w:rPr>
            </w:pPr>
            <w:r w:rsidRPr="00653015">
              <w:rPr>
                <w:bCs/>
                <w:color w:val="222222"/>
              </w:rPr>
              <w:t xml:space="preserve">  U</w:t>
            </w:r>
            <w:r w:rsidRPr="00653015">
              <w:rPr>
                <w:bCs/>
                <w:color w:val="222222"/>
              </w:rPr>
              <w:br/>
              <w:t xml:space="preserve">  P</w:t>
            </w:r>
            <w:r w:rsidR="006850BD" w:rsidRPr="00653015">
              <w:rPr>
                <w:bCs/>
                <w:color w:val="222222"/>
              </w:rPr>
              <w:br/>
            </w:r>
          </w:p>
        </w:tc>
        <w:tc>
          <w:tcPr>
            <w:tcW w:w="900" w:type="dxa"/>
          </w:tcPr>
          <w:p w14:paraId="316019AC" w14:textId="77777777" w:rsidR="006850BD" w:rsidRPr="00653015" w:rsidRDefault="006850BD" w:rsidP="00F21ACB">
            <w:pPr>
              <w:pStyle w:val="NormalWeb"/>
              <w:jc w:val="both"/>
              <w:rPr>
                <w:bCs/>
                <w:color w:val="222222"/>
              </w:rPr>
            </w:pPr>
            <w:r w:rsidRPr="00653015">
              <w:rPr>
                <w:bCs/>
                <w:color w:val="222222"/>
              </w:rPr>
              <w:br/>
            </w:r>
            <w:r w:rsidRPr="00653015">
              <w:rPr>
                <w:bCs/>
                <w:color w:val="222222"/>
              </w:rPr>
              <w:br/>
              <w:t>4</w:t>
            </w:r>
            <w:r w:rsidRPr="00653015">
              <w:rPr>
                <w:bCs/>
                <w:color w:val="222222"/>
              </w:rPr>
              <w:br/>
              <w:t>4</w:t>
            </w:r>
            <w:r w:rsidRPr="00653015">
              <w:rPr>
                <w:bCs/>
                <w:color w:val="222222"/>
              </w:rPr>
              <w:br/>
              <w:t>144</w:t>
            </w:r>
            <w:r w:rsidRPr="00653015">
              <w:rPr>
                <w:bCs/>
                <w:color w:val="222222"/>
              </w:rPr>
              <w:br/>
              <w:t>9229</w:t>
            </w:r>
            <w:r w:rsidRPr="00653015">
              <w:rPr>
                <w:bCs/>
                <w:color w:val="222222"/>
              </w:rPr>
              <w:br/>
              <w:t>0.07</w:t>
            </w:r>
          </w:p>
        </w:tc>
        <w:tc>
          <w:tcPr>
            <w:tcW w:w="900" w:type="dxa"/>
          </w:tcPr>
          <w:p w14:paraId="4EC59E3F" w14:textId="77777777" w:rsidR="006850BD" w:rsidRPr="00653015" w:rsidRDefault="006850BD" w:rsidP="00F21ACB">
            <w:pPr>
              <w:pStyle w:val="NormalWeb"/>
              <w:jc w:val="both"/>
              <w:rPr>
                <w:bCs/>
                <w:color w:val="222222"/>
              </w:rPr>
            </w:pPr>
            <w:r w:rsidRPr="00653015">
              <w:rPr>
                <w:bCs/>
                <w:color w:val="222222"/>
              </w:rPr>
              <w:br/>
            </w:r>
            <w:r w:rsidRPr="00653015">
              <w:rPr>
                <w:bCs/>
                <w:color w:val="222222"/>
              </w:rPr>
              <w:br/>
              <w:t>4</w:t>
            </w:r>
            <w:r w:rsidRPr="00653015">
              <w:rPr>
                <w:bCs/>
                <w:color w:val="222222"/>
              </w:rPr>
              <w:br/>
              <w:t>5</w:t>
            </w:r>
            <w:r w:rsidRPr="00653015">
              <w:rPr>
                <w:bCs/>
                <w:color w:val="222222"/>
              </w:rPr>
              <w:br/>
              <w:t>44</w:t>
            </w:r>
            <w:r w:rsidRPr="00653015">
              <w:rPr>
                <w:bCs/>
                <w:color w:val="222222"/>
              </w:rPr>
              <w:br/>
              <w:t>802</w:t>
            </w:r>
            <w:r w:rsidRPr="00653015">
              <w:rPr>
                <w:bCs/>
                <w:color w:val="222222"/>
              </w:rPr>
              <w:br/>
              <w:t>0.12</w:t>
            </w:r>
          </w:p>
        </w:tc>
        <w:tc>
          <w:tcPr>
            <w:tcW w:w="990" w:type="dxa"/>
          </w:tcPr>
          <w:p w14:paraId="0E54AAA9" w14:textId="77777777" w:rsidR="006850BD" w:rsidRPr="00653015" w:rsidRDefault="006850BD" w:rsidP="00F21ACB">
            <w:pPr>
              <w:pStyle w:val="NormalWeb"/>
              <w:jc w:val="both"/>
              <w:rPr>
                <w:bCs/>
                <w:color w:val="222222"/>
              </w:rPr>
            </w:pPr>
            <w:r w:rsidRPr="00653015">
              <w:rPr>
                <w:bCs/>
                <w:color w:val="222222"/>
              </w:rPr>
              <w:br/>
            </w:r>
            <w:r w:rsidRPr="00653015">
              <w:rPr>
                <w:bCs/>
                <w:color w:val="222222"/>
              </w:rPr>
              <w:br/>
              <w:t>4</w:t>
            </w:r>
            <w:r w:rsidRPr="00653015">
              <w:rPr>
                <w:bCs/>
                <w:color w:val="222222"/>
              </w:rPr>
              <w:br/>
              <w:t>4</w:t>
            </w:r>
            <w:r w:rsidRPr="00653015">
              <w:rPr>
                <w:bCs/>
                <w:color w:val="222222"/>
              </w:rPr>
              <w:br/>
              <w:t>38</w:t>
            </w:r>
            <w:r w:rsidRPr="00653015">
              <w:rPr>
                <w:bCs/>
                <w:color w:val="222222"/>
              </w:rPr>
              <w:br/>
              <w:t>662</w:t>
            </w:r>
            <w:r w:rsidRPr="00653015">
              <w:rPr>
                <w:bCs/>
                <w:color w:val="222222"/>
              </w:rPr>
              <w:br/>
              <w:t>0.5</w:t>
            </w:r>
          </w:p>
        </w:tc>
        <w:tc>
          <w:tcPr>
            <w:tcW w:w="900" w:type="dxa"/>
          </w:tcPr>
          <w:p w14:paraId="6123CBB7" w14:textId="77777777" w:rsidR="006850BD" w:rsidRPr="00653015" w:rsidRDefault="006850BD" w:rsidP="00F21ACB">
            <w:pPr>
              <w:pStyle w:val="NormalWeb"/>
              <w:jc w:val="both"/>
              <w:rPr>
                <w:bCs/>
                <w:color w:val="222222"/>
              </w:rPr>
            </w:pPr>
            <w:r w:rsidRPr="00653015">
              <w:rPr>
                <w:bCs/>
                <w:color w:val="222222"/>
              </w:rPr>
              <w:br/>
            </w:r>
            <w:r w:rsidRPr="00653015">
              <w:rPr>
                <w:bCs/>
                <w:color w:val="222222"/>
              </w:rPr>
              <w:br/>
              <w:t>4.5</w:t>
            </w:r>
            <w:r w:rsidRPr="00653015">
              <w:rPr>
                <w:bCs/>
                <w:color w:val="222222"/>
              </w:rPr>
              <w:br/>
              <w:t>5.0</w:t>
            </w:r>
            <w:r w:rsidRPr="00653015">
              <w:rPr>
                <w:bCs/>
                <w:color w:val="222222"/>
              </w:rPr>
              <w:br/>
              <w:t>6</w:t>
            </w:r>
            <w:r w:rsidRPr="00653015">
              <w:rPr>
                <w:bCs/>
                <w:color w:val="222222"/>
              </w:rPr>
              <w:br/>
              <w:t>12</w:t>
            </w:r>
            <w:r w:rsidRPr="00653015">
              <w:rPr>
                <w:bCs/>
                <w:color w:val="222222"/>
              </w:rPr>
              <w:br/>
              <w:t>0.3</w:t>
            </w:r>
          </w:p>
        </w:tc>
        <w:tc>
          <w:tcPr>
            <w:tcW w:w="990" w:type="dxa"/>
          </w:tcPr>
          <w:p w14:paraId="354B1FC5" w14:textId="77777777" w:rsidR="006850BD" w:rsidRPr="00653015" w:rsidRDefault="006850BD" w:rsidP="00F21ACB">
            <w:pPr>
              <w:pStyle w:val="NormalWeb"/>
              <w:rPr>
                <w:bCs/>
                <w:color w:val="222222"/>
              </w:rPr>
            </w:pPr>
            <w:r w:rsidRPr="00653015">
              <w:rPr>
                <w:bCs/>
                <w:color w:val="222222"/>
              </w:rPr>
              <w:br/>
            </w:r>
            <w:r w:rsidRPr="00653015">
              <w:rPr>
                <w:bCs/>
                <w:color w:val="222222"/>
              </w:rPr>
              <w:br/>
              <w:t>4</w:t>
            </w:r>
            <w:r w:rsidRPr="00653015">
              <w:rPr>
                <w:bCs/>
                <w:color w:val="222222"/>
              </w:rPr>
              <w:br/>
              <w:t>4</w:t>
            </w:r>
            <w:r w:rsidRPr="00653015">
              <w:rPr>
                <w:bCs/>
                <w:color w:val="222222"/>
              </w:rPr>
              <w:br/>
              <w:t>25</w:t>
            </w:r>
            <w:r w:rsidRPr="00653015">
              <w:rPr>
                <w:bCs/>
                <w:color w:val="222222"/>
              </w:rPr>
              <w:br/>
              <w:t>275</w:t>
            </w:r>
            <w:r w:rsidRPr="00653015">
              <w:rPr>
                <w:bCs/>
                <w:color w:val="222222"/>
              </w:rPr>
              <w:br/>
              <w:t>0.4</w:t>
            </w:r>
            <w:r w:rsidRPr="00653015">
              <w:rPr>
                <w:bCs/>
                <w:color w:val="222222"/>
              </w:rPr>
              <w:br/>
            </w:r>
          </w:p>
        </w:tc>
        <w:tc>
          <w:tcPr>
            <w:tcW w:w="990" w:type="dxa"/>
          </w:tcPr>
          <w:p w14:paraId="1E0E9ED0" w14:textId="77777777" w:rsidR="006850BD" w:rsidRPr="00653015" w:rsidRDefault="006850BD" w:rsidP="00F21ACB">
            <w:pPr>
              <w:pStyle w:val="NormalWeb"/>
              <w:rPr>
                <w:bCs/>
                <w:color w:val="222222"/>
              </w:rPr>
            </w:pPr>
            <w:r w:rsidRPr="00653015">
              <w:rPr>
                <w:bCs/>
                <w:color w:val="222222"/>
              </w:rPr>
              <w:br/>
            </w:r>
            <w:r w:rsidRPr="00653015">
              <w:rPr>
                <w:bCs/>
                <w:color w:val="222222"/>
              </w:rPr>
              <w:br/>
              <w:t>4</w:t>
            </w:r>
            <w:r w:rsidRPr="00653015">
              <w:rPr>
                <w:bCs/>
                <w:color w:val="222222"/>
              </w:rPr>
              <w:br/>
              <w:t>4</w:t>
            </w:r>
            <w:r w:rsidRPr="00653015">
              <w:rPr>
                <w:bCs/>
                <w:color w:val="222222"/>
              </w:rPr>
              <w:br/>
              <w:t>15</w:t>
            </w:r>
            <w:r w:rsidRPr="00653015">
              <w:rPr>
                <w:bCs/>
                <w:color w:val="222222"/>
              </w:rPr>
              <w:br/>
              <w:t>120</w:t>
            </w:r>
            <w:r w:rsidRPr="00653015">
              <w:rPr>
                <w:bCs/>
                <w:color w:val="222222"/>
              </w:rPr>
              <w:br/>
              <w:t>0.7</w:t>
            </w:r>
            <w:r w:rsidRPr="00653015">
              <w:rPr>
                <w:bCs/>
                <w:color w:val="222222"/>
              </w:rPr>
              <w:br/>
            </w:r>
          </w:p>
        </w:tc>
        <w:tc>
          <w:tcPr>
            <w:tcW w:w="1016" w:type="dxa"/>
          </w:tcPr>
          <w:p w14:paraId="31EF47A9" w14:textId="77777777" w:rsidR="006850BD" w:rsidRPr="00653015" w:rsidRDefault="006850BD" w:rsidP="00F21ACB">
            <w:pPr>
              <w:pStyle w:val="NormalWeb"/>
              <w:rPr>
                <w:bCs/>
                <w:color w:val="222222"/>
              </w:rPr>
            </w:pPr>
            <w:r w:rsidRPr="00653015">
              <w:rPr>
                <w:bCs/>
                <w:color w:val="222222"/>
              </w:rPr>
              <w:br/>
            </w:r>
            <w:r w:rsidRPr="00653015">
              <w:rPr>
                <w:bCs/>
                <w:color w:val="222222"/>
              </w:rPr>
              <w:br/>
              <w:t>4</w:t>
            </w:r>
            <w:r w:rsidRPr="00653015">
              <w:rPr>
                <w:bCs/>
                <w:color w:val="222222"/>
              </w:rPr>
              <w:br/>
              <w:t>4</w:t>
            </w:r>
            <w:r w:rsidRPr="00653015">
              <w:rPr>
                <w:bCs/>
                <w:color w:val="222222"/>
              </w:rPr>
              <w:br/>
              <w:t>16</w:t>
            </w:r>
            <w:r w:rsidRPr="00653015">
              <w:rPr>
                <w:bCs/>
                <w:color w:val="222222"/>
              </w:rPr>
              <w:br/>
              <w:t>120</w:t>
            </w:r>
            <w:r w:rsidRPr="00653015">
              <w:rPr>
                <w:bCs/>
                <w:color w:val="222222"/>
              </w:rPr>
              <w:br/>
              <w:t>0.7</w:t>
            </w:r>
          </w:p>
        </w:tc>
      </w:tr>
      <w:tr w:rsidR="00653015" w:rsidRPr="001B4DFB" w14:paraId="7F2D76D2" w14:textId="77777777" w:rsidTr="008E0914">
        <w:tc>
          <w:tcPr>
            <w:tcW w:w="1998" w:type="dxa"/>
          </w:tcPr>
          <w:p w14:paraId="78C09DE5" w14:textId="0F949F19" w:rsidR="006850BD" w:rsidRPr="00653015" w:rsidRDefault="006850BD" w:rsidP="00F21ACB">
            <w:pPr>
              <w:pStyle w:val="NormalWeb"/>
              <w:spacing w:before="0" w:beforeAutospacing="0" w:after="0" w:afterAutospacing="0"/>
              <w:rPr>
                <w:bCs/>
                <w:color w:val="222222"/>
              </w:rPr>
            </w:pPr>
            <w:r w:rsidRPr="00653015">
              <w:rPr>
                <w:bCs/>
                <w:color w:val="222222"/>
              </w:rPr>
              <w:t>Human climate chng:</w:t>
            </w:r>
            <w:r w:rsidRPr="00653015">
              <w:rPr>
                <w:bCs/>
                <w:color w:val="222222"/>
              </w:rPr>
              <w:br/>
              <w:t xml:space="preserve">  Before median</w:t>
            </w:r>
            <w:r w:rsidRPr="00653015">
              <w:rPr>
                <w:bCs/>
                <w:color w:val="222222"/>
              </w:rPr>
              <w:br/>
              <w:t xml:space="preserve">  </w:t>
            </w:r>
            <w:r w:rsidR="00BA2C07">
              <w:rPr>
                <w:bCs/>
                <w:color w:val="222222"/>
              </w:rPr>
              <w:t>A</w:t>
            </w:r>
            <w:r w:rsidRPr="00653015">
              <w:rPr>
                <w:bCs/>
                <w:color w:val="222222"/>
              </w:rPr>
              <w:t>fter median</w:t>
            </w:r>
            <w:r w:rsidRPr="00653015">
              <w:rPr>
                <w:bCs/>
                <w:color w:val="222222"/>
              </w:rPr>
              <w:br/>
              <w:t xml:space="preserve">  n</w:t>
            </w:r>
            <w:r w:rsidRPr="00653015">
              <w:rPr>
                <w:bCs/>
                <w:color w:val="222222"/>
              </w:rPr>
              <w:br/>
              <w:t xml:space="preserve">  U</w:t>
            </w:r>
            <w:r w:rsidRPr="00653015">
              <w:rPr>
                <w:bCs/>
                <w:color w:val="222222"/>
              </w:rPr>
              <w:br/>
              <w:t xml:space="preserve">  </w:t>
            </w:r>
            <w:r w:rsidR="00944AB1" w:rsidRPr="00653015">
              <w:rPr>
                <w:bCs/>
                <w:color w:val="222222"/>
              </w:rPr>
              <w:t>P</w:t>
            </w:r>
          </w:p>
        </w:tc>
        <w:tc>
          <w:tcPr>
            <w:tcW w:w="900" w:type="dxa"/>
          </w:tcPr>
          <w:p w14:paraId="10765BE5"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br/>
              <w:t>3</w:t>
            </w:r>
            <w:r w:rsidRPr="00653015">
              <w:rPr>
                <w:bCs/>
                <w:color w:val="222222"/>
              </w:rPr>
              <w:br/>
              <w:t>3</w:t>
            </w:r>
            <w:r w:rsidRPr="00653015">
              <w:rPr>
                <w:bCs/>
                <w:color w:val="222222"/>
              </w:rPr>
              <w:br/>
              <w:t>156</w:t>
            </w:r>
            <w:r w:rsidRPr="00653015">
              <w:rPr>
                <w:bCs/>
                <w:color w:val="222222"/>
              </w:rPr>
              <w:br/>
              <w:t>12301</w:t>
            </w:r>
          </w:p>
          <w:p w14:paraId="27B023DA"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t>0.7</w:t>
            </w:r>
            <w:r w:rsidRPr="00653015">
              <w:rPr>
                <w:bCs/>
                <w:color w:val="222222"/>
              </w:rPr>
              <w:br/>
            </w:r>
          </w:p>
        </w:tc>
        <w:tc>
          <w:tcPr>
            <w:tcW w:w="900" w:type="dxa"/>
          </w:tcPr>
          <w:p w14:paraId="2B5C3CDC"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br/>
              <w:t>3</w:t>
            </w:r>
            <w:r w:rsidRPr="00653015">
              <w:rPr>
                <w:bCs/>
                <w:color w:val="222222"/>
              </w:rPr>
              <w:br/>
              <w:t>3</w:t>
            </w:r>
            <w:r w:rsidRPr="00653015">
              <w:rPr>
                <w:bCs/>
                <w:color w:val="222222"/>
              </w:rPr>
              <w:br/>
              <w:t>45</w:t>
            </w:r>
            <w:r w:rsidRPr="00653015">
              <w:rPr>
                <w:bCs/>
                <w:color w:val="222222"/>
              </w:rPr>
              <w:br/>
              <w:t>990</w:t>
            </w:r>
            <w:r w:rsidRPr="00653015">
              <w:rPr>
                <w:bCs/>
                <w:color w:val="222222"/>
              </w:rPr>
              <w:br/>
              <w:t>0.6</w:t>
            </w:r>
          </w:p>
        </w:tc>
        <w:tc>
          <w:tcPr>
            <w:tcW w:w="990" w:type="dxa"/>
          </w:tcPr>
          <w:p w14:paraId="0C979586"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br/>
              <w:t>3</w:t>
            </w:r>
            <w:r w:rsidRPr="00653015">
              <w:rPr>
                <w:bCs/>
                <w:color w:val="222222"/>
              </w:rPr>
              <w:br/>
              <w:t>3</w:t>
            </w:r>
            <w:r w:rsidRPr="00653015">
              <w:rPr>
                <w:bCs/>
                <w:color w:val="222222"/>
              </w:rPr>
              <w:br/>
              <w:t>44</w:t>
            </w:r>
            <w:r w:rsidRPr="00653015">
              <w:rPr>
                <w:bCs/>
                <w:color w:val="222222"/>
              </w:rPr>
              <w:br/>
              <w:t>946</w:t>
            </w:r>
            <w:r w:rsidRPr="00653015">
              <w:rPr>
                <w:bCs/>
                <w:color w:val="222222"/>
              </w:rPr>
              <w:br/>
              <w:t>0.7</w:t>
            </w:r>
          </w:p>
        </w:tc>
        <w:tc>
          <w:tcPr>
            <w:tcW w:w="900" w:type="dxa"/>
          </w:tcPr>
          <w:p w14:paraId="2E4FE1BD"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br/>
              <w:t>3</w:t>
            </w:r>
            <w:r w:rsidRPr="00653015">
              <w:rPr>
                <w:bCs/>
                <w:color w:val="222222"/>
              </w:rPr>
              <w:br/>
              <w:t>3</w:t>
            </w:r>
            <w:r w:rsidRPr="00653015">
              <w:rPr>
                <w:bCs/>
                <w:color w:val="222222"/>
              </w:rPr>
              <w:br/>
              <w:t>6</w:t>
            </w:r>
            <w:r w:rsidRPr="00653015">
              <w:rPr>
                <w:bCs/>
                <w:color w:val="222222"/>
              </w:rPr>
              <w:br/>
              <w:t>18</w:t>
            </w:r>
            <w:r w:rsidRPr="00653015">
              <w:rPr>
                <w:bCs/>
                <w:color w:val="222222"/>
              </w:rPr>
              <w:br/>
              <w:t>1</w:t>
            </w:r>
          </w:p>
        </w:tc>
        <w:tc>
          <w:tcPr>
            <w:tcW w:w="990" w:type="dxa"/>
          </w:tcPr>
          <w:p w14:paraId="4993E202" w14:textId="77777777" w:rsidR="006850BD" w:rsidRPr="00653015" w:rsidRDefault="006850BD" w:rsidP="00F21ACB">
            <w:pPr>
              <w:pStyle w:val="NormalWeb"/>
              <w:spacing w:before="0" w:beforeAutospacing="0" w:after="0" w:afterAutospacing="0"/>
              <w:rPr>
                <w:bCs/>
                <w:color w:val="222222"/>
              </w:rPr>
            </w:pPr>
            <w:r w:rsidRPr="00653015">
              <w:rPr>
                <w:bCs/>
                <w:color w:val="222222"/>
              </w:rPr>
              <w:br/>
              <w:t>3</w:t>
            </w:r>
            <w:r w:rsidRPr="00653015">
              <w:rPr>
                <w:bCs/>
                <w:color w:val="222222"/>
              </w:rPr>
              <w:br/>
              <w:t>3</w:t>
            </w:r>
            <w:r w:rsidRPr="00653015">
              <w:rPr>
                <w:bCs/>
                <w:color w:val="222222"/>
              </w:rPr>
              <w:br/>
              <w:t>29</w:t>
            </w:r>
            <w:r w:rsidRPr="00653015">
              <w:rPr>
                <w:bCs/>
                <w:color w:val="222222"/>
              </w:rPr>
              <w:br/>
              <w:t>434</w:t>
            </w:r>
            <w:r w:rsidRPr="00653015">
              <w:rPr>
                <w:bCs/>
                <w:color w:val="222222"/>
              </w:rPr>
              <w:br/>
              <w:t>0.6</w:t>
            </w:r>
          </w:p>
        </w:tc>
        <w:tc>
          <w:tcPr>
            <w:tcW w:w="990" w:type="dxa"/>
          </w:tcPr>
          <w:p w14:paraId="4952321B" w14:textId="77777777" w:rsidR="006850BD" w:rsidRPr="00653015" w:rsidRDefault="006850BD" w:rsidP="00F21ACB">
            <w:pPr>
              <w:pStyle w:val="NormalWeb"/>
              <w:spacing w:before="0" w:beforeAutospacing="0" w:after="0" w:afterAutospacing="0"/>
              <w:rPr>
                <w:bCs/>
                <w:color w:val="222222"/>
              </w:rPr>
            </w:pPr>
            <w:r w:rsidRPr="00653015">
              <w:rPr>
                <w:bCs/>
                <w:color w:val="222222"/>
              </w:rPr>
              <w:br/>
              <w:t>3</w:t>
            </w:r>
            <w:r w:rsidRPr="00653015">
              <w:rPr>
                <w:bCs/>
                <w:color w:val="222222"/>
              </w:rPr>
              <w:br/>
              <w:t>3</w:t>
            </w:r>
            <w:r w:rsidRPr="00653015">
              <w:rPr>
                <w:bCs/>
                <w:color w:val="222222"/>
              </w:rPr>
              <w:br/>
              <w:t>15</w:t>
            </w:r>
            <w:r w:rsidRPr="00653015">
              <w:rPr>
                <w:bCs/>
                <w:color w:val="222222"/>
              </w:rPr>
              <w:br/>
              <w:t>131</w:t>
            </w:r>
            <w:r w:rsidRPr="00653015">
              <w:rPr>
                <w:bCs/>
                <w:color w:val="222222"/>
              </w:rPr>
              <w:br/>
              <w:t>0.3</w:t>
            </w:r>
          </w:p>
        </w:tc>
        <w:tc>
          <w:tcPr>
            <w:tcW w:w="1016" w:type="dxa"/>
          </w:tcPr>
          <w:p w14:paraId="7159054E" w14:textId="77777777" w:rsidR="006850BD" w:rsidRPr="00653015" w:rsidRDefault="006850BD" w:rsidP="00F21ACB">
            <w:pPr>
              <w:pStyle w:val="NormalWeb"/>
              <w:spacing w:before="0" w:beforeAutospacing="0" w:after="0" w:afterAutospacing="0"/>
              <w:rPr>
                <w:bCs/>
                <w:color w:val="222222"/>
              </w:rPr>
            </w:pPr>
            <w:r w:rsidRPr="00653015">
              <w:rPr>
                <w:bCs/>
                <w:color w:val="222222"/>
              </w:rPr>
              <w:br/>
              <w:t>3</w:t>
            </w:r>
            <w:r w:rsidRPr="00653015">
              <w:rPr>
                <w:bCs/>
                <w:color w:val="222222"/>
              </w:rPr>
              <w:br/>
              <w:t>3</w:t>
            </w:r>
            <w:r w:rsidRPr="00653015">
              <w:rPr>
                <w:bCs/>
                <w:color w:val="222222"/>
              </w:rPr>
              <w:br/>
              <w:t>-</w:t>
            </w:r>
            <w:r w:rsidRPr="00653015">
              <w:rPr>
                <w:bCs/>
                <w:color w:val="222222"/>
              </w:rPr>
              <w:br/>
              <w:t>-</w:t>
            </w:r>
            <w:r w:rsidRPr="00653015">
              <w:rPr>
                <w:bCs/>
                <w:color w:val="222222"/>
              </w:rPr>
              <w:br/>
              <w:t>-</w:t>
            </w:r>
          </w:p>
        </w:tc>
      </w:tr>
      <w:tr w:rsidR="00653015" w:rsidRPr="001B4DFB" w14:paraId="7AE1985B" w14:textId="77777777" w:rsidTr="008E0914">
        <w:tc>
          <w:tcPr>
            <w:tcW w:w="1998" w:type="dxa"/>
          </w:tcPr>
          <w:p w14:paraId="0E344F4D" w14:textId="260B49B5" w:rsidR="006850BD" w:rsidRPr="00653015" w:rsidRDefault="006850BD" w:rsidP="00F21ACB">
            <w:pPr>
              <w:pStyle w:val="NormalWeb"/>
              <w:spacing w:before="0" w:beforeAutospacing="0" w:after="0" w:afterAutospacing="0"/>
              <w:rPr>
                <w:bCs/>
                <w:color w:val="222222"/>
              </w:rPr>
            </w:pPr>
            <w:r w:rsidRPr="00653015">
              <w:rPr>
                <w:bCs/>
                <w:color w:val="222222"/>
              </w:rPr>
              <w:t>Polar before:</w:t>
            </w:r>
            <w:r w:rsidRPr="00653015">
              <w:rPr>
                <w:bCs/>
                <w:color w:val="222222"/>
              </w:rPr>
              <w:br/>
              <w:t xml:space="preserve">  Before median</w:t>
            </w:r>
            <w:r w:rsidRPr="00653015">
              <w:rPr>
                <w:bCs/>
                <w:color w:val="222222"/>
              </w:rPr>
              <w:br/>
              <w:t xml:space="preserve">  </w:t>
            </w:r>
            <w:r w:rsidR="00BA2C07">
              <w:rPr>
                <w:bCs/>
                <w:color w:val="222222"/>
              </w:rPr>
              <w:t>A</w:t>
            </w:r>
            <w:r w:rsidRPr="00653015">
              <w:rPr>
                <w:bCs/>
                <w:color w:val="222222"/>
              </w:rPr>
              <w:t>fter median</w:t>
            </w:r>
            <w:r w:rsidRPr="00653015">
              <w:rPr>
                <w:bCs/>
                <w:color w:val="222222"/>
              </w:rPr>
              <w:br/>
              <w:t xml:space="preserve">  n</w:t>
            </w:r>
            <w:r w:rsidRPr="00653015">
              <w:rPr>
                <w:bCs/>
                <w:color w:val="222222"/>
              </w:rPr>
              <w:br/>
              <w:t xml:space="preserve">  U</w:t>
            </w:r>
            <w:r w:rsidRPr="00653015">
              <w:rPr>
                <w:bCs/>
                <w:color w:val="222222"/>
              </w:rPr>
              <w:br/>
              <w:t xml:space="preserve">  </w:t>
            </w:r>
            <w:r w:rsidR="00944AB1" w:rsidRPr="00653015">
              <w:rPr>
                <w:bCs/>
                <w:color w:val="222222"/>
              </w:rPr>
              <w:t>P</w:t>
            </w:r>
          </w:p>
        </w:tc>
        <w:tc>
          <w:tcPr>
            <w:tcW w:w="900" w:type="dxa"/>
          </w:tcPr>
          <w:p w14:paraId="07D2FDF0" w14:textId="77777777" w:rsidR="006850BD" w:rsidRPr="00653015" w:rsidRDefault="006850BD" w:rsidP="00F21ACB">
            <w:pPr>
              <w:pStyle w:val="NormalWeb"/>
              <w:spacing w:before="0" w:beforeAutospacing="0" w:after="0" w:afterAutospacing="0"/>
              <w:jc w:val="both"/>
              <w:rPr>
                <w:b/>
                <w:bCs/>
                <w:color w:val="222222"/>
              </w:rPr>
            </w:pPr>
            <w:r w:rsidRPr="00653015">
              <w:rPr>
                <w:b/>
                <w:bCs/>
                <w:color w:val="222222"/>
              </w:rPr>
              <w:br/>
              <w:t>2</w:t>
            </w:r>
            <w:r w:rsidRPr="00653015">
              <w:rPr>
                <w:b/>
                <w:bCs/>
                <w:color w:val="222222"/>
              </w:rPr>
              <w:br/>
              <w:t>3</w:t>
            </w:r>
            <w:r w:rsidRPr="00653015">
              <w:rPr>
                <w:b/>
                <w:bCs/>
                <w:color w:val="222222"/>
              </w:rPr>
              <w:br/>
              <w:t>153</w:t>
            </w:r>
            <w:r w:rsidRPr="00653015">
              <w:rPr>
                <w:b/>
                <w:bCs/>
                <w:color w:val="222222"/>
              </w:rPr>
              <w:br/>
              <w:t>6830</w:t>
            </w:r>
          </w:p>
          <w:p w14:paraId="4464A62C" w14:textId="77777777" w:rsidR="006850BD" w:rsidRPr="00653015" w:rsidRDefault="006850BD" w:rsidP="00F21ACB">
            <w:pPr>
              <w:pStyle w:val="NormalWeb"/>
              <w:spacing w:before="0" w:beforeAutospacing="0" w:after="0" w:afterAutospacing="0"/>
              <w:jc w:val="both"/>
              <w:rPr>
                <w:b/>
                <w:bCs/>
                <w:color w:val="222222"/>
              </w:rPr>
            </w:pPr>
            <w:r w:rsidRPr="00653015">
              <w:rPr>
                <w:b/>
                <w:bCs/>
                <w:color w:val="222222"/>
              </w:rPr>
              <w:t>&lt;0.01</w:t>
            </w:r>
            <w:r w:rsidRPr="00653015">
              <w:rPr>
                <w:b/>
                <w:bCs/>
                <w:color w:val="222222"/>
              </w:rPr>
              <w:br/>
            </w:r>
          </w:p>
        </w:tc>
        <w:tc>
          <w:tcPr>
            <w:tcW w:w="900" w:type="dxa"/>
          </w:tcPr>
          <w:p w14:paraId="6447B27C" w14:textId="77777777" w:rsidR="006850BD" w:rsidRPr="00653015" w:rsidRDefault="006850BD" w:rsidP="00F21ACB">
            <w:pPr>
              <w:pStyle w:val="NormalWeb"/>
              <w:spacing w:before="0" w:beforeAutospacing="0" w:after="0" w:afterAutospacing="0"/>
              <w:jc w:val="both"/>
              <w:rPr>
                <w:b/>
                <w:bCs/>
                <w:color w:val="222222"/>
              </w:rPr>
            </w:pPr>
            <w:r w:rsidRPr="00653015">
              <w:rPr>
                <w:b/>
                <w:bCs/>
                <w:color w:val="222222"/>
              </w:rPr>
              <w:br/>
              <w:t>2</w:t>
            </w:r>
            <w:r w:rsidRPr="00653015">
              <w:rPr>
                <w:b/>
                <w:bCs/>
                <w:color w:val="222222"/>
              </w:rPr>
              <w:br/>
              <w:t>3</w:t>
            </w:r>
            <w:r w:rsidRPr="00653015">
              <w:rPr>
                <w:b/>
                <w:bCs/>
                <w:color w:val="222222"/>
              </w:rPr>
              <w:br/>
              <w:t>44</w:t>
            </w:r>
            <w:r w:rsidRPr="00653015">
              <w:rPr>
                <w:b/>
                <w:bCs/>
                <w:color w:val="222222"/>
              </w:rPr>
              <w:br/>
              <w:t>580</w:t>
            </w:r>
            <w:r w:rsidRPr="00653015">
              <w:rPr>
                <w:b/>
                <w:bCs/>
                <w:color w:val="222222"/>
              </w:rPr>
              <w:br/>
              <w:t>&lt;0.01</w:t>
            </w:r>
          </w:p>
        </w:tc>
        <w:tc>
          <w:tcPr>
            <w:tcW w:w="990" w:type="dxa"/>
          </w:tcPr>
          <w:p w14:paraId="2D972A58" w14:textId="77777777" w:rsidR="006850BD" w:rsidRPr="00653015" w:rsidRDefault="006850BD" w:rsidP="00F21ACB">
            <w:pPr>
              <w:pStyle w:val="NormalWeb"/>
              <w:spacing w:before="0" w:beforeAutospacing="0" w:after="0" w:afterAutospacing="0"/>
              <w:jc w:val="both"/>
              <w:rPr>
                <w:b/>
                <w:bCs/>
                <w:color w:val="222222"/>
              </w:rPr>
            </w:pPr>
            <w:r w:rsidRPr="00653015">
              <w:rPr>
                <w:b/>
                <w:bCs/>
                <w:color w:val="222222"/>
              </w:rPr>
              <w:br/>
              <w:t>2</w:t>
            </w:r>
            <w:r w:rsidRPr="00653015">
              <w:rPr>
                <w:b/>
                <w:bCs/>
                <w:color w:val="222222"/>
              </w:rPr>
              <w:br/>
              <w:t>3</w:t>
            </w:r>
            <w:r w:rsidRPr="00653015">
              <w:rPr>
                <w:b/>
                <w:bCs/>
                <w:color w:val="222222"/>
              </w:rPr>
              <w:br/>
              <w:t>43</w:t>
            </w:r>
            <w:r w:rsidRPr="00653015">
              <w:rPr>
                <w:b/>
                <w:bCs/>
                <w:color w:val="222222"/>
              </w:rPr>
              <w:br/>
              <w:t>561</w:t>
            </w:r>
            <w:r w:rsidRPr="00653015">
              <w:rPr>
                <w:b/>
                <w:bCs/>
                <w:color w:val="222222"/>
              </w:rPr>
              <w:br/>
              <w:t>&lt;0.01</w:t>
            </w:r>
          </w:p>
        </w:tc>
        <w:tc>
          <w:tcPr>
            <w:tcW w:w="900" w:type="dxa"/>
          </w:tcPr>
          <w:p w14:paraId="1B405002"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br/>
              <w:t>3</w:t>
            </w:r>
            <w:r w:rsidRPr="00653015">
              <w:rPr>
                <w:bCs/>
                <w:color w:val="222222"/>
              </w:rPr>
              <w:br/>
              <w:t>3</w:t>
            </w:r>
            <w:r w:rsidRPr="00653015">
              <w:rPr>
                <w:bCs/>
                <w:color w:val="222222"/>
              </w:rPr>
              <w:br/>
              <w:t>6</w:t>
            </w:r>
            <w:r w:rsidRPr="00653015">
              <w:rPr>
                <w:bCs/>
                <w:color w:val="222222"/>
              </w:rPr>
              <w:br/>
              <w:t>18</w:t>
            </w:r>
            <w:r w:rsidRPr="00653015">
              <w:rPr>
                <w:bCs/>
                <w:color w:val="222222"/>
              </w:rPr>
              <w:br/>
              <w:t>0.93</w:t>
            </w:r>
          </w:p>
        </w:tc>
        <w:tc>
          <w:tcPr>
            <w:tcW w:w="990" w:type="dxa"/>
          </w:tcPr>
          <w:p w14:paraId="0D4A0EA2" w14:textId="77777777" w:rsidR="006850BD" w:rsidRPr="00653015" w:rsidRDefault="006850BD" w:rsidP="00F21ACB">
            <w:pPr>
              <w:pStyle w:val="NormalWeb"/>
              <w:spacing w:before="0" w:beforeAutospacing="0" w:after="0" w:afterAutospacing="0"/>
              <w:rPr>
                <w:b/>
                <w:bCs/>
                <w:color w:val="222222"/>
              </w:rPr>
            </w:pPr>
            <w:r w:rsidRPr="00653015">
              <w:rPr>
                <w:b/>
                <w:bCs/>
                <w:color w:val="222222"/>
              </w:rPr>
              <w:br/>
              <w:t>2</w:t>
            </w:r>
            <w:r w:rsidRPr="00653015">
              <w:rPr>
                <w:b/>
                <w:bCs/>
                <w:color w:val="222222"/>
              </w:rPr>
              <w:br/>
              <w:t>2.5</w:t>
            </w:r>
            <w:r w:rsidRPr="00653015">
              <w:rPr>
                <w:b/>
                <w:bCs/>
                <w:color w:val="222222"/>
              </w:rPr>
              <w:br/>
              <w:t>28</w:t>
            </w:r>
            <w:r w:rsidRPr="00653015">
              <w:rPr>
                <w:b/>
                <w:bCs/>
                <w:color w:val="222222"/>
              </w:rPr>
              <w:br/>
              <w:t>222</w:t>
            </w:r>
            <w:r w:rsidRPr="00653015">
              <w:rPr>
                <w:b/>
                <w:bCs/>
                <w:color w:val="222222"/>
              </w:rPr>
              <w:br/>
              <w:t>&lt;0.01</w:t>
            </w:r>
          </w:p>
        </w:tc>
        <w:tc>
          <w:tcPr>
            <w:tcW w:w="990" w:type="dxa"/>
          </w:tcPr>
          <w:p w14:paraId="6D200F47" w14:textId="77777777" w:rsidR="006850BD" w:rsidRPr="00653015" w:rsidRDefault="006850BD" w:rsidP="00F21ACB">
            <w:pPr>
              <w:pStyle w:val="NormalWeb"/>
              <w:spacing w:before="0" w:beforeAutospacing="0" w:after="0" w:afterAutospacing="0"/>
              <w:rPr>
                <w:bCs/>
                <w:color w:val="222222"/>
              </w:rPr>
            </w:pPr>
            <w:r w:rsidRPr="00653015">
              <w:rPr>
                <w:bCs/>
                <w:color w:val="222222"/>
              </w:rPr>
              <w:br/>
              <w:t>1</w:t>
            </w:r>
            <w:r w:rsidRPr="00653015">
              <w:rPr>
                <w:bCs/>
                <w:color w:val="222222"/>
              </w:rPr>
              <w:br/>
              <w:t>3</w:t>
            </w:r>
            <w:r w:rsidRPr="00653015">
              <w:rPr>
                <w:bCs/>
                <w:color w:val="222222"/>
              </w:rPr>
              <w:br/>
              <w:t>15</w:t>
            </w:r>
            <w:r w:rsidRPr="00653015">
              <w:rPr>
                <w:bCs/>
                <w:color w:val="222222"/>
              </w:rPr>
              <w:br/>
              <w:t>69</w:t>
            </w:r>
            <w:r w:rsidRPr="00653015">
              <w:rPr>
                <w:bCs/>
                <w:color w:val="222222"/>
              </w:rPr>
              <w:br/>
              <w:t>0.06</w:t>
            </w:r>
          </w:p>
        </w:tc>
        <w:tc>
          <w:tcPr>
            <w:tcW w:w="1016" w:type="dxa"/>
          </w:tcPr>
          <w:p w14:paraId="01F6FA01" w14:textId="77777777" w:rsidR="006850BD" w:rsidRPr="00653015" w:rsidRDefault="006850BD" w:rsidP="00F21ACB">
            <w:pPr>
              <w:pStyle w:val="NormalWeb"/>
              <w:spacing w:before="0" w:beforeAutospacing="0" w:after="0" w:afterAutospacing="0"/>
              <w:rPr>
                <w:b/>
                <w:bCs/>
                <w:color w:val="222222"/>
              </w:rPr>
            </w:pPr>
            <w:r w:rsidRPr="00653015">
              <w:rPr>
                <w:bCs/>
                <w:color w:val="222222"/>
              </w:rPr>
              <w:br/>
            </w:r>
            <w:r w:rsidRPr="00653015">
              <w:rPr>
                <w:b/>
                <w:bCs/>
                <w:color w:val="222222"/>
              </w:rPr>
              <w:t>1</w:t>
            </w:r>
            <w:r w:rsidRPr="00653015">
              <w:rPr>
                <w:b/>
                <w:bCs/>
                <w:color w:val="222222"/>
              </w:rPr>
              <w:br/>
              <w:t>3</w:t>
            </w:r>
            <w:r w:rsidRPr="00653015">
              <w:rPr>
                <w:b/>
                <w:bCs/>
                <w:color w:val="222222"/>
              </w:rPr>
              <w:br/>
              <w:t>17</w:t>
            </w:r>
            <w:r w:rsidRPr="00653015">
              <w:rPr>
                <w:b/>
                <w:bCs/>
                <w:color w:val="222222"/>
              </w:rPr>
              <w:br/>
              <w:t>35</w:t>
            </w:r>
            <w:r w:rsidRPr="00653015">
              <w:rPr>
                <w:b/>
                <w:bCs/>
                <w:color w:val="222222"/>
              </w:rPr>
              <w:br/>
              <w:t>&lt;0.01</w:t>
            </w:r>
          </w:p>
        </w:tc>
      </w:tr>
      <w:tr w:rsidR="00653015" w:rsidRPr="001B4DFB" w14:paraId="39151CBC" w14:textId="77777777" w:rsidTr="008E0914">
        <w:tc>
          <w:tcPr>
            <w:tcW w:w="1998" w:type="dxa"/>
          </w:tcPr>
          <w:p w14:paraId="3B9ECA68" w14:textId="40EA518B" w:rsidR="006850BD" w:rsidRPr="00653015" w:rsidRDefault="00B766D3" w:rsidP="00B766D3">
            <w:pPr>
              <w:pStyle w:val="NormalWeb"/>
              <w:spacing w:before="0" w:beforeAutospacing="0" w:after="0" w:afterAutospacing="0"/>
              <w:rPr>
                <w:bCs/>
                <w:color w:val="222222"/>
              </w:rPr>
            </w:pPr>
            <w:r w:rsidRPr="00653015">
              <w:rPr>
                <w:bCs/>
                <w:color w:val="222222"/>
              </w:rPr>
              <w:t>Learn m</w:t>
            </w:r>
            <w:r w:rsidR="006850BD" w:rsidRPr="00653015">
              <w:rPr>
                <w:bCs/>
                <w:color w:val="222222"/>
              </w:rPr>
              <w:t>ore polar (%)</w:t>
            </w:r>
          </w:p>
        </w:tc>
        <w:tc>
          <w:tcPr>
            <w:tcW w:w="900" w:type="dxa"/>
          </w:tcPr>
          <w:p w14:paraId="55C7BF30"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t>60</w:t>
            </w:r>
          </w:p>
        </w:tc>
        <w:tc>
          <w:tcPr>
            <w:tcW w:w="900" w:type="dxa"/>
          </w:tcPr>
          <w:p w14:paraId="6AFE723F"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t>74</w:t>
            </w:r>
          </w:p>
        </w:tc>
        <w:tc>
          <w:tcPr>
            <w:tcW w:w="990" w:type="dxa"/>
          </w:tcPr>
          <w:p w14:paraId="3E71C49C"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t>59</w:t>
            </w:r>
          </w:p>
        </w:tc>
        <w:tc>
          <w:tcPr>
            <w:tcW w:w="900" w:type="dxa"/>
          </w:tcPr>
          <w:p w14:paraId="2D9079E7"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t>100</w:t>
            </w:r>
          </w:p>
        </w:tc>
        <w:tc>
          <w:tcPr>
            <w:tcW w:w="990" w:type="dxa"/>
          </w:tcPr>
          <w:p w14:paraId="1AA1559B" w14:textId="77777777" w:rsidR="006850BD" w:rsidRPr="00653015" w:rsidRDefault="006850BD" w:rsidP="00F21ACB">
            <w:pPr>
              <w:pStyle w:val="NormalWeb"/>
              <w:spacing w:before="0" w:beforeAutospacing="0" w:after="0" w:afterAutospacing="0"/>
              <w:rPr>
                <w:bCs/>
                <w:color w:val="222222"/>
              </w:rPr>
            </w:pPr>
            <w:r w:rsidRPr="00653015">
              <w:rPr>
                <w:bCs/>
                <w:color w:val="222222"/>
              </w:rPr>
              <w:t>50</w:t>
            </w:r>
          </w:p>
        </w:tc>
        <w:tc>
          <w:tcPr>
            <w:tcW w:w="990" w:type="dxa"/>
          </w:tcPr>
          <w:p w14:paraId="3A5DE81C" w14:textId="77777777" w:rsidR="006850BD" w:rsidRPr="00653015" w:rsidRDefault="006850BD" w:rsidP="00F21ACB">
            <w:pPr>
              <w:pStyle w:val="NormalWeb"/>
              <w:spacing w:before="0" w:beforeAutospacing="0" w:after="0" w:afterAutospacing="0"/>
              <w:rPr>
                <w:bCs/>
                <w:color w:val="222222"/>
              </w:rPr>
            </w:pPr>
            <w:r w:rsidRPr="00653015">
              <w:rPr>
                <w:bCs/>
                <w:color w:val="222222"/>
              </w:rPr>
              <w:t>50</w:t>
            </w:r>
          </w:p>
        </w:tc>
        <w:tc>
          <w:tcPr>
            <w:tcW w:w="1016" w:type="dxa"/>
          </w:tcPr>
          <w:p w14:paraId="3F9E5AFB" w14:textId="77777777" w:rsidR="006850BD" w:rsidRPr="00653015" w:rsidRDefault="006850BD" w:rsidP="00F21ACB">
            <w:pPr>
              <w:pStyle w:val="NormalWeb"/>
              <w:spacing w:before="0" w:beforeAutospacing="0" w:after="0" w:afterAutospacing="0"/>
              <w:rPr>
                <w:bCs/>
                <w:color w:val="222222"/>
              </w:rPr>
            </w:pPr>
            <w:r w:rsidRPr="00653015">
              <w:rPr>
                <w:bCs/>
                <w:color w:val="222222"/>
              </w:rPr>
              <w:t>31</w:t>
            </w:r>
          </w:p>
        </w:tc>
      </w:tr>
      <w:tr w:rsidR="00653015" w:rsidRPr="001B4DFB" w14:paraId="7DD6AECA" w14:textId="77777777" w:rsidTr="008E0914">
        <w:tc>
          <w:tcPr>
            <w:tcW w:w="1998" w:type="dxa"/>
          </w:tcPr>
          <w:p w14:paraId="79FC320F" w14:textId="77777777" w:rsidR="006850BD" w:rsidRPr="00653015" w:rsidRDefault="006850BD" w:rsidP="00F21ACB">
            <w:pPr>
              <w:pStyle w:val="NormalWeb"/>
              <w:spacing w:before="0" w:beforeAutospacing="0" w:after="0" w:afterAutospacing="0"/>
              <w:rPr>
                <w:bCs/>
                <w:color w:val="222222"/>
              </w:rPr>
            </w:pPr>
            <w:r w:rsidRPr="00653015">
              <w:rPr>
                <w:bCs/>
                <w:color w:val="222222"/>
              </w:rPr>
              <w:t>Module rank median</w:t>
            </w:r>
          </w:p>
        </w:tc>
        <w:tc>
          <w:tcPr>
            <w:tcW w:w="900" w:type="dxa"/>
          </w:tcPr>
          <w:p w14:paraId="5B195A84"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t>4</w:t>
            </w:r>
          </w:p>
        </w:tc>
        <w:tc>
          <w:tcPr>
            <w:tcW w:w="900" w:type="dxa"/>
          </w:tcPr>
          <w:p w14:paraId="76B25789"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t>4</w:t>
            </w:r>
          </w:p>
        </w:tc>
        <w:tc>
          <w:tcPr>
            <w:tcW w:w="990" w:type="dxa"/>
          </w:tcPr>
          <w:p w14:paraId="32D51DF4"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t>4</w:t>
            </w:r>
          </w:p>
        </w:tc>
        <w:tc>
          <w:tcPr>
            <w:tcW w:w="900" w:type="dxa"/>
          </w:tcPr>
          <w:p w14:paraId="34EAE4CB"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t>5</w:t>
            </w:r>
          </w:p>
        </w:tc>
        <w:tc>
          <w:tcPr>
            <w:tcW w:w="990" w:type="dxa"/>
          </w:tcPr>
          <w:p w14:paraId="325820B4" w14:textId="77777777" w:rsidR="006850BD" w:rsidRPr="00653015" w:rsidRDefault="006850BD" w:rsidP="00F21ACB">
            <w:pPr>
              <w:pStyle w:val="NormalWeb"/>
              <w:rPr>
                <w:bCs/>
                <w:color w:val="222222"/>
              </w:rPr>
            </w:pPr>
            <w:r w:rsidRPr="00653015">
              <w:rPr>
                <w:bCs/>
                <w:color w:val="222222"/>
              </w:rPr>
              <w:t>4</w:t>
            </w:r>
          </w:p>
        </w:tc>
        <w:tc>
          <w:tcPr>
            <w:tcW w:w="990" w:type="dxa"/>
          </w:tcPr>
          <w:p w14:paraId="79EB74E0" w14:textId="77777777" w:rsidR="006850BD" w:rsidRPr="00653015" w:rsidRDefault="006850BD" w:rsidP="00F21ACB">
            <w:pPr>
              <w:pStyle w:val="NormalWeb"/>
              <w:rPr>
                <w:bCs/>
                <w:color w:val="222222"/>
              </w:rPr>
            </w:pPr>
            <w:r w:rsidRPr="00653015">
              <w:rPr>
                <w:bCs/>
                <w:color w:val="222222"/>
              </w:rPr>
              <w:t>4</w:t>
            </w:r>
          </w:p>
        </w:tc>
        <w:tc>
          <w:tcPr>
            <w:tcW w:w="1016" w:type="dxa"/>
          </w:tcPr>
          <w:p w14:paraId="58EFAD42" w14:textId="77777777" w:rsidR="006850BD" w:rsidRPr="00653015" w:rsidRDefault="006850BD" w:rsidP="00F21ACB">
            <w:pPr>
              <w:pStyle w:val="NormalWeb"/>
              <w:rPr>
                <w:bCs/>
                <w:color w:val="222222"/>
              </w:rPr>
            </w:pPr>
            <w:r w:rsidRPr="00653015">
              <w:rPr>
                <w:bCs/>
                <w:color w:val="222222"/>
              </w:rPr>
              <w:t>4</w:t>
            </w:r>
          </w:p>
        </w:tc>
      </w:tr>
      <w:tr w:rsidR="00653015" w:rsidRPr="001B4DFB" w14:paraId="130C02B5" w14:textId="77777777" w:rsidTr="008E0914">
        <w:tc>
          <w:tcPr>
            <w:tcW w:w="1998" w:type="dxa"/>
          </w:tcPr>
          <w:p w14:paraId="2FFC7837" w14:textId="77777777" w:rsidR="006850BD" w:rsidRPr="00653015" w:rsidRDefault="006850BD" w:rsidP="00F21ACB">
            <w:pPr>
              <w:pStyle w:val="NormalWeb"/>
              <w:rPr>
                <w:bCs/>
                <w:color w:val="222222"/>
              </w:rPr>
            </w:pPr>
            <w:r w:rsidRPr="00653015">
              <w:rPr>
                <w:bCs/>
                <w:color w:val="222222"/>
              </w:rPr>
              <w:t>First CGI (%)</w:t>
            </w:r>
          </w:p>
        </w:tc>
        <w:tc>
          <w:tcPr>
            <w:tcW w:w="900" w:type="dxa"/>
          </w:tcPr>
          <w:p w14:paraId="039CA123" w14:textId="77777777" w:rsidR="006850BD" w:rsidRPr="00653015" w:rsidRDefault="006850BD" w:rsidP="00F21ACB">
            <w:pPr>
              <w:pStyle w:val="NormalWeb"/>
              <w:jc w:val="both"/>
              <w:rPr>
                <w:bCs/>
                <w:color w:val="222222"/>
              </w:rPr>
            </w:pPr>
            <w:r w:rsidRPr="00653015">
              <w:rPr>
                <w:bCs/>
                <w:color w:val="222222"/>
              </w:rPr>
              <w:t>51</w:t>
            </w:r>
          </w:p>
        </w:tc>
        <w:tc>
          <w:tcPr>
            <w:tcW w:w="900" w:type="dxa"/>
          </w:tcPr>
          <w:p w14:paraId="2ADE764F" w14:textId="77777777" w:rsidR="006850BD" w:rsidRPr="00653015" w:rsidRDefault="006850BD" w:rsidP="00F21ACB">
            <w:pPr>
              <w:pStyle w:val="NormalWeb"/>
              <w:jc w:val="both"/>
              <w:rPr>
                <w:bCs/>
                <w:color w:val="222222"/>
              </w:rPr>
            </w:pPr>
            <w:r w:rsidRPr="00653015">
              <w:rPr>
                <w:bCs/>
                <w:color w:val="222222"/>
              </w:rPr>
              <w:t>35</w:t>
            </w:r>
          </w:p>
        </w:tc>
        <w:tc>
          <w:tcPr>
            <w:tcW w:w="990" w:type="dxa"/>
          </w:tcPr>
          <w:p w14:paraId="336D9030" w14:textId="77777777" w:rsidR="006850BD" w:rsidRPr="00653015" w:rsidRDefault="006850BD" w:rsidP="00F21ACB">
            <w:pPr>
              <w:pStyle w:val="NormalWeb"/>
              <w:jc w:val="both"/>
              <w:rPr>
                <w:bCs/>
                <w:color w:val="222222"/>
              </w:rPr>
            </w:pPr>
            <w:r w:rsidRPr="00653015">
              <w:rPr>
                <w:bCs/>
                <w:color w:val="222222"/>
              </w:rPr>
              <w:t>59</w:t>
            </w:r>
          </w:p>
        </w:tc>
        <w:tc>
          <w:tcPr>
            <w:tcW w:w="900" w:type="dxa"/>
          </w:tcPr>
          <w:p w14:paraId="0D4152F7" w14:textId="77777777" w:rsidR="006850BD" w:rsidRPr="00653015" w:rsidRDefault="006850BD" w:rsidP="00F21ACB">
            <w:pPr>
              <w:pStyle w:val="NormalWeb"/>
              <w:jc w:val="both"/>
              <w:rPr>
                <w:bCs/>
                <w:color w:val="222222"/>
              </w:rPr>
            </w:pPr>
            <w:r w:rsidRPr="00653015">
              <w:rPr>
                <w:bCs/>
                <w:color w:val="222222"/>
              </w:rPr>
              <w:t>0</w:t>
            </w:r>
          </w:p>
        </w:tc>
        <w:tc>
          <w:tcPr>
            <w:tcW w:w="990" w:type="dxa"/>
          </w:tcPr>
          <w:p w14:paraId="1E1872D3" w14:textId="77777777" w:rsidR="006850BD" w:rsidRPr="00653015" w:rsidRDefault="006850BD" w:rsidP="00F21ACB">
            <w:pPr>
              <w:pStyle w:val="NormalWeb"/>
              <w:rPr>
                <w:bCs/>
                <w:color w:val="222222"/>
              </w:rPr>
            </w:pPr>
            <w:r w:rsidRPr="00653015">
              <w:rPr>
                <w:bCs/>
                <w:color w:val="222222"/>
              </w:rPr>
              <w:t>29</w:t>
            </w:r>
          </w:p>
        </w:tc>
        <w:tc>
          <w:tcPr>
            <w:tcW w:w="990" w:type="dxa"/>
          </w:tcPr>
          <w:p w14:paraId="2AF9B8C2" w14:textId="77777777" w:rsidR="006850BD" w:rsidRPr="00653015" w:rsidRDefault="006850BD" w:rsidP="00F21ACB">
            <w:pPr>
              <w:pStyle w:val="NormalWeb"/>
              <w:rPr>
                <w:bCs/>
                <w:color w:val="222222"/>
              </w:rPr>
            </w:pPr>
            <w:r w:rsidRPr="00653015">
              <w:rPr>
                <w:bCs/>
                <w:color w:val="222222"/>
              </w:rPr>
              <w:t>88</w:t>
            </w:r>
          </w:p>
        </w:tc>
        <w:tc>
          <w:tcPr>
            <w:tcW w:w="1016" w:type="dxa"/>
          </w:tcPr>
          <w:p w14:paraId="4931B57B" w14:textId="77777777" w:rsidR="006850BD" w:rsidRPr="00653015" w:rsidRDefault="006850BD" w:rsidP="00F21ACB">
            <w:pPr>
              <w:pStyle w:val="NormalWeb"/>
              <w:rPr>
                <w:bCs/>
                <w:color w:val="222222"/>
              </w:rPr>
            </w:pPr>
            <w:r w:rsidRPr="00653015">
              <w:rPr>
                <w:bCs/>
                <w:color w:val="222222"/>
              </w:rPr>
              <w:t>94</w:t>
            </w:r>
          </w:p>
        </w:tc>
      </w:tr>
      <w:tr w:rsidR="00653015" w:rsidRPr="001B4DFB" w14:paraId="44C6DBD8" w14:textId="77777777" w:rsidTr="008E0914">
        <w:tc>
          <w:tcPr>
            <w:tcW w:w="1998" w:type="dxa"/>
          </w:tcPr>
          <w:p w14:paraId="4ED0971F" w14:textId="77777777" w:rsidR="006850BD" w:rsidRPr="00653015" w:rsidRDefault="006850BD" w:rsidP="00F21ACB">
            <w:pPr>
              <w:pStyle w:val="NormalWeb"/>
              <w:rPr>
                <w:bCs/>
                <w:color w:val="222222"/>
              </w:rPr>
            </w:pPr>
            <w:r w:rsidRPr="00653015">
              <w:rPr>
                <w:bCs/>
                <w:color w:val="222222"/>
              </w:rPr>
              <w:t>STEM major (%)</w:t>
            </w:r>
          </w:p>
        </w:tc>
        <w:tc>
          <w:tcPr>
            <w:tcW w:w="900" w:type="dxa"/>
          </w:tcPr>
          <w:p w14:paraId="33425109" w14:textId="77777777" w:rsidR="006850BD" w:rsidRPr="00653015" w:rsidRDefault="006850BD" w:rsidP="00F21ACB">
            <w:pPr>
              <w:pStyle w:val="NormalWeb"/>
              <w:jc w:val="both"/>
              <w:rPr>
                <w:bCs/>
                <w:color w:val="222222"/>
              </w:rPr>
            </w:pPr>
            <w:r w:rsidRPr="00653015">
              <w:rPr>
                <w:bCs/>
                <w:color w:val="222222"/>
              </w:rPr>
              <w:t>70</w:t>
            </w:r>
          </w:p>
        </w:tc>
        <w:tc>
          <w:tcPr>
            <w:tcW w:w="900" w:type="dxa"/>
          </w:tcPr>
          <w:p w14:paraId="122B98C5" w14:textId="77777777" w:rsidR="006850BD" w:rsidRPr="00653015" w:rsidRDefault="006850BD" w:rsidP="00F21ACB">
            <w:pPr>
              <w:pStyle w:val="NormalWeb"/>
              <w:jc w:val="both"/>
              <w:rPr>
                <w:bCs/>
                <w:color w:val="222222"/>
              </w:rPr>
            </w:pPr>
            <w:r w:rsidRPr="00653015">
              <w:rPr>
                <w:bCs/>
                <w:color w:val="222222"/>
              </w:rPr>
              <w:t>48</w:t>
            </w:r>
          </w:p>
        </w:tc>
        <w:tc>
          <w:tcPr>
            <w:tcW w:w="990" w:type="dxa"/>
          </w:tcPr>
          <w:p w14:paraId="2D907085" w14:textId="77777777" w:rsidR="006850BD" w:rsidRPr="00653015" w:rsidRDefault="006850BD" w:rsidP="00F21ACB">
            <w:pPr>
              <w:pStyle w:val="NormalWeb"/>
              <w:jc w:val="both"/>
              <w:rPr>
                <w:bCs/>
                <w:color w:val="222222"/>
              </w:rPr>
            </w:pPr>
            <w:r w:rsidRPr="00653015">
              <w:rPr>
                <w:bCs/>
                <w:color w:val="222222"/>
              </w:rPr>
              <w:t>42</w:t>
            </w:r>
          </w:p>
        </w:tc>
        <w:tc>
          <w:tcPr>
            <w:tcW w:w="900" w:type="dxa"/>
          </w:tcPr>
          <w:p w14:paraId="19396593" w14:textId="77777777" w:rsidR="006850BD" w:rsidRPr="00653015" w:rsidRDefault="006850BD" w:rsidP="00F21ACB">
            <w:pPr>
              <w:pStyle w:val="NormalWeb"/>
              <w:jc w:val="both"/>
              <w:rPr>
                <w:bCs/>
                <w:color w:val="222222"/>
              </w:rPr>
            </w:pPr>
            <w:r w:rsidRPr="00653015">
              <w:rPr>
                <w:bCs/>
                <w:color w:val="222222"/>
              </w:rPr>
              <w:t>100</w:t>
            </w:r>
          </w:p>
        </w:tc>
        <w:tc>
          <w:tcPr>
            <w:tcW w:w="990" w:type="dxa"/>
          </w:tcPr>
          <w:p w14:paraId="49FA8847" w14:textId="77777777" w:rsidR="006850BD" w:rsidRPr="00653015" w:rsidRDefault="006850BD" w:rsidP="00F21ACB">
            <w:pPr>
              <w:pStyle w:val="NormalWeb"/>
              <w:rPr>
                <w:bCs/>
                <w:color w:val="222222"/>
              </w:rPr>
            </w:pPr>
            <w:r w:rsidRPr="00653015">
              <w:rPr>
                <w:bCs/>
                <w:color w:val="222222"/>
              </w:rPr>
              <w:t>100</w:t>
            </w:r>
          </w:p>
        </w:tc>
        <w:tc>
          <w:tcPr>
            <w:tcW w:w="990" w:type="dxa"/>
          </w:tcPr>
          <w:p w14:paraId="2B4AD766" w14:textId="77777777" w:rsidR="006850BD" w:rsidRPr="00653015" w:rsidRDefault="006850BD" w:rsidP="00F21ACB">
            <w:pPr>
              <w:pStyle w:val="NormalWeb"/>
              <w:rPr>
                <w:bCs/>
                <w:color w:val="222222"/>
              </w:rPr>
            </w:pPr>
            <w:r w:rsidRPr="00653015">
              <w:rPr>
                <w:bCs/>
                <w:color w:val="222222"/>
              </w:rPr>
              <w:t>100</w:t>
            </w:r>
          </w:p>
        </w:tc>
        <w:tc>
          <w:tcPr>
            <w:tcW w:w="1016" w:type="dxa"/>
          </w:tcPr>
          <w:p w14:paraId="71362218" w14:textId="77777777" w:rsidR="006850BD" w:rsidRPr="00653015" w:rsidRDefault="006850BD" w:rsidP="00F21ACB">
            <w:pPr>
              <w:pStyle w:val="NormalWeb"/>
              <w:rPr>
                <w:bCs/>
                <w:color w:val="222222"/>
              </w:rPr>
            </w:pPr>
            <w:r w:rsidRPr="00653015">
              <w:rPr>
                <w:bCs/>
                <w:color w:val="222222"/>
              </w:rPr>
              <w:t>100</w:t>
            </w:r>
          </w:p>
        </w:tc>
      </w:tr>
      <w:tr w:rsidR="00653015" w:rsidRPr="001B4DFB" w14:paraId="048E00C0" w14:textId="77777777" w:rsidTr="008E0914">
        <w:tc>
          <w:tcPr>
            <w:tcW w:w="1998" w:type="dxa"/>
          </w:tcPr>
          <w:p w14:paraId="1BECC151" w14:textId="77777777" w:rsidR="006850BD" w:rsidRPr="00653015" w:rsidRDefault="006850BD" w:rsidP="00F21ACB">
            <w:pPr>
              <w:pStyle w:val="NormalWeb"/>
              <w:rPr>
                <w:bCs/>
                <w:color w:val="222222"/>
              </w:rPr>
            </w:pPr>
            <w:r w:rsidRPr="00653015">
              <w:rPr>
                <w:bCs/>
                <w:color w:val="222222"/>
              </w:rPr>
              <w:t>Female (%)</w:t>
            </w:r>
          </w:p>
        </w:tc>
        <w:tc>
          <w:tcPr>
            <w:tcW w:w="900" w:type="dxa"/>
          </w:tcPr>
          <w:p w14:paraId="64C0FDB7" w14:textId="77777777" w:rsidR="006850BD" w:rsidRPr="00653015" w:rsidRDefault="006850BD" w:rsidP="00F21ACB">
            <w:pPr>
              <w:pStyle w:val="NormalWeb"/>
              <w:jc w:val="both"/>
              <w:rPr>
                <w:bCs/>
                <w:color w:val="222222"/>
              </w:rPr>
            </w:pPr>
            <w:r w:rsidRPr="00653015">
              <w:rPr>
                <w:bCs/>
                <w:color w:val="222222"/>
              </w:rPr>
              <w:t>52</w:t>
            </w:r>
          </w:p>
        </w:tc>
        <w:tc>
          <w:tcPr>
            <w:tcW w:w="900" w:type="dxa"/>
          </w:tcPr>
          <w:p w14:paraId="5AD245A6" w14:textId="77777777" w:rsidR="006850BD" w:rsidRPr="00653015" w:rsidRDefault="006850BD" w:rsidP="00F21ACB">
            <w:pPr>
              <w:pStyle w:val="NormalWeb"/>
              <w:jc w:val="both"/>
              <w:rPr>
                <w:bCs/>
                <w:color w:val="222222"/>
              </w:rPr>
            </w:pPr>
            <w:r w:rsidRPr="00653015">
              <w:rPr>
                <w:bCs/>
                <w:color w:val="222222"/>
              </w:rPr>
              <w:t>52</w:t>
            </w:r>
          </w:p>
        </w:tc>
        <w:tc>
          <w:tcPr>
            <w:tcW w:w="990" w:type="dxa"/>
          </w:tcPr>
          <w:p w14:paraId="4FC6C7EC" w14:textId="77777777" w:rsidR="006850BD" w:rsidRPr="00653015" w:rsidRDefault="006850BD" w:rsidP="00F21ACB">
            <w:pPr>
              <w:pStyle w:val="NormalWeb"/>
              <w:jc w:val="both"/>
              <w:rPr>
                <w:bCs/>
                <w:color w:val="222222"/>
              </w:rPr>
            </w:pPr>
            <w:r w:rsidRPr="00653015">
              <w:rPr>
                <w:bCs/>
                <w:color w:val="222222"/>
              </w:rPr>
              <w:t>68</w:t>
            </w:r>
          </w:p>
        </w:tc>
        <w:tc>
          <w:tcPr>
            <w:tcW w:w="900" w:type="dxa"/>
          </w:tcPr>
          <w:p w14:paraId="17F081AD" w14:textId="77777777" w:rsidR="006850BD" w:rsidRPr="00653015" w:rsidRDefault="006850BD" w:rsidP="00F21ACB">
            <w:pPr>
              <w:pStyle w:val="NormalWeb"/>
              <w:jc w:val="both"/>
              <w:rPr>
                <w:bCs/>
                <w:color w:val="222222"/>
              </w:rPr>
            </w:pPr>
            <w:r w:rsidRPr="00653015">
              <w:rPr>
                <w:bCs/>
                <w:color w:val="222222"/>
              </w:rPr>
              <w:t>67</w:t>
            </w:r>
          </w:p>
        </w:tc>
        <w:tc>
          <w:tcPr>
            <w:tcW w:w="990" w:type="dxa"/>
          </w:tcPr>
          <w:p w14:paraId="00AB94A1" w14:textId="77777777" w:rsidR="006850BD" w:rsidRPr="00653015" w:rsidRDefault="006850BD" w:rsidP="00F21ACB">
            <w:pPr>
              <w:pStyle w:val="NormalWeb"/>
              <w:rPr>
                <w:bCs/>
                <w:color w:val="222222"/>
              </w:rPr>
            </w:pPr>
            <w:r w:rsidRPr="00653015">
              <w:rPr>
                <w:bCs/>
                <w:color w:val="222222"/>
              </w:rPr>
              <w:t>54</w:t>
            </w:r>
          </w:p>
        </w:tc>
        <w:tc>
          <w:tcPr>
            <w:tcW w:w="990" w:type="dxa"/>
          </w:tcPr>
          <w:p w14:paraId="5171A29A" w14:textId="77777777" w:rsidR="006850BD" w:rsidRPr="00653015" w:rsidRDefault="006850BD" w:rsidP="00F21ACB">
            <w:pPr>
              <w:pStyle w:val="NormalWeb"/>
              <w:rPr>
                <w:bCs/>
                <w:color w:val="222222"/>
              </w:rPr>
            </w:pPr>
            <w:r w:rsidRPr="00653015">
              <w:rPr>
                <w:bCs/>
                <w:color w:val="222222"/>
              </w:rPr>
              <w:t>38</w:t>
            </w:r>
          </w:p>
        </w:tc>
        <w:tc>
          <w:tcPr>
            <w:tcW w:w="1016" w:type="dxa"/>
          </w:tcPr>
          <w:p w14:paraId="0F77DE0B" w14:textId="77777777" w:rsidR="006850BD" w:rsidRPr="00653015" w:rsidRDefault="006850BD" w:rsidP="00F21ACB">
            <w:pPr>
              <w:pStyle w:val="NormalWeb"/>
              <w:rPr>
                <w:bCs/>
                <w:color w:val="222222"/>
              </w:rPr>
            </w:pPr>
            <w:r w:rsidRPr="00653015">
              <w:rPr>
                <w:bCs/>
                <w:color w:val="222222"/>
              </w:rPr>
              <w:t>24</w:t>
            </w:r>
          </w:p>
        </w:tc>
      </w:tr>
      <w:tr w:rsidR="00653015" w:rsidRPr="001B4DFB" w14:paraId="21FBCF0B" w14:textId="77777777" w:rsidTr="008E0914">
        <w:tc>
          <w:tcPr>
            <w:tcW w:w="1998" w:type="dxa"/>
          </w:tcPr>
          <w:p w14:paraId="56BF746E" w14:textId="77777777" w:rsidR="006850BD" w:rsidRPr="00653015" w:rsidRDefault="006850BD" w:rsidP="00F21ACB">
            <w:pPr>
              <w:pStyle w:val="NormalWeb"/>
              <w:spacing w:before="0" w:beforeAutospacing="0" w:after="0" w:afterAutospacing="0"/>
              <w:rPr>
                <w:bCs/>
                <w:color w:val="222222"/>
              </w:rPr>
            </w:pPr>
            <w:r w:rsidRPr="00653015">
              <w:rPr>
                <w:bCs/>
                <w:color w:val="222222"/>
              </w:rPr>
              <w:t>Computational Tool</w:t>
            </w:r>
          </w:p>
        </w:tc>
        <w:tc>
          <w:tcPr>
            <w:tcW w:w="900" w:type="dxa"/>
          </w:tcPr>
          <w:p w14:paraId="09E28006"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t>-</w:t>
            </w:r>
          </w:p>
        </w:tc>
        <w:tc>
          <w:tcPr>
            <w:tcW w:w="900" w:type="dxa"/>
          </w:tcPr>
          <w:p w14:paraId="51561469"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t>Ex</w:t>
            </w:r>
          </w:p>
        </w:tc>
        <w:tc>
          <w:tcPr>
            <w:tcW w:w="990" w:type="dxa"/>
          </w:tcPr>
          <w:p w14:paraId="6E59DCC1"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t>Ex</w:t>
            </w:r>
          </w:p>
        </w:tc>
        <w:tc>
          <w:tcPr>
            <w:tcW w:w="900" w:type="dxa"/>
          </w:tcPr>
          <w:p w14:paraId="0876C570"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t>Py</w:t>
            </w:r>
          </w:p>
        </w:tc>
        <w:tc>
          <w:tcPr>
            <w:tcW w:w="990" w:type="dxa"/>
          </w:tcPr>
          <w:p w14:paraId="4F810DC3" w14:textId="77777777" w:rsidR="006850BD" w:rsidRPr="00653015" w:rsidRDefault="006850BD" w:rsidP="00F21ACB">
            <w:pPr>
              <w:pStyle w:val="NormalWeb"/>
              <w:rPr>
                <w:bCs/>
                <w:color w:val="222222"/>
              </w:rPr>
            </w:pPr>
            <w:r w:rsidRPr="00653015">
              <w:rPr>
                <w:bCs/>
                <w:color w:val="222222"/>
              </w:rPr>
              <w:t>Py</w:t>
            </w:r>
          </w:p>
        </w:tc>
        <w:tc>
          <w:tcPr>
            <w:tcW w:w="990" w:type="dxa"/>
          </w:tcPr>
          <w:p w14:paraId="24F9D4E6" w14:textId="77777777" w:rsidR="006850BD" w:rsidRPr="00653015" w:rsidRDefault="006850BD" w:rsidP="00F21ACB">
            <w:pPr>
              <w:pStyle w:val="NormalWeb"/>
              <w:rPr>
                <w:bCs/>
                <w:color w:val="222222"/>
              </w:rPr>
            </w:pPr>
            <w:r w:rsidRPr="00653015">
              <w:rPr>
                <w:bCs/>
                <w:color w:val="222222"/>
              </w:rPr>
              <w:t>Py</w:t>
            </w:r>
          </w:p>
        </w:tc>
        <w:tc>
          <w:tcPr>
            <w:tcW w:w="1016" w:type="dxa"/>
          </w:tcPr>
          <w:p w14:paraId="1F6933FA" w14:textId="77777777" w:rsidR="006850BD" w:rsidRPr="00653015" w:rsidRDefault="006850BD" w:rsidP="00F21ACB">
            <w:pPr>
              <w:pStyle w:val="NormalWeb"/>
              <w:rPr>
                <w:bCs/>
                <w:color w:val="222222"/>
              </w:rPr>
            </w:pPr>
            <w:r w:rsidRPr="00653015">
              <w:rPr>
                <w:bCs/>
                <w:color w:val="222222"/>
              </w:rPr>
              <w:t>Py</w:t>
            </w:r>
          </w:p>
        </w:tc>
      </w:tr>
      <w:tr w:rsidR="00653015" w:rsidRPr="001B4DFB" w14:paraId="56691F86" w14:textId="77777777" w:rsidTr="008E0914">
        <w:tc>
          <w:tcPr>
            <w:tcW w:w="1998" w:type="dxa"/>
          </w:tcPr>
          <w:p w14:paraId="5442AEF0" w14:textId="77777777" w:rsidR="006850BD" w:rsidRPr="00653015" w:rsidRDefault="006850BD" w:rsidP="00F21ACB">
            <w:pPr>
              <w:pStyle w:val="NormalWeb"/>
              <w:spacing w:before="0" w:beforeAutospacing="0" w:after="0" w:afterAutospacing="0"/>
              <w:rPr>
                <w:bCs/>
                <w:color w:val="222222"/>
              </w:rPr>
            </w:pPr>
            <w:r w:rsidRPr="00653015">
              <w:rPr>
                <w:bCs/>
                <w:color w:val="222222"/>
              </w:rPr>
              <w:t>Total Students</w:t>
            </w:r>
          </w:p>
        </w:tc>
        <w:tc>
          <w:tcPr>
            <w:tcW w:w="900" w:type="dxa"/>
          </w:tcPr>
          <w:p w14:paraId="1D3E1424"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t>261</w:t>
            </w:r>
          </w:p>
        </w:tc>
        <w:tc>
          <w:tcPr>
            <w:tcW w:w="900" w:type="dxa"/>
          </w:tcPr>
          <w:p w14:paraId="71977295"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t>63</w:t>
            </w:r>
          </w:p>
        </w:tc>
        <w:tc>
          <w:tcPr>
            <w:tcW w:w="990" w:type="dxa"/>
          </w:tcPr>
          <w:p w14:paraId="5A139F3C"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t>84</w:t>
            </w:r>
          </w:p>
        </w:tc>
        <w:tc>
          <w:tcPr>
            <w:tcW w:w="900" w:type="dxa"/>
          </w:tcPr>
          <w:p w14:paraId="3DD0AA39" w14:textId="77777777" w:rsidR="006850BD" w:rsidRPr="00653015" w:rsidRDefault="006850BD" w:rsidP="00F21ACB">
            <w:pPr>
              <w:pStyle w:val="NormalWeb"/>
              <w:spacing w:before="0" w:beforeAutospacing="0" w:after="0" w:afterAutospacing="0"/>
              <w:jc w:val="both"/>
              <w:rPr>
                <w:bCs/>
                <w:color w:val="222222"/>
              </w:rPr>
            </w:pPr>
            <w:r w:rsidRPr="00653015">
              <w:rPr>
                <w:bCs/>
                <w:color w:val="222222"/>
              </w:rPr>
              <w:t>24</w:t>
            </w:r>
          </w:p>
        </w:tc>
        <w:tc>
          <w:tcPr>
            <w:tcW w:w="990" w:type="dxa"/>
          </w:tcPr>
          <w:p w14:paraId="091F15FE" w14:textId="77777777" w:rsidR="006850BD" w:rsidRPr="00653015" w:rsidRDefault="006850BD" w:rsidP="00F21ACB">
            <w:pPr>
              <w:pStyle w:val="NormalWeb"/>
              <w:rPr>
                <w:bCs/>
                <w:color w:val="222222"/>
              </w:rPr>
            </w:pPr>
            <w:r w:rsidRPr="00653015">
              <w:rPr>
                <w:bCs/>
                <w:color w:val="222222"/>
              </w:rPr>
              <w:t>45</w:t>
            </w:r>
          </w:p>
        </w:tc>
        <w:tc>
          <w:tcPr>
            <w:tcW w:w="990" w:type="dxa"/>
          </w:tcPr>
          <w:p w14:paraId="089B571E" w14:textId="77777777" w:rsidR="006850BD" w:rsidRPr="00653015" w:rsidRDefault="006850BD" w:rsidP="00F21ACB">
            <w:pPr>
              <w:pStyle w:val="NormalWeb"/>
              <w:rPr>
                <w:bCs/>
                <w:color w:val="222222"/>
              </w:rPr>
            </w:pPr>
            <w:r w:rsidRPr="00653015">
              <w:rPr>
                <w:bCs/>
                <w:color w:val="222222"/>
              </w:rPr>
              <w:t>19</w:t>
            </w:r>
          </w:p>
        </w:tc>
        <w:tc>
          <w:tcPr>
            <w:tcW w:w="1016" w:type="dxa"/>
          </w:tcPr>
          <w:p w14:paraId="4A69C2F5" w14:textId="77777777" w:rsidR="006850BD" w:rsidRPr="00653015" w:rsidRDefault="006850BD" w:rsidP="00F21ACB">
            <w:pPr>
              <w:pStyle w:val="NormalWeb"/>
              <w:rPr>
                <w:bCs/>
                <w:color w:val="222222"/>
              </w:rPr>
            </w:pPr>
            <w:r w:rsidRPr="00653015">
              <w:rPr>
                <w:bCs/>
                <w:color w:val="222222"/>
              </w:rPr>
              <w:t>26</w:t>
            </w:r>
          </w:p>
        </w:tc>
      </w:tr>
    </w:tbl>
    <w:p w14:paraId="60A7EDE0" w14:textId="278FCCC5" w:rsidR="00A64C99" w:rsidRPr="001B4DFB" w:rsidRDefault="00A64C99"/>
    <w:p w14:paraId="63F51CAB" w14:textId="77777777" w:rsidR="000E1822" w:rsidRPr="001B4DFB" w:rsidRDefault="000E1822" w:rsidP="000E1822">
      <w:pPr>
        <w:spacing w:after="160" w:line="235" w:lineRule="atLeast"/>
        <w:rPr>
          <w:color w:val="000000"/>
        </w:rPr>
      </w:pPr>
    </w:p>
    <w:p w14:paraId="4D59B372" w14:textId="77777777" w:rsidR="000E1822" w:rsidRPr="001B4DFB" w:rsidRDefault="000E1822" w:rsidP="000E1822">
      <w:pPr>
        <w:spacing w:after="160" w:line="235" w:lineRule="atLeast"/>
        <w:rPr>
          <w:color w:val="000000"/>
        </w:rPr>
      </w:pPr>
    </w:p>
    <w:p w14:paraId="621A49EE" w14:textId="77777777" w:rsidR="00EC2533" w:rsidRDefault="00EC2533">
      <w:pPr>
        <w:rPr>
          <w:b/>
          <w:bCs/>
          <w:color w:val="000000"/>
        </w:rPr>
      </w:pPr>
      <w:r>
        <w:rPr>
          <w:b/>
          <w:bCs/>
          <w:color w:val="000000"/>
        </w:rPr>
        <w:br w:type="page"/>
      </w:r>
    </w:p>
    <w:p w14:paraId="5BD67444" w14:textId="27722C4D" w:rsidR="00AB0AE1" w:rsidRPr="00660709" w:rsidRDefault="00AB0AE1" w:rsidP="00AB0AE1">
      <w:pPr>
        <w:jc w:val="both"/>
        <w:rPr>
          <w:color w:val="000000"/>
        </w:rPr>
      </w:pPr>
      <w:r w:rsidRPr="001408B7">
        <w:rPr>
          <w:b/>
          <w:bCs/>
          <w:color w:val="000000"/>
        </w:rPr>
        <w:lastRenderedPageBreak/>
        <w:t xml:space="preserve">Table </w:t>
      </w:r>
      <w:r>
        <w:rPr>
          <w:b/>
          <w:bCs/>
          <w:color w:val="000000"/>
        </w:rPr>
        <w:t>S2</w:t>
      </w:r>
      <w:r w:rsidRPr="001408B7">
        <w:rPr>
          <w:color w:val="000000"/>
        </w:rPr>
        <w:t xml:space="preserve">. </w:t>
      </w:r>
      <w:r>
        <w:rPr>
          <w:color w:val="000000"/>
        </w:rPr>
        <w:t>Course descriptions for</w:t>
      </w:r>
      <w:r w:rsidRPr="001408B7">
        <w:rPr>
          <w:color w:val="000000"/>
        </w:rPr>
        <w:t xml:space="preserve"> Computational Guided Inquiry (CGI) Modules, including course</w:t>
      </w:r>
      <w:r>
        <w:rPr>
          <w:color w:val="000000"/>
        </w:rPr>
        <w:t xml:space="preserve"> names</w:t>
      </w:r>
      <w:r w:rsidRPr="001408B7">
        <w:rPr>
          <w:color w:val="000000"/>
        </w:rPr>
        <w:t xml:space="preserve">, </w:t>
      </w:r>
      <w:r>
        <w:rPr>
          <w:color w:val="000000"/>
        </w:rPr>
        <w:t xml:space="preserve">educational setting (CC, PLA, and State indicate community college, private liberal arts, and state schools, respectively, and Econ stands for economics), course level, time taken to complete the modules, number of students in </w:t>
      </w:r>
      <w:r w:rsidR="00391C7B">
        <w:rPr>
          <w:color w:val="000000"/>
        </w:rPr>
        <w:t xml:space="preserve">the class and </w:t>
      </w:r>
      <w:r>
        <w:rPr>
          <w:color w:val="000000"/>
        </w:rPr>
        <w:t xml:space="preserve">number of students who completed the survey </w:t>
      </w:r>
      <w:r w:rsidR="00391C7B">
        <w:rPr>
          <w:color w:val="000000"/>
        </w:rPr>
        <w:t>(N and n</w:t>
      </w:r>
      <w:r>
        <w:rPr>
          <w:color w:val="000000"/>
        </w:rPr>
        <w:t>)</w:t>
      </w:r>
      <w:r w:rsidR="00391C7B">
        <w:rPr>
          <w:color w:val="000000"/>
        </w:rPr>
        <w:t>, as well as the numbers for the prior year (N</w:t>
      </w:r>
      <w:r w:rsidR="00391C7B" w:rsidRPr="00391C7B">
        <w:rPr>
          <w:color w:val="000000"/>
          <w:vertAlign w:val="subscript"/>
        </w:rPr>
        <w:t>p</w:t>
      </w:r>
      <w:r w:rsidR="00391C7B">
        <w:rPr>
          <w:color w:val="000000"/>
        </w:rPr>
        <w:t xml:space="preserve"> and n</w:t>
      </w:r>
      <w:r w:rsidR="00391C7B" w:rsidRPr="00391C7B">
        <w:rPr>
          <w:color w:val="000000"/>
          <w:vertAlign w:val="subscript"/>
        </w:rPr>
        <w:t>p</w:t>
      </w:r>
      <w:r w:rsidR="00391C7B">
        <w:rPr>
          <w:color w:val="000000"/>
        </w:rPr>
        <w:t>)</w:t>
      </w:r>
      <w:r>
        <w:rPr>
          <w:color w:val="000000"/>
        </w:rPr>
        <w:t>. Long names for modules are given in the main text. Dashes indicate that the course or survey did not occur in the given year.</w:t>
      </w:r>
    </w:p>
    <w:tbl>
      <w:tblPr>
        <w:tblW w:w="775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185"/>
        <w:gridCol w:w="2340"/>
        <w:gridCol w:w="720"/>
        <w:gridCol w:w="630"/>
        <w:gridCol w:w="810"/>
        <w:gridCol w:w="540"/>
        <w:gridCol w:w="450"/>
        <w:gridCol w:w="540"/>
        <w:gridCol w:w="540"/>
      </w:tblGrid>
      <w:tr w:rsidR="00AB0AE1" w:rsidRPr="00552E5F" w14:paraId="7B773610" w14:textId="77777777" w:rsidTr="00EA434D">
        <w:trPr>
          <w:trHeight w:val="300"/>
        </w:trPr>
        <w:tc>
          <w:tcPr>
            <w:tcW w:w="1185" w:type="dxa"/>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4D372D31" w14:textId="77777777" w:rsidR="00AB0AE1" w:rsidRPr="001F7E80" w:rsidRDefault="00AB0AE1" w:rsidP="00EA434D">
            <w:pPr>
              <w:keepNext/>
              <w:keepLines/>
              <w:tabs>
                <w:tab w:val="center" w:pos="4680"/>
                <w:tab w:val="right" w:pos="9360"/>
              </w:tabs>
              <w:spacing w:before="100" w:beforeAutospacing="1" w:after="100" w:afterAutospacing="1"/>
              <w:outlineLvl w:val="2"/>
              <w:rPr>
                <w:b/>
                <w:bCs/>
                <w:color w:val="000000"/>
                <w:sz w:val="20"/>
                <w:szCs w:val="20"/>
              </w:rPr>
            </w:pPr>
            <w:r w:rsidRPr="001F7E80">
              <w:rPr>
                <w:b/>
                <w:bCs/>
                <w:color w:val="000000"/>
                <w:sz w:val="20"/>
                <w:szCs w:val="20"/>
              </w:rPr>
              <w:t xml:space="preserve">Module </w:t>
            </w:r>
          </w:p>
        </w:tc>
        <w:tc>
          <w:tcPr>
            <w:tcW w:w="2340" w:type="dxa"/>
            <w:tcBorders>
              <w:top w:val="single" w:sz="4" w:space="0" w:color="auto"/>
              <w:bottom w:val="single" w:sz="4" w:space="0" w:color="auto"/>
            </w:tcBorders>
            <w:vAlign w:val="center"/>
          </w:tcPr>
          <w:p w14:paraId="58CD9E7F" w14:textId="77777777" w:rsidR="00AB0AE1" w:rsidRPr="001F7E80" w:rsidRDefault="00AB0AE1" w:rsidP="00EA434D">
            <w:pPr>
              <w:rPr>
                <w:b/>
                <w:bCs/>
                <w:color w:val="000000"/>
                <w:sz w:val="20"/>
                <w:szCs w:val="20"/>
              </w:rPr>
            </w:pPr>
            <w:r w:rsidRPr="001F7E80">
              <w:rPr>
                <w:b/>
                <w:bCs/>
                <w:color w:val="000000"/>
                <w:sz w:val="20"/>
                <w:szCs w:val="20"/>
              </w:rPr>
              <w:t>Course</w:t>
            </w:r>
          </w:p>
        </w:tc>
        <w:tc>
          <w:tcPr>
            <w:tcW w:w="720" w:type="dxa"/>
            <w:tcBorders>
              <w:top w:val="single" w:sz="4" w:space="0" w:color="auto"/>
              <w:bottom w:val="single" w:sz="4" w:space="0" w:color="auto"/>
            </w:tcBorders>
          </w:tcPr>
          <w:p w14:paraId="634644FA" w14:textId="77777777" w:rsidR="00AB0AE1" w:rsidRPr="001F7E80" w:rsidRDefault="00AB0AE1" w:rsidP="00EA434D">
            <w:pPr>
              <w:keepNext/>
              <w:keepLines/>
              <w:tabs>
                <w:tab w:val="center" w:pos="4680"/>
                <w:tab w:val="right" w:pos="9360"/>
              </w:tabs>
              <w:spacing w:before="100" w:beforeAutospacing="1" w:after="100" w:afterAutospacing="1"/>
              <w:outlineLvl w:val="2"/>
              <w:rPr>
                <w:b/>
                <w:bCs/>
                <w:color w:val="000000"/>
                <w:sz w:val="20"/>
                <w:szCs w:val="20"/>
              </w:rPr>
            </w:pPr>
            <w:r w:rsidRPr="001F7E80">
              <w:rPr>
                <w:b/>
                <w:bCs/>
                <w:color w:val="000000"/>
                <w:sz w:val="20"/>
                <w:szCs w:val="20"/>
              </w:rPr>
              <w:t>Setting</w:t>
            </w:r>
          </w:p>
        </w:tc>
        <w:tc>
          <w:tcPr>
            <w:tcW w:w="630" w:type="dxa"/>
            <w:tcBorders>
              <w:top w:val="single" w:sz="4" w:space="0" w:color="auto"/>
              <w:bottom w:val="single" w:sz="4" w:space="0" w:color="auto"/>
            </w:tcBorders>
          </w:tcPr>
          <w:p w14:paraId="19D118AB" w14:textId="77777777" w:rsidR="00AB0AE1" w:rsidRPr="001F7E80" w:rsidRDefault="00AB0AE1" w:rsidP="00EA434D">
            <w:pPr>
              <w:keepNext/>
              <w:keepLines/>
              <w:tabs>
                <w:tab w:val="center" w:pos="4680"/>
                <w:tab w:val="right" w:pos="9360"/>
              </w:tabs>
              <w:spacing w:before="100" w:beforeAutospacing="1" w:after="100" w:afterAutospacing="1"/>
              <w:outlineLvl w:val="2"/>
              <w:rPr>
                <w:b/>
                <w:bCs/>
                <w:color w:val="000000"/>
                <w:sz w:val="20"/>
                <w:szCs w:val="20"/>
              </w:rPr>
            </w:pPr>
            <w:r w:rsidRPr="001F7E80">
              <w:rPr>
                <w:b/>
                <w:bCs/>
                <w:color w:val="000000"/>
                <w:sz w:val="20"/>
                <w:szCs w:val="20"/>
              </w:rPr>
              <w:t>Level</w:t>
            </w:r>
          </w:p>
        </w:tc>
        <w:tc>
          <w:tcPr>
            <w:tcW w:w="810" w:type="dxa"/>
            <w:tcBorders>
              <w:top w:val="single" w:sz="4" w:space="0" w:color="auto"/>
              <w:bottom w:val="single" w:sz="4" w:space="0" w:color="auto"/>
            </w:tcBorders>
          </w:tcPr>
          <w:p w14:paraId="05AC168A" w14:textId="77777777" w:rsidR="00AB0AE1" w:rsidRPr="001F7E80" w:rsidRDefault="00AB0AE1" w:rsidP="00EA434D">
            <w:pPr>
              <w:jc w:val="center"/>
              <w:rPr>
                <w:b/>
                <w:bCs/>
                <w:color w:val="000000"/>
                <w:sz w:val="20"/>
                <w:szCs w:val="20"/>
              </w:rPr>
            </w:pPr>
            <w:r w:rsidRPr="001F7E80">
              <w:rPr>
                <w:b/>
                <w:bCs/>
                <w:color w:val="000000"/>
                <w:sz w:val="20"/>
                <w:szCs w:val="20"/>
              </w:rPr>
              <w:t xml:space="preserve">Time </w:t>
            </w:r>
            <w:r w:rsidRPr="001F7E80">
              <w:rPr>
                <w:b/>
                <w:bCs/>
                <w:color w:val="000000"/>
                <w:sz w:val="20"/>
                <w:szCs w:val="20"/>
              </w:rPr>
              <w:br/>
              <w:t>(h)</w:t>
            </w:r>
          </w:p>
        </w:tc>
        <w:tc>
          <w:tcPr>
            <w:tcW w:w="540" w:type="dxa"/>
            <w:tcBorders>
              <w:top w:val="single" w:sz="4" w:space="0" w:color="auto"/>
              <w:bottom w:val="single" w:sz="4" w:space="0" w:color="auto"/>
            </w:tcBorders>
          </w:tcPr>
          <w:p w14:paraId="35E96B60" w14:textId="468D51CE" w:rsidR="00AB0AE1" w:rsidRPr="001F7E80" w:rsidRDefault="00AB0AE1" w:rsidP="00EA434D">
            <w:pPr>
              <w:keepNext/>
              <w:keepLines/>
              <w:tabs>
                <w:tab w:val="center" w:pos="4680"/>
                <w:tab w:val="right" w:pos="9360"/>
              </w:tabs>
              <w:spacing w:before="100" w:beforeAutospacing="1" w:after="100" w:afterAutospacing="1"/>
              <w:outlineLvl w:val="2"/>
              <w:rPr>
                <w:b/>
                <w:bCs/>
                <w:color w:val="000000"/>
                <w:sz w:val="20"/>
                <w:szCs w:val="20"/>
              </w:rPr>
            </w:pPr>
            <w:r w:rsidRPr="001F7E80">
              <w:rPr>
                <w:b/>
                <w:bCs/>
                <w:color w:val="000000"/>
                <w:sz w:val="20"/>
                <w:szCs w:val="20"/>
              </w:rPr>
              <w:t>N</w:t>
            </w:r>
            <w:r w:rsidR="00391C7B">
              <w:rPr>
                <w:b/>
                <w:bCs/>
                <w:color w:val="000000"/>
                <w:sz w:val="20"/>
                <w:szCs w:val="20"/>
                <w:vertAlign w:val="subscript"/>
              </w:rPr>
              <w:t>p</w:t>
            </w:r>
          </w:p>
        </w:tc>
        <w:tc>
          <w:tcPr>
            <w:tcW w:w="450" w:type="dxa"/>
            <w:tcBorders>
              <w:top w:val="single" w:sz="4" w:space="0" w:color="auto"/>
              <w:bottom w:val="single" w:sz="4" w:space="0" w:color="auto"/>
            </w:tcBorders>
          </w:tcPr>
          <w:p w14:paraId="56C9010A" w14:textId="2CE673D7" w:rsidR="00AB0AE1" w:rsidRPr="001F7E80" w:rsidRDefault="00391C7B" w:rsidP="00EA434D">
            <w:pPr>
              <w:keepNext/>
              <w:keepLines/>
              <w:tabs>
                <w:tab w:val="center" w:pos="4680"/>
                <w:tab w:val="right" w:pos="9360"/>
              </w:tabs>
              <w:spacing w:before="100" w:beforeAutospacing="1" w:after="100" w:afterAutospacing="1"/>
              <w:outlineLvl w:val="2"/>
              <w:rPr>
                <w:b/>
                <w:bCs/>
                <w:color w:val="000000"/>
                <w:sz w:val="20"/>
                <w:szCs w:val="20"/>
              </w:rPr>
            </w:pPr>
            <w:r>
              <w:rPr>
                <w:b/>
                <w:bCs/>
                <w:color w:val="000000"/>
                <w:sz w:val="20"/>
                <w:szCs w:val="20"/>
              </w:rPr>
              <w:t>n</w:t>
            </w:r>
            <w:r>
              <w:rPr>
                <w:b/>
                <w:bCs/>
                <w:color w:val="000000"/>
                <w:sz w:val="20"/>
                <w:szCs w:val="20"/>
                <w:vertAlign w:val="subscript"/>
              </w:rPr>
              <w:t>p</w:t>
            </w:r>
          </w:p>
        </w:tc>
        <w:tc>
          <w:tcPr>
            <w:tcW w:w="540" w:type="dxa"/>
            <w:tcBorders>
              <w:top w:val="single" w:sz="4" w:space="0" w:color="auto"/>
              <w:bottom w:val="single" w:sz="4" w:space="0" w:color="auto"/>
            </w:tcBorders>
          </w:tcPr>
          <w:p w14:paraId="7839BB30" w14:textId="1FF6B97A" w:rsidR="00AB0AE1" w:rsidRPr="001F7E80" w:rsidRDefault="00AB0AE1" w:rsidP="00EA434D">
            <w:pPr>
              <w:keepNext/>
              <w:keepLines/>
              <w:tabs>
                <w:tab w:val="center" w:pos="4680"/>
                <w:tab w:val="right" w:pos="9360"/>
              </w:tabs>
              <w:spacing w:before="100" w:beforeAutospacing="1" w:after="100" w:afterAutospacing="1"/>
              <w:outlineLvl w:val="2"/>
              <w:rPr>
                <w:b/>
                <w:bCs/>
                <w:color w:val="000000"/>
                <w:sz w:val="20"/>
                <w:szCs w:val="20"/>
              </w:rPr>
            </w:pPr>
            <w:r w:rsidRPr="001F7E80">
              <w:rPr>
                <w:b/>
                <w:bCs/>
                <w:color w:val="000000"/>
                <w:sz w:val="20"/>
                <w:szCs w:val="20"/>
              </w:rPr>
              <w:t>N</w:t>
            </w:r>
          </w:p>
        </w:tc>
        <w:tc>
          <w:tcPr>
            <w:tcW w:w="540" w:type="dxa"/>
            <w:tcBorders>
              <w:top w:val="single" w:sz="4" w:space="0" w:color="auto"/>
              <w:bottom w:val="single" w:sz="4" w:space="0" w:color="auto"/>
            </w:tcBorders>
          </w:tcPr>
          <w:p w14:paraId="59CF297B" w14:textId="573643E7" w:rsidR="00AB0AE1" w:rsidRPr="001F7E80" w:rsidRDefault="00AB0AE1" w:rsidP="00EA434D">
            <w:pPr>
              <w:keepNext/>
              <w:keepLines/>
              <w:tabs>
                <w:tab w:val="center" w:pos="4680"/>
                <w:tab w:val="right" w:pos="9360"/>
              </w:tabs>
              <w:spacing w:before="100" w:beforeAutospacing="1" w:after="100" w:afterAutospacing="1"/>
              <w:outlineLvl w:val="2"/>
              <w:rPr>
                <w:b/>
                <w:bCs/>
                <w:color w:val="000000"/>
                <w:sz w:val="20"/>
                <w:szCs w:val="20"/>
              </w:rPr>
            </w:pPr>
            <w:r w:rsidRPr="001F7E80">
              <w:rPr>
                <w:b/>
                <w:bCs/>
                <w:color w:val="000000"/>
                <w:sz w:val="20"/>
                <w:szCs w:val="20"/>
              </w:rPr>
              <w:t>n</w:t>
            </w:r>
          </w:p>
        </w:tc>
      </w:tr>
      <w:tr w:rsidR="00AB0AE1" w:rsidRPr="00552E5F" w14:paraId="5D552BAD" w14:textId="77777777" w:rsidTr="00EA434D">
        <w:trPr>
          <w:trHeight w:val="768"/>
        </w:trPr>
        <w:tc>
          <w:tcPr>
            <w:tcW w:w="1185" w:type="dxa"/>
            <w:shd w:val="clear" w:color="auto" w:fill="auto"/>
            <w:tcMar>
              <w:top w:w="15" w:type="dxa"/>
              <w:left w:w="15" w:type="dxa"/>
              <w:bottom w:w="0" w:type="dxa"/>
              <w:right w:w="15" w:type="dxa"/>
            </w:tcMar>
            <w:hideMark/>
          </w:tcPr>
          <w:p w14:paraId="2761F09C"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Arctic</w:t>
            </w:r>
            <w:r>
              <w:rPr>
                <w:color w:val="000000"/>
                <w:sz w:val="20"/>
                <w:szCs w:val="20"/>
              </w:rPr>
              <w:t xml:space="preserve"> </w:t>
            </w:r>
            <w:r w:rsidRPr="001F7E80">
              <w:rPr>
                <w:color w:val="000000"/>
                <w:sz w:val="20"/>
                <w:szCs w:val="20"/>
              </w:rPr>
              <w:t>EV</w:t>
            </w:r>
            <w:r>
              <w:rPr>
                <w:color w:val="000000"/>
                <w:sz w:val="20"/>
                <w:szCs w:val="20"/>
              </w:rPr>
              <w:t xml:space="preserve"> </w:t>
            </w:r>
            <w:r w:rsidRPr="001F7E80">
              <w:rPr>
                <w:color w:val="000000"/>
                <w:sz w:val="20"/>
                <w:szCs w:val="20"/>
              </w:rPr>
              <w:br/>
            </w:r>
          </w:p>
        </w:tc>
        <w:tc>
          <w:tcPr>
            <w:tcW w:w="2340" w:type="dxa"/>
          </w:tcPr>
          <w:p w14:paraId="7358609E"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 xml:space="preserve">Sci &amp; Econ of </w:t>
            </w:r>
            <w:r>
              <w:rPr>
                <w:color w:val="000000"/>
                <w:sz w:val="20"/>
                <w:szCs w:val="20"/>
              </w:rPr>
              <w:t>Clim</w:t>
            </w:r>
            <w:r w:rsidRPr="001F7E80">
              <w:rPr>
                <w:color w:val="000000"/>
                <w:sz w:val="20"/>
                <w:szCs w:val="20"/>
              </w:rPr>
              <w:t xml:space="preserve"> </w:t>
            </w:r>
            <w:r>
              <w:rPr>
                <w:color w:val="000000"/>
                <w:sz w:val="20"/>
                <w:szCs w:val="20"/>
              </w:rPr>
              <w:t>Chng</w:t>
            </w:r>
            <w:r w:rsidRPr="001F7E80">
              <w:rPr>
                <w:color w:val="000000"/>
                <w:sz w:val="20"/>
                <w:szCs w:val="20"/>
                <w:vertAlign w:val="superscript"/>
              </w:rPr>
              <w:t>a</w:t>
            </w:r>
            <w:r w:rsidRPr="001F7E80">
              <w:rPr>
                <w:color w:val="000000"/>
                <w:sz w:val="20"/>
                <w:szCs w:val="20"/>
              </w:rPr>
              <w:t xml:space="preserve"> Environmental </w:t>
            </w:r>
            <w:r>
              <w:rPr>
                <w:color w:val="000000"/>
                <w:sz w:val="20"/>
                <w:szCs w:val="20"/>
              </w:rPr>
              <w:t>Econ</w:t>
            </w:r>
            <w:r>
              <w:rPr>
                <w:color w:val="000000"/>
                <w:sz w:val="20"/>
                <w:szCs w:val="20"/>
              </w:rPr>
              <w:br/>
            </w:r>
            <w:r w:rsidRPr="001F7E80">
              <w:rPr>
                <w:color w:val="000000"/>
                <w:sz w:val="20"/>
                <w:szCs w:val="20"/>
              </w:rPr>
              <w:t>Climate Change</w:t>
            </w:r>
            <w:r>
              <w:rPr>
                <w:color w:val="000000"/>
                <w:sz w:val="20"/>
                <w:szCs w:val="20"/>
              </w:rPr>
              <w:t xml:space="preserve"> Econ</w:t>
            </w:r>
          </w:p>
        </w:tc>
        <w:tc>
          <w:tcPr>
            <w:tcW w:w="720" w:type="dxa"/>
          </w:tcPr>
          <w:p w14:paraId="207F8656"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PLA</w:t>
            </w:r>
            <w:r w:rsidRPr="001F7E80">
              <w:rPr>
                <w:color w:val="000000"/>
                <w:sz w:val="20"/>
                <w:szCs w:val="20"/>
              </w:rPr>
              <w:br/>
              <w:t xml:space="preserve">PLA </w:t>
            </w:r>
            <w:r w:rsidRPr="001F7E80">
              <w:rPr>
                <w:color w:val="000000"/>
                <w:sz w:val="20"/>
                <w:szCs w:val="20"/>
              </w:rPr>
              <w:br/>
              <w:t>PLA</w:t>
            </w:r>
          </w:p>
        </w:tc>
        <w:tc>
          <w:tcPr>
            <w:tcW w:w="630" w:type="dxa"/>
          </w:tcPr>
          <w:p w14:paraId="57514B4F"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Upper</w:t>
            </w:r>
            <w:r w:rsidRPr="001F7E80">
              <w:rPr>
                <w:color w:val="000000"/>
                <w:sz w:val="20"/>
                <w:szCs w:val="20"/>
              </w:rPr>
              <w:br/>
              <w:t>Lower</w:t>
            </w:r>
            <w:r w:rsidRPr="001F7E80">
              <w:rPr>
                <w:color w:val="000000"/>
                <w:sz w:val="20"/>
                <w:szCs w:val="20"/>
              </w:rPr>
              <w:br/>
              <w:t>Upper</w:t>
            </w:r>
          </w:p>
        </w:tc>
        <w:tc>
          <w:tcPr>
            <w:tcW w:w="810" w:type="dxa"/>
          </w:tcPr>
          <w:p w14:paraId="64C30D22" w14:textId="77777777" w:rsidR="00AB0AE1" w:rsidRPr="001F7E80" w:rsidRDefault="00AB0AE1" w:rsidP="00EA434D">
            <w:pPr>
              <w:spacing w:before="100" w:beforeAutospacing="1" w:after="100" w:afterAutospacing="1"/>
              <w:jc w:val="center"/>
              <w:rPr>
                <w:color w:val="000000"/>
                <w:sz w:val="20"/>
                <w:szCs w:val="20"/>
              </w:rPr>
            </w:pPr>
            <w:r w:rsidRPr="001F7E80">
              <w:rPr>
                <w:color w:val="000000"/>
                <w:sz w:val="20"/>
                <w:szCs w:val="20"/>
              </w:rPr>
              <w:t>1.5</w:t>
            </w:r>
            <w:r w:rsidRPr="001F7E80">
              <w:rPr>
                <w:color w:val="000000"/>
                <w:sz w:val="20"/>
                <w:szCs w:val="20"/>
              </w:rPr>
              <w:br/>
              <w:t>2</w:t>
            </w:r>
            <w:r w:rsidRPr="001F7E80">
              <w:rPr>
                <w:color w:val="000000"/>
                <w:sz w:val="20"/>
                <w:szCs w:val="20"/>
              </w:rPr>
              <w:br/>
              <w:t>2</w:t>
            </w:r>
          </w:p>
        </w:tc>
        <w:tc>
          <w:tcPr>
            <w:tcW w:w="540" w:type="dxa"/>
          </w:tcPr>
          <w:p w14:paraId="29DBBFB9"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42</w:t>
            </w:r>
            <w:r w:rsidRPr="001F7E80">
              <w:rPr>
                <w:color w:val="000000"/>
                <w:sz w:val="20"/>
                <w:szCs w:val="20"/>
              </w:rPr>
              <w:br/>
              <w:t>21</w:t>
            </w:r>
            <w:r w:rsidRPr="001F7E80">
              <w:rPr>
                <w:color w:val="000000"/>
                <w:sz w:val="20"/>
                <w:szCs w:val="20"/>
              </w:rPr>
              <w:br/>
              <w:t xml:space="preserve">  -</w:t>
            </w:r>
          </w:p>
        </w:tc>
        <w:tc>
          <w:tcPr>
            <w:tcW w:w="450" w:type="dxa"/>
          </w:tcPr>
          <w:p w14:paraId="6E56E509"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30</w:t>
            </w:r>
            <w:r w:rsidRPr="001F7E80">
              <w:rPr>
                <w:color w:val="000000"/>
                <w:sz w:val="20"/>
                <w:szCs w:val="20"/>
              </w:rPr>
              <w:br/>
              <w:t>16</w:t>
            </w:r>
            <w:r w:rsidRPr="001F7E80">
              <w:rPr>
                <w:color w:val="000000"/>
                <w:sz w:val="20"/>
                <w:szCs w:val="20"/>
              </w:rPr>
              <w:br/>
              <w:t xml:space="preserve"> -</w:t>
            </w:r>
          </w:p>
        </w:tc>
        <w:tc>
          <w:tcPr>
            <w:tcW w:w="540" w:type="dxa"/>
          </w:tcPr>
          <w:p w14:paraId="169D7964"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 xml:space="preserve">  -</w:t>
            </w:r>
            <w:r w:rsidRPr="001F7E80">
              <w:rPr>
                <w:color w:val="000000"/>
                <w:sz w:val="20"/>
                <w:szCs w:val="20"/>
              </w:rPr>
              <w:br/>
              <w:t>24</w:t>
            </w:r>
            <w:r w:rsidRPr="001F7E80">
              <w:rPr>
                <w:color w:val="000000"/>
                <w:sz w:val="20"/>
                <w:szCs w:val="20"/>
              </w:rPr>
              <w:br/>
              <w:t>19</w:t>
            </w:r>
          </w:p>
        </w:tc>
        <w:tc>
          <w:tcPr>
            <w:tcW w:w="540" w:type="dxa"/>
          </w:tcPr>
          <w:p w14:paraId="3246B331"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 xml:space="preserve">  -</w:t>
            </w:r>
            <w:r w:rsidRPr="001F7E80">
              <w:rPr>
                <w:color w:val="000000"/>
                <w:sz w:val="20"/>
                <w:szCs w:val="20"/>
              </w:rPr>
              <w:br/>
              <w:t>19</w:t>
            </w:r>
            <w:r w:rsidRPr="001F7E80">
              <w:rPr>
                <w:color w:val="000000"/>
                <w:sz w:val="20"/>
                <w:szCs w:val="20"/>
              </w:rPr>
              <w:br/>
              <w:t>12</w:t>
            </w:r>
          </w:p>
        </w:tc>
      </w:tr>
      <w:tr w:rsidR="00AB0AE1" w:rsidRPr="00552E5F" w14:paraId="641CCC31" w14:textId="77777777" w:rsidTr="00EA434D">
        <w:trPr>
          <w:trHeight w:val="1029"/>
        </w:trPr>
        <w:tc>
          <w:tcPr>
            <w:tcW w:w="1185" w:type="dxa"/>
            <w:shd w:val="clear" w:color="auto" w:fill="auto"/>
            <w:tcMar>
              <w:top w:w="15" w:type="dxa"/>
              <w:left w:w="15" w:type="dxa"/>
              <w:bottom w:w="0" w:type="dxa"/>
              <w:right w:w="15" w:type="dxa"/>
            </w:tcMar>
          </w:tcPr>
          <w:p w14:paraId="277973A0" w14:textId="77777777" w:rsidR="00AB0AE1" w:rsidRPr="001F7E80" w:rsidRDefault="00AB0AE1" w:rsidP="00EA434D">
            <w:pPr>
              <w:rPr>
                <w:color w:val="000000"/>
                <w:sz w:val="20"/>
                <w:szCs w:val="20"/>
              </w:rPr>
            </w:pPr>
            <w:r w:rsidRPr="001F7E80">
              <w:rPr>
                <w:color w:val="000000"/>
                <w:sz w:val="20"/>
                <w:szCs w:val="20"/>
              </w:rPr>
              <w:t xml:space="preserve">Sea level </w:t>
            </w:r>
            <w:r>
              <w:rPr>
                <w:color w:val="000000"/>
                <w:sz w:val="20"/>
                <w:szCs w:val="20"/>
              </w:rPr>
              <w:br/>
            </w:r>
            <w:r w:rsidRPr="001F7E80">
              <w:rPr>
                <w:color w:val="000000"/>
                <w:sz w:val="20"/>
                <w:szCs w:val="20"/>
              </w:rPr>
              <w:t>rise</w:t>
            </w:r>
            <w:r>
              <w:rPr>
                <w:color w:val="000000"/>
                <w:sz w:val="20"/>
                <w:szCs w:val="20"/>
              </w:rPr>
              <w:t xml:space="preserve"> </w:t>
            </w:r>
            <w:r>
              <w:rPr>
                <w:color w:val="000000"/>
                <w:sz w:val="20"/>
                <w:szCs w:val="20"/>
              </w:rPr>
              <w:br/>
            </w:r>
          </w:p>
        </w:tc>
        <w:tc>
          <w:tcPr>
            <w:tcW w:w="2340" w:type="dxa"/>
          </w:tcPr>
          <w:p w14:paraId="79558A8D" w14:textId="77777777" w:rsidR="00AB0AE1" w:rsidRPr="001F7E80" w:rsidRDefault="00AB0AE1" w:rsidP="00EA434D">
            <w:pPr>
              <w:keepNext/>
              <w:keepLines/>
              <w:spacing w:before="100" w:beforeAutospacing="1" w:after="100" w:afterAutospacing="1"/>
              <w:outlineLvl w:val="2"/>
              <w:rPr>
                <w:color w:val="000000"/>
                <w:sz w:val="20"/>
                <w:szCs w:val="20"/>
              </w:rPr>
            </w:pPr>
            <w:r w:rsidRPr="001F7E80">
              <w:rPr>
                <w:color w:val="000000"/>
                <w:sz w:val="20"/>
                <w:szCs w:val="20"/>
              </w:rPr>
              <w:t xml:space="preserve">Sci &amp; Econ of </w:t>
            </w:r>
            <w:r>
              <w:rPr>
                <w:color w:val="000000"/>
                <w:sz w:val="20"/>
                <w:szCs w:val="20"/>
              </w:rPr>
              <w:t>Clim</w:t>
            </w:r>
            <w:r w:rsidRPr="00094258">
              <w:rPr>
                <w:color w:val="000000"/>
                <w:sz w:val="20"/>
                <w:szCs w:val="20"/>
              </w:rPr>
              <w:t xml:space="preserve"> </w:t>
            </w:r>
            <w:r>
              <w:rPr>
                <w:color w:val="000000"/>
                <w:sz w:val="20"/>
                <w:szCs w:val="20"/>
              </w:rPr>
              <w:t>Chng</w:t>
            </w:r>
            <w:r w:rsidRPr="001F7E80">
              <w:rPr>
                <w:color w:val="000000"/>
                <w:sz w:val="20"/>
                <w:szCs w:val="20"/>
              </w:rPr>
              <w:br/>
              <w:t xml:space="preserve">Climate Change </w:t>
            </w:r>
            <w:r>
              <w:rPr>
                <w:color w:val="000000"/>
                <w:sz w:val="20"/>
                <w:szCs w:val="20"/>
              </w:rPr>
              <w:t xml:space="preserve">Econ </w:t>
            </w:r>
            <w:r w:rsidRPr="001F7E80">
              <w:rPr>
                <w:color w:val="000000"/>
                <w:sz w:val="20"/>
                <w:szCs w:val="20"/>
              </w:rPr>
              <w:t xml:space="preserve">Regional &amp; Urban </w:t>
            </w:r>
            <w:r>
              <w:rPr>
                <w:color w:val="000000"/>
                <w:sz w:val="20"/>
                <w:szCs w:val="20"/>
              </w:rPr>
              <w:t>Econ</w:t>
            </w:r>
            <w:r w:rsidRPr="001F7E80">
              <w:rPr>
                <w:color w:val="000000"/>
                <w:sz w:val="20"/>
                <w:szCs w:val="20"/>
                <w:vertAlign w:val="superscript"/>
              </w:rPr>
              <w:br/>
            </w:r>
            <w:r w:rsidRPr="001F7E80">
              <w:rPr>
                <w:color w:val="000000"/>
                <w:sz w:val="20"/>
                <w:szCs w:val="20"/>
              </w:rPr>
              <w:t>Urban Economics</w:t>
            </w:r>
          </w:p>
        </w:tc>
        <w:tc>
          <w:tcPr>
            <w:tcW w:w="720" w:type="dxa"/>
          </w:tcPr>
          <w:p w14:paraId="61B143B9"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PLA</w:t>
            </w:r>
            <w:r w:rsidRPr="001F7E80">
              <w:rPr>
                <w:color w:val="000000"/>
                <w:sz w:val="20"/>
                <w:szCs w:val="20"/>
              </w:rPr>
              <w:br/>
              <w:t xml:space="preserve">PLA </w:t>
            </w:r>
            <w:r w:rsidRPr="001F7E80">
              <w:rPr>
                <w:color w:val="000000"/>
                <w:sz w:val="20"/>
                <w:szCs w:val="20"/>
              </w:rPr>
              <w:br/>
              <w:t xml:space="preserve">PLA </w:t>
            </w:r>
            <w:r w:rsidRPr="001F7E80">
              <w:rPr>
                <w:color w:val="000000"/>
                <w:sz w:val="20"/>
                <w:szCs w:val="20"/>
              </w:rPr>
              <w:br/>
              <w:t>State</w:t>
            </w:r>
          </w:p>
        </w:tc>
        <w:tc>
          <w:tcPr>
            <w:tcW w:w="630" w:type="dxa"/>
          </w:tcPr>
          <w:p w14:paraId="687FFDD3"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Upper</w:t>
            </w:r>
            <w:r w:rsidRPr="001F7E80">
              <w:rPr>
                <w:color w:val="000000"/>
                <w:sz w:val="20"/>
                <w:szCs w:val="20"/>
              </w:rPr>
              <w:br/>
              <w:t>Upper</w:t>
            </w:r>
            <w:r w:rsidRPr="001F7E80">
              <w:rPr>
                <w:color w:val="000000"/>
                <w:sz w:val="20"/>
                <w:szCs w:val="20"/>
              </w:rPr>
              <w:br/>
              <w:t>Upper</w:t>
            </w:r>
            <w:r w:rsidRPr="001F7E80">
              <w:rPr>
                <w:color w:val="000000"/>
                <w:sz w:val="20"/>
                <w:szCs w:val="20"/>
              </w:rPr>
              <w:br/>
              <w:t>Upper</w:t>
            </w:r>
          </w:p>
        </w:tc>
        <w:tc>
          <w:tcPr>
            <w:tcW w:w="810" w:type="dxa"/>
          </w:tcPr>
          <w:p w14:paraId="11397DE4" w14:textId="77777777" w:rsidR="00AB0AE1" w:rsidRPr="001F7E80" w:rsidRDefault="00AB0AE1" w:rsidP="00EA434D">
            <w:pPr>
              <w:spacing w:before="100" w:beforeAutospacing="1" w:after="100" w:afterAutospacing="1"/>
              <w:jc w:val="center"/>
              <w:rPr>
                <w:color w:val="000000"/>
                <w:sz w:val="20"/>
                <w:szCs w:val="20"/>
              </w:rPr>
            </w:pPr>
            <w:r w:rsidRPr="001F7E80">
              <w:rPr>
                <w:color w:val="000000"/>
                <w:sz w:val="20"/>
                <w:szCs w:val="20"/>
              </w:rPr>
              <w:t>1.5</w:t>
            </w:r>
            <w:r w:rsidRPr="001F7E80">
              <w:rPr>
                <w:color w:val="000000"/>
                <w:sz w:val="20"/>
                <w:szCs w:val="20"/>
              </w:rPr>
              <w:br/>
              <w:t>2</w:t>
            </w:r>
            <w:r w:rsidRPr="001F7E80">
              <w:rPr>
                <w:color w:val="000000"/>
                <w:sz w:val="20"/>
                <w:szCs w:val="20"/>
              </w:rPr>
              <w:br/>
              <w:t>1.5</w:t>
            </w:r>
            <w:r w:rsidRPr="001F7E80">
              <w:rPr>
                <w:color w:val="000000"/>
                <w:sz w:val="20"/>
                <w:szCs w:val="20"/>
              </w:rPr>
              <w:br/>
              <w:t>1.5</w:t>
            </w:r>
          </w:p>
        </w:tc>
        <w:tc>
          <w:tcPr>
            <w:tcW w:w="540" w:type="dxa"/>
          </w:tcPr>
          <w:p w14:paraId="659F5F6E"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42</w:t>
            </w:r>
            <w:r w:rsidRPr="001F7E80">
              <w:rPr>
                <w:color w:val="000000"/>
                <w:sz w:val="20"/>
                <w:szCs w:val="20"/>
              </w:rPr>
              <w:br/>
              <w:t xml:space="preserve">  -</w:t>
            </w:r>
            <w:r w:rsidRPr="001F7E80">
              <w:rPr>
                <w:color w:val="000000"/>
                <w:sz w:val="20"/>
                <w:szCs w:val="20"/>
              </w:rPr>
              <w:br/>
              <w:t>15</w:t>
            </w:r>
            <w:r w:rsidRPr="001F7E80">
              <w:rPr>
                <w:color w:val="000000"/>
                <w:sz w:val="20"/>
                <w:szCs w:val="20"/>
              </w:rPr>
              <w:br/>
              <w:t>27</w:t>
            </w:r>
          </w:p>
        </w:tc>
        <w:tc>
          <w:tcPr>
            <w:tcW w:w="450" w:type="dxa"/>
          </w:tcPr>
          <w:p w14:paraId="2E1CE35E"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24</w:t>
            </w:r>
            <w:r w:rsidRPr="001F7E80">
              <w:rPr>
                <w:color w:val="000000"/>
                <w:sz w:val="20"/>
                <w:szCs w:val="20"/>
              </w:rPr>
              <w:br/>
              <w:t xml:space="preserve"> -</w:t>
            </w:r>
            <w:r w:rsidRPr="001F7E80">
              <w:rPr>
                <w:color w:val="000000"/>
                <w:sz w:val="20"/>
                <w:szCs w:val="20"/>
              </w:rPr>
              <w:br/>
              <w:t>12</w:t>
            </w:r>
            <w:r w:rsidRPr="001F7E80">
              <w:rPr>
                <w:color w:val="000000"/>
                <w:sz w:val="20"/>
                <w:szCs w:val="20"/>
              </w:rPr>
              <w:br/>
              <w:t xml:space="preserve">  8</w:t>
            </w:r>
          </w:p>
        </w:tc>
        <w:tc>
          <w:tcPr>
            <w:tcW w:w="540" w:type="dxa"/>
          </w:tcPr>
          <w:p w14:paraId="254B4FE9" w14:textId="77777777" w:rsidR="00AB0AE1" w:rsidRPr="001F7E80" w:rsidRDefault="00AB0AE1" w:rsidP="00EA434D">
            <w:pPr>
              <w:keepNext/>
              <w:keepLines/>
              <w:spacing w:before="100" w:beforeAutospacing="1" w:after="100" w:afterAutospacing="1"/>
              <w:outlineLvl w:val="2"/>
              <w:rPr>
                <w:color w:val="000000"/>
                <w:sz w:val="20"/>
                <w:szCs w:val="20"/>
              </w:rPr>
            </w:pPr>
            <w:r w:rsidRPr="001F7E80">
              <w:rPr>
                <w:color w:val="000000"/>
                <w:sz w:val="20"/>
                <w:szCs w:val="20"/>
              </w:rPr>
              <w:t>44</w:t>
            </w:r>
            <w:r w:rsidRPr="001F7E80">
              <w:rPr>
                <w:color w:val="000000"/>
                <w:sz w:val="20"/>
                <w:szCs w:val="20"/>
              </w:rPr>
              <w:br/>
              <w:t>19</w:t>
            </w:r>
            <w:r w:rsidRPr="001F7E80">
              <w:rPr>
                <w:color w:val="000000"/>
                <w:sz w:val="20"/>
                <w:szCs w:val="20"/>
              </w:rPr>
              <w:br/>
              <w:t>35</w:t>
            </w:r>
            <w:r w:rsidRPr="001F7E80">
              <w:rPr>
                <w:color w:val="000000"/>
                <w:sz w:val="20"/>
                <w:szCs w:val="20"/>
              </w:rPr>
              <w:br/>
              <w:t xml:space="preserve">  -</w:t>
            </w:r>
          </w:p>
        </w:tc>
        <w:tc>
          <w:tcPr>
            <w:tcW w:w="540" w:type="dxa"/>
          </w:tcPr>
          <w:p w14:paraId="5545716A"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19</w:t>
            </w:r>
            <w:r w:rsidRPr="001F7E80">
              <w:rPr>
                <w:color w:val="000000"/>
                <w:sz w:val="20"/>
                <w:szCs w:val="20"/>
              </w:rPr>
              <w:br/>
              <w:t>17</w:t>
            </w:r>
            <w:r w:rsidRPr="001F7E80">
              <w:rPr>
                <w:color w:val="000000"/>
                <w:sz w:val="20"/>
                <w:szCs w:val="20"/>
              </w:rPr>
              <w:br/>
              <w:t xml:space="preserve">  0</w:t>
            </w:r>
            <w:r w:rsidRPr="001F7E80">
              <w:rPr>
                <w:color w:val="000000"/>
                <w:sz w:val="20"/>
                <w:szCs w:val="20"/>
              </w:rPr>
              <w:br/>
              <w:t xml:space="preserve">  -</w:t>
            </w:r>
          </w:p>
        </w:tc>
      </w:tr>
      <w:tr w:rsidR="00AB0AE1" w:rsidRPr="00552E5F" w14:paraId="3D089193" w14:textId="77777777" w:rsidTr="00EA434D">
        <w:trPr>
          <w:trHeight w:val="1227"/>
        </w:trPr>
        <w:tc>
          <w:tcPr>
            <w:tcW w:w="1185" w:type="dxa"/>
            <w:tcBorders>
              <w:top w:val="nil"/>
            </w:tcBorders>
            <w:shd w:val="clear" w:color="auto" w:fill="auto"/>
            <w:tcMar>
              <w:top w:w="15" w:type="dxa"/>
              <w:left w:w="15" w:type="dxa"/>
              <w:bottom w:w="0" w:type="dxa"/>
              <w:right w:w="15" w:type="dxa"/>
            </w:tcMar>
            <w:hideMark/>
          </w:tcPr>
          <w:p w14:paraId="3FD26817" w14:textId="77777777" w:rsidR="00AB0AE1" w:rsidRPr="001F7E80" w:rsidRDefault="00AB0AE1" w:rsidP="00EA434D">
            <w:pPr>
              <w:keepNext/>
              <w:keepLines/>
              <w:spacing w:before="100" w:beforeAutospacing="1" w:after="100" w:afterAutospacing="1"/>
              <w:outlineLvl w:val="2"/>
              <w:rPr>
                <w:color w:val="000000"/>
                <w:sz w:val="20"/>
                <w:szCs w:val="20"/>
              </w:rPr>
            </w:pPr>
            <w:r w:rsidRPr="001F7E80">
              <w:rPr>
                <w:color w:val="000000"/>
                <w:sz w:val="20"/>
                <w:szCs w:val="20"/>
              </w:rPr>
              <w:t xml:space="preserve">Polar </w:t>
            </w:r>
            <w:r>
              <w:rPr>
                <w:color w:val="000000"/>
                <w:sz w:val="20"/>
                <w:szCs w:val="20"/>
              </w:rPr>
              <w:br/>
            </w:r>
            <w:r w:rsidRPr="001F7E80">
              <w:rPr>
                <w:color w:val="000000"/>
                <w:sz w:val="20"/>
                <w:szCs w:val="20"/>
              </w:rPr>
              <w:t>Spectra</w:t>
            </w:r>
            <w:r>
              <w:rPr>
                <w:color w:val="000000"/>
                <w:sz w:val="20"/>
                <w:szCs w:val="20"/>
              </w:rPr>
              <w:br/>
            </w:r>
            <w:r w:rsidRPr="001F7E80">
              <w:rPr>
                <w:color w:val="000000"/>
                <w:sz w:val="20"/>
                <w:szCs w:val="20"/>
              </w:rPr>
              <w:t xml:space="preserve"> </w:t>
            </w:r>
          </w:p>
        </w:tc>
        <w:tc>
          <w:tcPr>
            <w:tcW w:w="2340" w:type="dxa"/>
            <w:tcBorders>
              <w:top w:val="nil"/>
            </w:tcBorders>
          </w:tcPr>
          <w:p w14:paraId="05F0109A" w14:textId="77777777" w:rsidR="00AB0AE1" w:rsidRPr="001F7E80" w:rsidRDefault="00AB0AE1" w:rsidP="00EA434D">
            <w:pPr>
              <w:keepNext/>
              <w:keepLines/>
              <w:spacing w:before="100" w:beforeAutospacing="1" w:after="100" w:afterAutospacing="1"/>
              <w:outlineLvl w:val="2"/>
              <w:rPr>
                <w:color w:val="000000"/>
                <w:sz w:val="20"/>
                <w:szCs w:val="20"/>
              </w:rPr>
            </w:pPr>
            <w:r w:rsidRPr="001F7E80">
              <w:rPr>
                <w:color w:val="000000"/>
                <w:sz w:val="20"/>
                <w:szCs w:val="20"/>
              </w:rPr>
              <w:t>Physical Chemistry</w:t>
            </w:r>
            <w:r w:rsidRPr="001F7E80">
              <w:rPr>
                <w:color w:val="000000"/>
                <w:sz w:val="20"/>
                <w:szCs w:val="20"/>
              </w:rPr>
              <w:br/>
              <w:t>Physical Chemistry</w:t>
            </w:r>
            <w:r w:rsidRPr="001F7E80">
              <w:rPr>
                <w:color w:val="000000"/>
                <w:sz w:val="20"/>
                <w:szCs w:val="20"/>
              </w:rPr>
              <w:br/>
              <w:t>Physical Chemistry</w:t>
            </w:r>
            <w:r>
              <w:rPr>
                <w:color w:val="000000"/>
                <w:sz w:val="20"/>
                <w:szCs w:val="20"/>
              </w:rPr>
              <w:t xml:space="preserve"> </w:t>
            </w:r>
            <w:r w:rsidRPr="001F7E80">
              <w:rPr>
                <w:color w:val="000000"/>
                <w:sz w:val="20"/>
                <w:szCs w:val="20"/>
              </w:rPr>
              <w:t xml:space="preserve">Quantum Chemistry </w:t>
            </w:r>
            <w:r w:rsidRPr="001F7E80">
              <w:rPr>
                <w:color w:val="000000"/>
                <w:sz w:val="20"/>
                <w:szCs w:val="20"/>
              </w:rPr>
              <w:br/>
              <w:t>Engineering Physics</w:t>
            </w:r>
            <w:r w:rsidRPr="001F7E80">
              <w:rPr>
                <w:color w:val="000000"/>
                <w:sz w:val="20"/>
                <w:szCs w:val="20"/>
                <w:vertAlign w:val="superscript"/>
              </w:rPr>
              <w:t>b</w:t>
            </w:r>
            <w:r>
              <w:rPr>
                <w:color w:val="000000"/>
                <w:sz w:val="20"/>
                <w:szCs w:val="20"/>
                <w:vertAlign w:val="superscript"/>
              </w:rPr>
              <w:t>,c</w:t>
            </w:r>
          </w:p>
        </w:tc>
        <w:tc>
          <w:tcPr>
            <w:tcW w:w="720" w:type="dxa"/>
            <w:tcBorders>
              <w:top w:val="nil"/>
            </w:tcBorders>
          </w:tcPr>
          <w:p w14:paraId="65B99A0B"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PLA</w:t>
            </w:r>
            <w:r w:rsidRPr="001F7E80">
              <w:rPr>
                <w:color w:val="000000"/>
                <w:sz w:val="20"/>
                <w:szCs w:val="20"/>
              </w:rPr>
              <w:br/>
              <w:t>PLA</w:t>
            </w:r>
            <w:r w:rsidRPr="001F7E80">
              <w:rPr>
                <w:color w:val="000000"/>
                <w:sz w:val="20"/>
                <w:szCs w:val="20"/>
              </w:rPr>
              <w:br/>
              <w:t>PLA</w:t>
            </w:r>
            <w:r w:rsidRPr="001F7E80">
              <w:rPr>
                <w:color w:val="000000"/>
                <w:sz w:val="20"/>
                <w:szCs w:val="20"/>
              </w:rPr>
              <w:br/>
              <w:t>PLA</w:t>
            </w:r>
            <w:r w:rsidRPr="001F7E80">
              <w:rPr>
                <w:color w:val="000000"/>
                <w:sz w:val="20"/>
                <w:szCs w:val="20"/>
              </w:rPr>
              <w:br/>
              <w:t>CC</w:t>
            </w:r>
          </w:p>
        </w:tc>
        <w:tc>
          <w:tcPr>
            <w:tcW w:w="630" w:type="dxa"/>
            <w:tcBorders>
              <w:top w:val="nil"/>
            </w:tcBorders>
          </w:tcPr>
          <w:p w14:paraId="1C577762"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Upper</w:t>
            </w:r>
            <w:r w:rsidRPr="001F7E80">
              <w:rPr>
                <w:color w:val="000000"/>
                <w:sz w:val="20"/>
                <w:szCs w:val="20"/>
              </w:rPr>
              <w:br/>
              <w:t>Upper</w:t>
            </w:r>
            <w:r w:rsidRPr="001F7E80">
              <w:rPr>
                <w:color w:val="000000"/>
                <w:sz w:val="20"/>
                <w:szCs w:val="20"/>
              </w:rPr>
              <w:br/>
              <w:t>Upper</w:t>
            </w:r>
            <w:r w:rsidRPr="001F7E80">
              <w:rPr>
                <w:color w:val="000000"/>
                <w:sz w:val="20"/>
                <w:szCs w:val="20"/>
              </w:rPr>
              <w:br/>
              <w:t>Upper</w:t>
            </w:r>
            <w:r w:rsidRPr="001F7E80">
              <w:rPr>
                <w:color w:val="000000"/>
                <w:sz w:val="20"/>
                <w:szCs w:val="20"/>
              </w:rPr>
              <w:br/>
              <w:t>Lower</w:t>
            </w:r>
          </w:p>
        </w:tc>
        <w:tc>
          <w:tcPr>
            <w:tcW w:w="810" w:type="dxa"/>
            <w:tcBorders>
              <w:top w:val="nil"/>
            </w:tcBorders>
          </w:tcPr>
          <w:p w14:paraId="628BA6D8" w14:textId="77777777" w:rsidR="00AB0AE1" w:rsidRPr="001F7E80" w:rsidRDefault="00AB0AE1" w:rsidP="00EA434D">
            <w:pPr>
              <w:spacing w:before="100" w:beforeAutospacing="1" w:after="100" w:afterAutospacing="1"/>
              <w:jc w:val="center"/>
              <w:rPr>
                <w:color w:val="000000"/>
                <w:sz w:val="20"/>
                <w:szCs w:val="20"/>
              </w:rPr>
            </w:pPr>
            <w:r w:rsidRPr="001F7E80">
              <w:rPr>
                <w:color w:val="000000"/>
                <w:sz w:val="20"/>
                <w:szCs w:val="20"/>
              </w:rPr>
              <w:t>5</w:t>
            </w:r>
            <w:r w:rsidRPr="001F7E80">
              <w:rPr>
                <w:color w:val="000000"/>
                <w:sz w:val="20"/>
                <w:szCs w:val="20"/>
              </w:rPr>
              <w:br/>
              <w:t>4</w:t>
            </w:r>
            <w:r w:rsidRPr="001F7E80">
              <w:rPr>
                <w:color w:val="000000"/>
                <w:sz w:val="20"/>
                <w:szCs w:val="20"/>
              </w:rPr>
              <w:br/>
              <w:t>3</w:t>
            </w:r>
            <w:r w:rsidRPr="001F7E80">
              <w:rPr>
                <w:color w:val="000000"/>
                <w:sz w:val="20"/>
                <w:szCs w:val="20"/>
              </w:rPr>
              <w:br/>
              <w:t>3.5</w:t>
            </w:r>
            <w:r w:rsidRPr="001F7E80">
              <w:rPr>
                <w:color w:val="000000"/>
                <w:sz w:val="20"/>
                <w:szCs w:val="20"/>
              </w:rPr>
              <w:br/>
              <w:t>3</w:t>
            </w:r>
          </w:p>
        </w:tc>
        <w:tc>
          <w:tcPr>
            <w:tcW w:w="540" w:type="dxa"/>
            <w:tcBorders>
              <w:top w:val="nil"/>
            </w:tcBorders>
          </w:tcPr>
          <w:p w14:paraId="228C87CF"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10</w:t>
            </w:r>
            <w:r w:rsidRPr="001F7E80">
              <w:rPr>
                <w:color w:val="000000"/>
                <w:sz w:val="20"/>
                <w:szCs w:val="20"/>
              </w:rPr>
              <w:br/>
              <w:t xml:space="preserve">  -</w:t>
            </w:r>
            <w:r w:rsidRPr="001F7E80">
              <w:rPr>
                <w:color w:val="000000"/>
                <w:sz w:val="20"/>
                <w:szCs w:val="20"/>
              </w:rPr>
              <w:br/>
              <w:t xml:space="preserve">  -</w:t>
            </w:r>
            <w:r w:rsidRPr="001F7E80">
              <w:rPr>
                <w:color w:val="000000"/>
                <w:sz w:val="20"/>
                <w:szCs w:val="20"/>
              </w:rPr>
              <w:br/>
            </w:r>
            <w:r w:rsidRPr="001F7E80">
              <w:rPr>
                <w:sz w:val="20"/>
                <w:szCs w:val="20"/>
              </w:rPr>
              <w:t>14</w:t>
            </w:r>
            <w:r w:rsidRPr="001F7E80">
              <w:rPr>
                <w:color w:val="000000"/>
                <w:sz w:val="20"/>
                <w:szCs w:val="20"/>
              </w:rPr>
              <w:br/>
              <w:t xml:space="preserve">  -</w:t>
            </w:r>
          </w:p>
        </w:tc>
        <w:tc>
          <w:tcPr>
            <w:tcW w:w="450" w:type="dxa"/>
            <w:tcBorders>
              <w:top w:val="nil"/>
            </w:tcBorders>
          </w:tcPr>
          <w:p w14:paraId="0442D3CA"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6</w:t>
            </w:r>
            <w:r w:rsidRPr="001F7E80">
              <w:rPr>
                <w:color w:val="000000"/>
                <w:sz w:val="20"/>
                <w:szCs w:val="20"/>
              </w:rPr>
              <w:br/>
              <w:t xml:space="preserve"> -</w:t>
            </w:r>
            <w:r w:rsidRPr="001F7E80">
              <w:rPr>
                <w:color w:val="000000"/>
                <w:sz w:val="20"/>
                <w:szCs w:val="20"/>
              </w:rPr>
              <w:br/>
              <w:t xml:space="preserve"> -</w:t>
            </w:r>
            <w:r w:rsidRPr="001F7E80">
              <w:rPr>
                <w:color w:val="000000"/>
                <w:sz w:val="20"/>
                <w:szCs w:val="20"/>
              </w:rPr>
              <w:br/>
              <w:t>0</w:t>
            </w:r>
            <w:r w:rsidRPr="001F7E80">
              <w:rPr>
                <w:color w:val="000000"/>
                <w:sz w:val="20"/>
                <w:szCs w:val="20"/>
              </w:rPr>
              <w:br/>
              <w:t xml:space="preserve"> -</w:t>
            </w:r>
          </w:p>
        </w:tc>
        <w:tc>
          <w:tcPr>
            <w:tcW w:w="540" w:type="dxa"/>
            <w:tcBorders>
              <w:top w:val="nil"/>
            </w:tcBorders>
          </w:tcPr>
          <w:p w14:paraId="12C399B8" w14:textId="77777777" w:rsidR="00AB0AE1" w:rsidRPr="001F7E80" w:rsidRDefault="00AB0AE1" w:rsidP="00EA434D">
            <w:pPr>
              <w:rPr>
                <w:color w:val="000000"/>
                <w:sz w:val="20"/>
                <w:szCs w:val="20"/>
              </w:rPr>
            </w:pPr>
            <w:r w:rsidRPr="001F7E80">
              <w:rPr>
                <w:color w:val="000000"/>
                <w:sz w:val="20"/>
                <w:szCs w:val="20"/>
              </w:rPr>
              <w:t>11</w:t>
            </w:r>
            <w:r w:rsidRPr="001F7E80">
              <w:rPr>
                <w:color w:val="000000"/>
                <w:sz w:val="20"/>
                <w:szCs w:val="20"/>
              </w:rPr>
              <w:br/>
              <w:t xml:space="preserve">  5</w:t>
            </w:r>
            <w:r w:rsidRPr="001F7E80">
              <w:rPr>
                <w:color w:val="000000"/>
                <w:sz w:val="20"/>
                <w:szCs w:val="20"/>
              </w:rPr>
              <w:br/>
              <w:t xml:space="preserve">  4</w:t>
            </w:r>
            <w:r w:rsidRPr="001F7E80">
              <w:rPr>
                <w:color w:val="000000"/>
                <w:sz w:val="20"/>
                <w:szCs w:val="20"/>
              </w:rPr>
              <w:br/>
              <w:t>10</w:t>
            </w:r>
            <w:r w:rsidRPr="001F7E80">
              <w:rPr>
                <w:color w:val="000000"/>
                <w:sz w:val="20"/>
                <w:szCs w:val="20"/>
              </w:rPr>
              <w:br/>
              <w:t xml:space="preserve">  8</w:t>
            </w:r>
          </w:p>
        </w:tc>
        <w:tc>
          <w:tcPr>
            <w:tcW w:w="540" w:type="dxa"/>
            <w:tcBorders>
              <w:top w:val="nil"/>
            </w:tcBorders>
          </w:tcPr>
          <w:p w14:paraId="74ECD732" w14:textId="77777777" w:rsidR="00AB0AE1" w:rsidRPr="001F7E80" w:rsidRDefault="00AB0AE1" w:rsidP="00EA434D">
            <w:pPr>
              <w:rPr>
                <w:color w:val="000000"/>
                <w:sz w:val="20"/>
                <w:szCs w:val="20"/>
              </w:rPr>
            </w:pPr>
            <w:r w:rsidRPr="001F7E80">
              <w:rPr>
                <w:color w:val="000000"/>
                <w:sz w:val="20"/>
                <w:szCs w:val="20"/>
              </w:rPr>
              <w:t xml:space="preserve">  9</w:t>
            </w:r>
            <w:r w:rsidRPr="001F7E80">
              <w:rPr>
                <w:color w:val="000000"/>
                <w:sz w:val="20"/>
                <w:szCs w:val="20"/>
              </w:rPr>
              <w:br/>
              <w:t xml:space="preserve">  2</w:t>
            </w:r>
            <w:r w:rsidRPr="001F7E80">
              <w:rPr>
                <w:color w:val="000000"/>
                <w:sz w:val="20"/>
                <w:szCs w:val="20"/>
              </w:rPr>
              <w:br/>
              <w:t xml:space="preserve">  4</w:t>
            </w:r>
            <w:r w:rsidRPr="001F7E80">
              <w:rPr>
                <w:color w:val="000000"/>
                <w:sz w:val="20"/>
                <w:szCs w:val="20"/>
              </w:rPr>
              <w:br/>
              <w:t xml:space="preserve">  7</w:t>
            </w:r>
            <w:r w:rsidRPr="001F7E80">
              <w:rPr>
                <w:color w:val="000000"/>
                <w:sz w:val="20"/>
                <w:szCs w:val="20"/>
              </w:rPr>
              <w:br/>
              <w:t xml:space="preserve">  -</w:t>
            </w:r>
          </w:p>
        </w:tc>
      </w:tr>
      <w:tr w:rsidR="00AB0AE1" w:rsidRPr="00552E5F" w14:paraId="75D47A1E" w14:textId="77777777" w:rsidTr="00EA434D">
        <w:trPr>
          <w:trHeight w:val="1254"/>
        </w:trPr>
        <w:tc>
          <w:tcPr>
            <w:tcW w:w="1185" w:type="dxa"/>
            <w:tcBorders>
              <w:bottom w:val="nil"/>
            </w:tcBorders>
            <w:shd w:val="clear" w:color="auto" w:fill="auto"/>
            <w:tcMar>
              <w:top w:w="15" w:type="dxa"/>
              <w:left w:w="15" w:type="dxa"/>
              <w:bottom w:w="0" w:type="dxa"/>
              <w:right w:w="15" w:type="dxa"/>
            </w:tcMar>
            <w:hideMark/>
          </w:tcPr>
          <w:p w14:paraId="0CC58A59"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Ice Melt</w:t>
            </w:r>
            <w:r>
              <w:rPr>
                <w:color w:val="000000"/>
                <w:sz w:val="20"/>
                <w:szCs w:val="20"/>
              </w:rPr>
              <w:br/>
            </w:r>
          </w:p>
        </w:tc>
        <w:tc>
          <w:tcPr>
            <w:tcW w:w="2340" w:type="dxa"/>
            <w:tcBorders>
              <w:bottom w:val="nil"/>
            </w:tcBorders>
          </w:tcPr>
          <w:p w14:paraId="115938EC"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Pr>
                <w:color w:val="000000"/>
                <w:sz w:val="20"/>
                <w:szCs w:val="20"/>
              </w:rPr>
              <w:t xml:space="preserve">Physical Chemistry </w:t>
            </w:r>
            <w:r>
              <w:rPr>
                <w:color w:val="000000"/>
                <w:sz w:val="20"/>
                <w:szCs w:val="20"/>
              </w:rPr>
              <w:br/>
            </w:r>
            <w:r w:rsidRPr="001F7E80">
              <w:rPr>
                <w:color w:val="000000"/>
                <w:sz w:val="20"/>
                <w:szCs w:val="20"/>
              </w:rPr>
              <w:t>Physical Chemistry</w:t>
            </w:r>
            <w:r w:rsidRPr="001F7E80">
              <w:rPr>
                <w:color w:val="000000"/>
                <w:sz w:val="20"/>
                <w:szCs w:val="20"/>
              </w:rPr>
              <w:br/>
              <w:t xml:space="preserve">Physical Chemistry </w:t>
            </w:r>
            <w:r>
              <w:rPr>
                <w:sz w:val="20"/>
                <w:szCs w:val="20"/>
              </w:rPr>
              <w:t>Chemical Thermodynamics</w:t>
            </w:r>
            <w:r w:rsidRPr="001F7E80">
              <w:rPr>
                <w:color w:val="000000"/>
                <w:sz w:val="20"/>
                <w:szCs w:val="20"/>
              </w:rPr>
              <w:br/>
              <w:t>Engineering Physics</w:t>
            </w:r>
            <w:r w:rsidRPr="001F7E80">
              <w:rPr>
                <w:color w:val="000000"/>
                <w:sz w:val="20"/>
                <w:szCs w:val="20"/>
                <w:vertAlign w:val="superscript"/>
              </w:rPr>
              <w:t>b</w:t>
            </w:r>
          </w:p>
        </w:tc>
        <w:tc>
          <w:tcPr>
            <w:tcW w:w="720" w:type="dxa"/>
            <w:tcBorders>
              <w:bottom w:val="nil"/>
            </w:tcBorders>
          </w:tcPr>
          <w:p w14:paraId="26E97F3E"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Pr>
                <w:color w:val="000000"/>
                <w:sz w:val="20"/>
                <w:szCs w:val="20"/>
              </w:rPr>
              <w:t xml:space="preserve">PLA </w:t>
            </w:r>
            <w:r w:rsidRPr="001F7E80">
              <w:rPr>
                <w:color w:val="000000"/>
                <w:sz w:val="20"/>
                <w:szCs w:val="20"/>
              </w:rPr>
              <w:t>PLA</w:t>
            </w:r>
            <w:r w:rsidRPr="001F7E80">
              <w:rPr>
                <w:color w:val="000000"/>
                <w:sz w:val="20"/>
                <w:szCs w:val="20"/>
              </w:rPr>
              <w:br/>
              <w:t>PLA</w:t>
            </w:r>
            <w:r w:rsidRPr="001F7E80">
              <w:rPr>
                <w:color w:val="000000"/>
                <w:sz w:val="20"/>
                <w:szCs w:val="20"/>
              </w:rPr>
              <w:br/>
            </w:r>
            <w:r>
              <w:rPr>
                <w:color w:val="000000"/>
                <w:sz w:val="20"/>
                <w:szCs w:val="20"/>
              </w:rPr>
              <w:t xml:space="preserve">PLA </w:t>
            </w:r>
            <w:r>
              <w:rPr>
                <w:color w:val="000000"/>
                <w:sz w:val="20"/>
                <w:szCs w:val="20"/>
              </w:rPr>
              <w:br/>
            </w:r>
            <w:r w:rsidRPr="001F7E80">
              <w:rPr>
                <w:color w:val="000000"/>
                <w:sz w:val="20"/>
                <w:szCs w:val="20"/>
              </w:rPr>
              <w:t>CC</w:t>
            </w:r>
          </w:p>
        </w:tc>
        <w:tc>
          <w:tcPr>
            <w:tcW w:w="630" w:type="dxa"/>
            <w:tcBorders>
              <w:bottom w:val="nil"/>
            </w:tcBorders>
          </w:tcPr>
          <w:p w14:paraId="66C32844" w14:textId="77777777" w:rsidR="00AB0AE1" w:rsidRPr="001F7E80" w:rsidRDefault="00AB0AE1" w:rsidP="00EA434D">
            <w:pPr>
              <w:keepNext/>
              <w:keepLines/>
              <w:tabs>
                <w:tab w:val="center" w:pos="4680"/>
                <w:tab w:val="right" w:pos="9360"/>
              </w:tabs>
              <w:spacing w:before="100" w:beforeAutospacing="1" w:after="100" w:afterAutospacing="1"/>
              <w:outlineLvl w:val="4"/>
              <w:rPr>
                <w:color w:val="000000"/>
                <w:sz w:val="20"/>
                <w:szCs w:val="20"/>
              </w:rPr>
            </w:pPr>
            <w:r>
              <w:rPr>
                <w:color w:val="000000"/>
                <w:sz w:val="20"/>
                <w:szCs w:val="20"/>
              </w:rPr>
              <w:t>Upper</w:t>
            </w:r>
            <w:r w:rsidRPr="001F7E80">
              <w:rPr>
                <w:color w:val="000000"/>
                <w:sz w:val="20"/>
                <w:szCs w:val="20"/>
              </w:rPr>
              <w:t>Upper</w:t>
            </w:r>
            <w:r w:rsidRPr="001F7E80">
              <w:rPr>
                <w:color w:val="000000"/>
                <w:sz w:val="20"/>
                <w:szCs w:val="20"/>
              </w:rPr>
              <w:br/>
              <w:t>Upper</w:t>
            </w:r>
            <w:r w:rsidRPr="001F7E80">
              <w:rPr>
                <w:color w:val="000000"/>
                <w:sz w:val="20"/>
                <w:szCs w:val="20"/>
              </w:rPr>
              <w:br/>
            </w:r>
            <w:r>
              <w:rPr>
                <w:color w:val="000000"/>
                <w:sz w:val="20"/>
                <w:szCs w:val="20"/>
              </w:rPr>
              <w:t xml:space="preserve">Upper </w:t>
            </w:r>
            <w:r w:rsidRPr="001F7E80">
              <w:rPr>
                <w:color w:val="000000"/>
                <w:sz w:val="20"/>
                <w:szCs w:val="20"/>
              </w:rPr>
              <w:t>Lower</w:t>
            </w:r>
          </w:p>
        </w:tc>
        <w:tc>
          <w:tcPr>
            <w:tcW w:w="810" w:type="dxa"/>
            <w:tcBorders>
              <w:bottom w:val="nil"/>
            </w:tcBorders>
          </w:tcPr>
          <w:p w14:paraId="67ECA220" w14:textId="77777777" w:rsidR="00AB0AE1" w:rsidRPr="001F7E80" w:rsidRDefault="00AB0AE1" w:rsidP="00EA434D">
            <w:pPr>
              <w:spacing w:before="100" w:beforeAutospacing="1" w:after="100" w:afterAutospacing="1"/>
              <w:jc w:val="center"/>
              <w:rPr>
                <w:color w:val="000000"/>
                <w:sz w:val="20"/>
                <w:szCs w:val="20"/>
              </w:rPr>
            </w:pPr>
            <w:r w:rsidRPr="001F7E80">
              <w:rPr>
                <w:color w:val="000000"/>
                <w:sz w:val="20"/>
                <w:szCs w:val="20"/>
              </w:rPr>
              <w:t xml:space="preserve">5 </w:t>
            </w:r>
            <w:r w:rsidRPr="001F7E80">
              <w:rPr>
                <w:color w:val="000000"/>
                <w:sz w:val="20"/>
                <w:szCs w:val="20"/>
              </w:rPr>
              <w:br/>
              <w:t>4</w:t>
            </w:r>
            <w:r w:rsidRPr="001F7E80">
              <w:rPr>
                <w:color w:val="000000"/>
                <w:sz w:val="20"/>
                <w:szCs w:val="20"/>
              </w:rPr>
              <w:br/>
              <w:t>5</w:t>
            </w:r>
            <w:r w:rsidRPr="001F7E80">
              <w:rPr>
                <w:color w:val="000000"/>
                <w:sz w:val="20"/>
                <w:szCs w:val="20"/>
              </w:rPr>
              <w:br/>
              <w:t>5</w:t>
            </w:r>
            <w:r w:rsidRPr="001F7E80">
              <w:rPr>
                <w:color w:val="000000"/>
                <w:sz w:val="20"/>
                <w:szCs w:val="20"/>
              </w:rPr>
              <w:br/>
              <w:t xml:space="preserve"> </w:t>
            </w:r>
            <w:r>
              <w:rPr>
                <w:color w:val="000000"/>
                <w:sz w:val="20"/>
                <w:szCs w:val="20"/>
              </w:rPr>
              <w:t>3</w:t>
            </w:r>
          </w:p>
        </w:tc>
        <w:tc>
          <w:tcPr>
            <w:tcW w:w="540" w:type="dxa"/>
            <w:tcBorders>
              <w:bottom w:val="nil"/>
            </w:tcBorders>
          </w:tcPr>
          <w:p w14:paraId="7C149544"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 xml:space="preserve">25 </w:t>
            </w:r>
            <w:r w:rsidRPr="001F7E80">
              <w:rPr>
                <w:color w:val="000000"/>
                <w:sz w:val="20"/>
                <w:szCs w:val="20"/>
              </w:rPr>
              <w:br/>
              <w:t xml:space="preserve">  2</w:t>
            </w:r>
            <w:r w:rsidRPr="001F7E80">
              <w:rPr>
                <w:color w:val="000000"/>
                <w:sz w:val="20"/>
                <w:szCs w:val="20"/>
              </w:rPr>
              <w:br/>
              <w:t xml:space="preserve">  -</w:t>
            </w:r>
            <w:r w:rsidRPr="001F7E80">
              <w:rPr>
                <w:color w:val="000000"/>
                <w:sz w:val="20"/>
                <w:szCs w:val="20"/>
              </w:rPr>
              <w:br/>
              <w:t xml:space="preserve">  20</w:t>
            </w:r>
            <w:r w:rsidRPr="001F7E80">
              <w:rPr>
                <w:color w:val="000000"/>
                <w:sz w:val="20"/>
                <w:szCs w:val="20"/>
              </w:rPr>
              <w:br/>
              <w:t xml:space="preserve"> -</w:t>
            </w:r>
          </w:p>
        </w:tc>
        <w:tc>
          <w:tcPr>
            <w:tcW w:w="450" w:type="dxa"/>
            <w:tcBorders>
              <w:bottom w:val="nil"/>
            </w:tcBorders>
          </w:tcPr>
          <w:p w14:paraId="3CAF4445"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 xml:space="preserve">15 </w:t>
            </w:r>
            <w:r w:rsidRPr="001F7E80">
              <w:rPr>
                <w:color w:val="000000"/>
                <w:sz w:val="20"/>
                <w:szCs w:val="20"/>
              </w:rPr>
              <w:br/>
              <w:t xml:space="preserve">  1</w:t>
            </w:r>
            <w:r w:rsidRPr="001F7E80">
              <w:rPr>
                <w:color w:val="000000"/>
                <w:sz w:val="20"/>
                <w:szCs w:val="20"/>
              </w:rPr>
              <w:br/>
              <w:t xml:space="preserve"> -</w:t>
            </w:r>
            <w:r w:rsidRPr="001F7E80">
              <w:rPr>
                <w:color w:val="000000"/>
                <w:sz w:val="20"/>
                <w:szCs w:val="20"/>
              </w:rPr>
              <w:br/>
              <w:t xml:space="preserve"> 13</w:t>
            </w:r>
            <w:r w:rsidRPr="001F7E80">
              <w:rPr>
                <w:color w:val="000000"/>
                <w:sz w:val="20"/>
                <w:szCs w:val="20"/>
              </w:rPr>
              <w:br/>
              <w:t xml:space="preserve"> -</w:t>
            </w:r>
          </w:p>
        </w:tc>
        <w:tc>
          <w:tcPr>
            <w:tcW w:w="540" w:type="dxa"/>
            <w:tcBorders>
              <w:bottom w:val="nil"/>
            </w:tcBorders>
          </w:tcPr>
          <w:p w14:paraId="2ADADA91"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 xml:space="preserve">20 </w:t>
            </w:r>
            <w:r w:rsidRPr="001F7E80">
              <w:rPr>
                <w:color w:val="000000"/>
                <w:sz w:val="20"/>
                <w:szCs w:val="20"/>
              </w:rPr>
              <w:br/>
              <w:t>11</w:t>
            </w:r>
            <w:r w:rsidRPr="001F7E80">
              <w:rPr>
                <w:color w:val="000000"/>
                <w:sz w:val="20"/>
                <w:szCs w:val="20"/>
              </w:rPr>
              <w:br/>
              <w:t xml:space="preserve">  5</w:t>
            </w:r>
            <w:r w:rsidRPr="001F7E80">
              <w:rPr>
                <w:color w:val="000000"/>
                <w:sz w:val="20"/>
                <w:szCs w:val="20"/>
              </w:rPr>
              <w:br/>
              <w:t xml:space="preserve">10 </w:t>
            </w:r>
            <w:r w:rsidRPr="001F7E80">
              <w:rPr>
                <w:color w:val="000000"/>
                <w:sz w:val="20"/>
                <w:szCs w:val="20"/>
              </w:rPr>
              <w:br/>
              <w:t>20</w:t>
            </w:r>
          </w:p>
        </w:tc>
        <w:tc>
          <w:tcPr>
            <w:tcW w:w="540" w:type="dxa"/>
            <w:tcBorders>
              <w:bottom w:val="nil"/>
            </w:tcBorders>
          </w:tcPr>
          <w:p w14:paraId="28FFBBCD" w14:textId="77777777" w:rsidR="00AB0AE1" w:rsidRPr="001F7E80" w:rsidRDefault="00AB0AE1" w:rsidP="00EA434D">
            <w:pPr>
              <w:rPr>
                <w:color w:val="000000"/>
                <w:sz w:val="20"/>
                <w:szCs w:val="20"/>
              </w:rPr>
            </w:pPr>
            <w:r w:rsidRPr="001F7E80">
              <w:rPr>
                <w:color w:val="000000"/>
                <w:sz w:val="20"/>
                <w:szCs w:val="20"/>
              </w:rPr>
              <w:t xml:space="preserve">15 </w:t>
            </w:r>
            <w:r w:rsidRPr="001F7E80">
              <w:rPr>
                <w:color w:val="000000"/>
                <w:sz w:val="20"/>
                <w:szCs w:val="20"/>
              </w:rPr>
              <w:br/>
              <w:t xml:space="preserve">  0</w:t>
            </w:r>
            <w:r w:rsidRPr="001F7E80">
              <w:rPr>
                <w:color w:val="000000"/>
                <w:sz w:val="20"/>
                <w:szCs w:val="20"/>
              </w:rPr>
              <w:br/>
              <w:t xml:space="preserve">  0</w:t>
            </w:r>
            <w:r w:rsidRPr="001F7E80">
              <w:rPr>
                <w:color w:val="000000"/>
                <w:sz w:val="20"/>
                <w:szCs w:val="20"/>
              </w:rPr>
              <w:br/>
              <w:t xml:space="preserve">  5</w:t>
            </w:r>
            <w:r w:rsidRPr="001F7E80">
              <w:rPr>
                <w:color w:val="000000"/>
                <w:sz w:val="20"/>
                <w:szCs w:val="20"/>
              </w:rPr>
              <w:br/>
              <w:t xml:space="preserve">  -</w:t>
            </w:r>
          </w:p>
        </w:tc>
      </w:tr>
      <w:tr w:rsidR="00AB0AE1" w:rsidRPr="00552E5F" w14:paraId="22A81CBC" w14:textId="77777777" w:rsidTr="00EA434D">
        <w:trPr>
          <w:trHeight w:val="354"/>
        </w:trPr>
        <w:tc>
          <w:tcPr>
            <w:tcW w:w="1185" w:type="dxa"/>
            <w:tcBorders>
              <w:top w:val="nil"/>
              <w:bottom w:val="nil"/>
            </w:tcBorders>
            <w:shd w:val="clear" w:color="auto" w:fill="auto"/>
            <w:tcMar>
              <w:top w:w="15" w:type="dxa"/>
              <w:left w:w="15" w:type="dxa"/>
              <w:bottom w:w="0" w:type="dxa"/>
              <w:right w:w="15" w:type="dxa"/>
            </w:tcMar>
          </w:tcPr>
          <w:p w14:paraId="735DB826"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Permafrost</w:t>
            </w:r>
          </w:p>
        </w:tc>
        <w:tc>
          <w:tcPr>
            <w:tcW w:w="2340" w:type="dxa"/>
            <w:tcBorders>
              <w:top w:val="nil"/>
              <w:bottom w:val="nil"/>
            </w:tcBorders>
          </w:tcPr>
          <w:p w14:paraId="6D6E6F55" w14:textId="77777777" w:rsidR="00AB0AE1" w:rsidRPr="001F7E80" w:rsidRDefault="00AB0AE1" w:rsidP="00EA434D">
            <w:pPr>
              <w:rPr>
                <w:color w:val="000000"/>
                <w:sz w:val="20"/>
                <w:szCs w:val="20"/>
              </w:rPr>
            </w:pPr>
            <w:r w:rsidRPr="001F7E80">
              <w:rPr>
                <w:color w:val="000000"/>
                <w:sz w:val="20"/>
                <w:szCs w:val="20"/>
              </w:rPr>
              <w:t>Engineering Physics</w:t>
            </w:r>
          </w:p>
        </w:tc>
        <w:tc>
          <w:tcPr>
            <w:tcW w:w="720" w:type="dxa"/>
            <w:tcBorders>
              <w:top w:val="nil"/>
              <w:bottom w:val="nil"/>
            </w:tcBorders>
          </w:tcPr>
          <w:p w14:paraId="40B1EE83"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CC</w:t>
            </w:r>
          </w:p>
        </w:tc>
        <w:tc>
          <w:tcPr>
            <w:tcW w:w="630" w:type="dxa"/>
            <w:tcBorders>
              <w:top w:val="nil"/>
              <w:bottom w:val="nil"/>
            </w:tcBorders>
          </w:tcPr>
          <w:p w14:paraId="05180151"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Lower</w:t>
            </w:r>
          </w:p>
        </w:tc>
        <w:tc>
          <w:tcPr>
            <w:tcW w:w="810" w:type="dxa"/>
            <w:tcBorders>
              <w:top w:val="nil"/>
              <w:bottom w:val="nil"/>
            </w:tcBorders>
          </w:tcPr>
          <w:p w14:paraId="04F73F38" w14:textId="77777777" w:rsidR="00AB0AE1" w:rsidRPr="001F7E80" w:rsidRDefault="00AB0AE1" w:rsidP="00EA434D">
            <w:pPr>
              <w:spacing w:before="100" w:beforeAutospacing="1" w:after="100" w:afterAutospacing="1"/>
              <w:jc w:val="center"/>
              <w:rPr>
                <w:color w:val="000000"/>
                <w:sz w:val="20"/>
                <w:szCs w:val="20"/>
              </w:rPr>
            </w:pPr>
            <w:r>
              <w:rPr>
                <w:color w:val="000000"/>
                <w:sz w:val="20"/>
                <w:szCs w:val="20"/>
              </w:rPr>
              <w:t>3</w:t>
            </w:r>
          </w:p>
        </w:tc>
        <w:tc>
          <w:tcPr>
            <w:tcW w:w="540" w:type="dxa"/>
            <w:tcBorders>
              <w:top w:val="nil"/>
              <w:bottom w:val="nil"/>
            </w:tcBorders>
          </w:tcPr>
          <w:p w14:paraId="1C410310"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19</w:t>
            </w:r>
          </w:p>
        </w:tc>
        <w:tc>
          <w:tcPr>
            <w:tcW w:w="450" w:type="dxa"/>
            <w:tcBorders>
              <w:top w:val="nil"/>
              <w:bottom w:val="nil"/>
            </w:tcBorders>
          </w:tcPr>
          <w:p w14:paraId="051F4DBD"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16</w:t>
            </w:r>
          </w:p>
        </w:tc>
        <w:tc>
          <w:tcPr>
            <w:tcW w:w="540" w:type="dxa"/>
            <w:tcBorders>
              <w:top w:val="nil"/>
              <w:bottom w:val="nil"/>
            </w:tcBorders>
          </w:tcPr>
          <w:p w14:paraId="1CF605BB"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20</w:t>
            </w:r>
          </w:p>
        </w:tc>
        <w:tc>
          <w:tcPr>
            <w:tcW w:w="540" w:type="dxa"/>
            <w:tcBorders>
              <w:top w:val="nil"/>
              <w:bottom w:val="nil"/>
            </w:tcBorders>
          </w:tcPr>
          <w:p w14:paraId="2546A802"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vertAlign w:val="superscript"/>
              </w:rPr>
            </w:pPr>
            <w:r w:rsidRPr="001F7E80">
              <w:rPr>
                <w:color w:val="000000"/>
                <w:sz w:val="20"/>
                <w:szCs w:val="20"/>
              </w:rPr>
              <w:t>21</w:t>
            </w:r>
          </w:p>
        </w:tc>
      </w:tr>
      <w:tr w:rsidR="00AB0AE1" w:rsidRPr="00552E5F" w14:paraId="132D47DA" w14:textId="77777777" w:rsidTr="00EA434D">
        <w:trPr>
          <w:trHeight w:val="363"/>
        </w:trPr>
        <w:tc>
          <w:tcPr>
            <w:tcW w:w="1185" w:type="dxa"/>
            <w:shd w:val="clear" w:color="auto" w:fill="auto"/>
            <w:tcMar>
              <w:top w:w="15" w:type="dxa"/>
              <w:left w:w="15" w:type="dxa"/>
              <w:bottom w:w="0" w:type="dxa"/>
              <w:right w:w="15" w:type="dxa"/>
            </w:tcMar>
          </w:tcPr>
          <w:p w14:paraId="26632121"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Pr>
                <w:color w:val="000000"/>
                <w:sz w:val="20"/>
                <w:szCs w:val="20"/>
              </w:rPr>
              <w:t xml:space="preserve">Ice </w:t>
            </w:r>
            <w:r w:rsidRPr="001F7E80">
              <w:rPr>
                <w:color w:val="000000"/>
                <w:sz w:val="20"/>
                <w:szCs w:val="20"/>
              </w:rPr>
              <w:t>Images</w:t>
            </w:r>
          </w:p>
        </w:tc>
        <w:tc>
          <w:tcPr>
            <w:tcW w:w="2340" w:type="dxa"/>
          </w:tcPr>
          <w:p w14:paraId="43FAB7BE" w14:textId="77777777" w:rsidR="00AB0AE1" w:rsidRPr="001F7E80" w:rsidRDefault="00AB0AE1" w:rsidP="00EA434D">
            <w:pPr>
              <w:rPr>
                <w:color w:val="000000"/>
                <w:sz w:val="20"/>
                <w:szCs w:val="20"/>
              </w:rPr>
            </w:pPr>
            <w:r w:rsidRPr="001F7E80">
              <w:rPr>
                <w:color w:val="000000"/>
                <w:sz w:val="20"/>
                <w:szCs w:val="20"/>
              </w:rPr>
              <w:t xml:space="preserve">Computer </w:t>
            </w:r>
            <w:r>
              <w:rPr>
                <w:color w:val="000000"/>
                <w:sz w:val="20"/>
                <w:szCs w:val="20"/>
              </w:rPr>
              <w:t>Sci. Sem.</w:t>
            </w:r>
            <w:r>
              <w:rPr>
                <w:color w:val="000000"/>
                <w:sz w:val="20"/>
                <w:szCs w:val="20"/>
                <w:vertAlign w:val="superscript"/>
              </w:rPr>
              <w:t>d</w:t>
            </w:r>
          </w:p>
        </w:tc>
        <w:tc>
          <w:tcPr>
            <w:tcW w:w="720" w:type="dxa"/>
          </w:tcPr>
          <w:p w14:paraId="0467DC2D"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PLA</w:t>
            </w:r>
          </w:p>
        </w:tc>
        <w:tc>
          <w:tcPr>
            <w:tcW w:w="630" w:type="dxa"/>
          </w:tcPr>
          <w:p w14:paraId="1F767042"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Upper</w:t>
            </w:r>
          </w:p>
        </w:tc>
        <w:tc>
          <w:tcPr>
            <w:tcW w:w="810" w:type="dxa"/>
          </w:tcPr>
          <w:p w14:paraId="1DBD5983" w14:textId="77777777" w:rsidR="00AB0AE1" w:rsidRPr="001F7E80" w:rsidRDefault="00AB0AE1" w:rsidP="00EA434D">
            <w:pPr>
              <w:spacing w:before="100" w:beforeAutospacing="1" w:after="100" w:afterAutospacing="1"/>
              <w:jc w:val="center"/>
              <w:rPr>
                <w:color w:val="000000"/>
                <w:sz w:val="20"/>
                <w:szCs w:val="20"/>
              </w:rPr>
            </w:pPr>
            <w:r w:rsidRPr="001F7E80">
              <w:rPr>
                <w:color w:val="000000"/>
                <w:sz w:val="20"/>
                <w:szCs w:val="20"/>
              </w:rPr>
              <w:t>9</w:t>
            </w:r>
          </w:p>
        </w:tc>
        <w:tc>
          <w:tcPr>
            <w:tcW w:w="540" w:type="dxa"/>
          </w:tcPr>
          <w:p w14:paraId="041FBFA6"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26</w:t>
            </w:r>
          </w:p>
        </w:tc>
        <w:tc>
          <w:tcPr>
            <w:tcW w:w="450" w:type="dxa"/>
          </w:tcPr>
          <w:p w14:paraId="5107FA9A"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17</w:t>
            </w:r>
          </w:p>
        </w:tc>
        <w:tc>
          <w:tcPr>
            <w:tcW w:w="540" w:type="dxa"/>
          </w:tcPr>
          <w:p w14:paraId="3A25C1BC"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 xml:space="preserve">  -</w:t>
            </w:r>
          </w:p>
        </w:tc>
        <w:tc>
          <w:tcPr>
            <w:tcW w:w="540" w:type="dxa"/>
          </w:tcPr>
          <w:p w14:paraId="55861054"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 xml:space="preserve">  -</w:t>
            </w:r>
          </w:p>
        </w:tc>
      </w:tr>
      <w:tr w:rsidR="00AB0AE1" w:rsidRPr="00552E5F" w14:paraId="44AC25FA" w14:textId="77777777" w:rsidTr="00EA434D">
        <w:trPr>
          <w:trHeight w:val="390"/>
        </w:trPr>
        <w:tc>
          <w:tcPr>
            <w:tcW w:w="1185" w:type="dxa"/>
            <w:shd w:val="clear" w:color="auto" w:fill="auto"/>
            <w:tcMar>
              <w:top w:w="15" w:type="dxa"/>
              <w:left w:w="15" w:type="dxa"/>
              <w:bottom w:w="0" w:type="dxa"/>
              <w:right w:w="15" w:type="dxa"/>
            </w:tcMar>
            <w:hideMark/>
          </w:tcPr>
          <w:p w14:paraId="4B2A27CC"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Pr>
                <w:color w:val="000000"/>
                <w:sz w:val="20"/>
                <w:szCs w:val="20"/>
              </w:rPr>
              <w:t>Ice</w:t>
            </w:r>
            <w:r w:rsidRPr="001F7E80">
              <w:rPr>
                <w:color w:val="000000"/>
                <w:sz w:val="20"/>
                <w:szCs w:val="20"/>
              </w:rPr>
              <w:t xml:space="preserve"> Cores</w:t>
            </w:r>
          </w:p>
        </w:tc>
        <w:tc>
          <w:tcPr>
            <w:tcW w:w="2340" w:type="dxa"/>
          </w:tcPr>
          <w:p w14:paraId="2B45A064" w14:textId="77777777" w:rsidR="00AB0AE1" w:rsidRPr="001F7E80" w:rsidRDefault="00AB0AE1" w:rsidP="00EA434D">
            <w:pPr>
              <w:rPr>
                <w:color w:val="000000"/>
                <w:sz w:val="20"/>
                <w:szCs w:val="20"/>
              </w:rPr>
            </w:pPr>
            <w:r w:rsidRPr="001F7E80">
              <w:rPr>
                <w:color w:val="000000"/>
                <w:sz w:val="20"/>
                <w:szCs w:val="20"/>
              </w:rPr>
              <w:t xml:space="preserve">Tools in </w:t>
            </w:r>
            <w:r>
              <w:rPr>
                <w:color w:val="000000"/>
                <w:sz w:val="20"/>
                <w:szCs w:val="20"/>
              </w:rPr>
              <w:t>Env.</w:t>
            </w:r>
            <w:r w:rsidRPr="001F7E80">
              <w:rPr>
                <w:color w:val="000000"/>
                <w:sz w:val="20"/>
                <w:szCs w:val="20"/>
              </w:rPr>
              <w:t xml:space="preserve"> </w:t>
            </w:r>
            <w:r>
              <w:rPr>
                <w:color w:val="000000"/>
                <w:sz w:val="20"/>
                <w:szCs w:val="20"/>
              </w:rPr>
              <w:t>Sci.</w:t>
            </w:r>
            <w:r>
              <w:rPr>
                <w:color w:val="000000"/>
                <w:sz w:val="20"/>
                <w:szCs w:val="20"/>
                <w:vertAlign w:val="superscript"/>
              </w:rPr>
              <w:t>e</w:t>
            </w:r>
          </w:p>
        </w:tc>
        <w:tc>
          <w:tcPr>
            <w:tcW w:w="720" w:type="dxa"/>
          </w:tcPr>
          <w:p w14:paraId="2926E9A8"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PLA</w:t>
            </w:r>
          </w:p>
        </w:tc>
        <w:tc>
          <w:tcPr>
            <w:tcW w:w="630" w:type="dxa"/>
          </w:tcPr>
          <w:p w14:paraId="54DE96E4"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Lower</w:t>
            </w:r>
          </w:p>
        </w:tc>
        <w:tc>
          <w:tcPr>
            <w:tcW w:w="810" w:type="dxa"/>
          </w:tcPr>
          <w:p w14:paraId="7A4F7FE4" w14:textId="77777777" w:rsidR="00AB0AE1" w:rsidRPr="001F7E80" w:rsidRDefault="00AB0AE1" w:rsidP="00EA434D">
            <w:pPr>
              <w:spacing w:before="100" w:beforeAutospacing="1" w:after="100" w:afterAutospacing="1"/>
              <w:jc w:val="center"/>
              <w:rPr>
                <w:color w:val="000000"/>
                <w:sz w:val="20"/>
                <w:szCs w:val="20"/>
              </w:rPr>
            </w:pPr>
            <w:r w:rsidRPr="001F7E80">
              <w:rPr>
                <w:color w:val="000000"/>
                <w:sz w:val="20"/>
                <w:szCs w:val="20"/>
              </w:rPr>
              <w:t>4.5</w:t>
            </w:r>
          </w:p>
        </w:tc>
        <w:tc>
          <w:tcPr>
            <w:tcW w:w="540" w:type="dxa"/>
          </w:tcPr>
          <w:p w14:paraId="56EA5094"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 xml:space="preserve">  -</w:t>
            </w:r>
          </w:p>
        </w:tc>
        <w:tc>
          <w:tcPr>
            <w:tcW w:w="450" w:type="dxa"/>
          </w:tcPr>
          <w:p w14:paraId="76221641"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 xml:space="preserve"> -</w:t>
            </w:r>
          </w:p>
        </w:tc>
        <w:tc>
          <w:tcPr>
            <w:tcW w:w="540" w:type="dxa"/>
          </w:tcPr>
          <w:p w14:paraId="14BCA950"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10</w:t>
            </w:r>
          </w:p>
        </w:tc>
        <w:tc>
          <w:tcPr>
            <w:tcW w:w="540" w:type="dxa"/>
          </w:tcPr>
          <w:p w14:paraId="24B8128B"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 xml:space="preserve">  6</w:t>
            </w:r>
          </w:p>
        </w:tc>
      </w:tr>
      <w:tr w:rsidR="00AB0AE1" w:rsidRPr="00552E5F" w14:paraId="69ABD99A" w14:textId="77777777" w:rsidTr="00EA434D">
        <w:trPr>
          <w:trHeight w:val="79"/>
        </w:trPr>
        <w:tc>
          <w:tcPr>
            <w:tcW w:w="1185" w:type="dxa"/>
            <w:shd w:val="clear" w:color="auto" w:fill="auto"/>
            <w:tcMar>
              <w:top w:w="15" w:type="dxa"/>
              <w:left w:w="15" w:type="dxa"/>
              <w:bottom w:w="0" w:type="dxa"/>
              <w:right w:w="15" w:type="dxa"/>
            </w:tcMar>
          </w:tcPr>
          <w:p w14:paraId="1B39CC9A"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Total</w:t>
            </w:r>
          </w:p>
        </w:tc>
        <w:tc>
          <w:tcPr>
            <w:tcW w:w="2340" w:type="dxa"/>
          </w:tcPr>
          <w:p w14:paraId="136AEF30" w14:textId="77777777" w:rsidR="00AB0AE1" w:rsidRPr="001F7E80" w:rsidRDefault="00AB0AE1" w:rsidP="00EA434D">
            <w:pPr>
              <w:spacing w:before="120"/>
              <w:ind w:left="360"/>
              <w:rPr>
                <w:color w:val="000000"/>
                <w:sz w:val="20"/>
                <w:szCs w:val="20"/>
              </w:rPr>
            </w:pPr>
          </w:p>
        </w:tc>
        <w:tc>
          <w:tcPr>
            <w:tcW w:w="720" w:type="dxa"/>
          </w:tcPr>
          <w:p w14:paraId="0866C39B" w14:textId="77777777" w:rsidR="00AB0AE1" w:rsidRPr="001F7E80" w:rsidRDefault="00AB0AE1" w:rsidP="00EA434D">
            <w:pPr>
              <w:spacing w:before="120"/>
              <w:ind w:left="360"/>
              <w:rPr>
                <w:color w:val="000000"/>
                <w:sz w:val="20"/>
                <w:szCs w:val="20"/>
              </w:rPr>
            </w:pPr>
          </w:p>
        </w:tc>
        <w:tc>
          <w:tcPr>
            <w:tcW w:w="630" w:type="dxa"/>
          </w:tcPr>
          <w:p w14:paraId="696AC981" w14:textId="77777777" w:rsidR="00AB0AE1" w:rsidRPr="001F7E80" w:rsidRDefault="00AB0AE1" w:rsidP="00EA434D">
            <w:pPr>
              <w:spacing w:before="120"/>
              <w:ind w:left="360"/>
              <w:rPr>
                <w:color w:val="000000"/>
                <w:sz w:val="20"/>
                <w:szCs w:val="20"/>
              </w:rPr>
            </w:pPr>
          </w:p>
        </w:tc>
        <w:tc>
          <w:tcPr>
            <w:tcW w:w="810" w:type="dxa"/>
          </w:tcPr>
          <w:p w14:paraId="40C13C8B" w14:textId="77777777" w:rsidR="00AB0AE1" w:rsidRPr="001F7E80" w:rsidRDefault="00AB0AE1" w:rsidP="00EA434D">
            <w:pPr>
              <w:spacing w:before="100" w:beforeAutospacing="1" w:after="100" w:afterAutospacing="1"/>
              <w:jc w:val="center"/>
              <w:rPr>
                <w:color w:val="000000"/>
                <w:sz w:val="20"/>
                <w:szCs w:val="20"/>
              </w:rPr>
            </w:pPr>
            <w:r w:rsidRPr="001F7E80">
              <w:rPr>
                <w:color w:val="000000"/>
                <w:sz w:val="20"/>
                <w:szCs w:val="20"/>
              </w:rPr>
              <w:t>-</w:t>
            </w:r>
          </w:p>
        </w:tc>
        <w:tc>
          <w:tcPr>
            <w:tcW w:w="540" w:type="dxa"/>
          </w:tcPr>
          <w:p w14:paraId="503C82CD"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263</w:t>
            </w:r>
          </w:p>
        </w:tc>
        <w:tc>
          <w:tcPr>
            <w:tcW w:w="450" w:type="dxa"/>
          </w:tcPr>
          <w:p w14:paraId="3C72D84D"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158</w:t>
            </w:r>
          </w:p>
        </w:tc>
        <w:tc>
          <w:tcPr>
            <w:tcW w:w="540" w:type="dxa"/>
          </w:tcPr>
          <w:p w14:paraId="1CE0D60B"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275</w:t>
            </w:r>
          </w:p>
        </w:tc>
        <w:tc>
          <w:tcPr>
            <w:tcW w:w="540" w:type="dxa"/>
          </w:tcPr>
          <w:p w14:paraId="78803630"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136</w:t>
            </w:r>
          </w:p>
        </w:tc>
      </w:tr>
      <w:tr w:rsidR="00AB0AE1" w:rsidRPr="00552E5F" w14:paraId="388C6E87" w14:textId="77777777" w:rsidTr="00EA434D">
        <w:trPr>
          <w:trHeight w:val="79"/>
        </w:trPr>
        <w:tc>
          <w:tcPr>
            <w:tcW w:w="1185" w:type="dxa"/>
            <w:shd w:val="clear" w:color="auto" w:fill="auto"/>
            <w:tcMar>
              <w:top w:w="15" w:type="dxa"/>
              <w:left w:w="15" w:type="dxa"/>
              <w:bottom w:w="0" w:type="dxa"/>
              <w:right w:w="15" w:type="dxa"/>
            </w:tcMar>
          </w:tcPr>
          <w:p w14:paraId="00C7E70E"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Pr>
                <w:color w:val="000000"/>
                <w:sz w:val="20"/>
                <w:szCs w:val="20"/>
              </w:rPr>
              <w:t>Total Unique</w:t>
            </w:r>
            <w:r w:rsidRPr="001F7E80">
              <w:rPr>
                <w:color w:val="000000"/>
                <w:sz w:val="20"/>
                <w:szCs w:val="20"/>
                <w:vertAlign w:val="superscript"/>
              </w:rPr>
              <w:t>f</w:t>
            </w:r>
          </w:p>
        </w:tc>
        <w:tc>
          <w:tcPr>
            <w:tcW w:w="2340" w:type="dxa"/>
          </w:tcPr>
          <w:p w14:paraId="0FF7AC1A" w14:textId="77777777" w:rsidR="00AB0AE1" w:rsidRPr="001F7E80" w:rsidRDefault="00AB0AE1" w:rsidP="00EA434D">
            <w:pPr>
              <w:spacing w:before="120"/>
              <w:ind w:left="360"/>
              <w:rPr>
                <w:color w:val="000000"/>
                <w:sz w:val="20"/>
                <w:szCs w:val="20"/>
              </w:rPr>
            </w:pPr>
          </w:p>
        </w:tc>
        <w:tc>
          <w:tcPr>
            <w:tcW w:w="720" w:type="dxa"/>
          </w:tcPr>
          <w:p w14:paraId="2B9214C6" w14:textId="77777777" w:rsidR="00AB0AE1" w:rsidRPr="001F7E80" w:rsidRDefault="00AB0AE1" w:rsidP="00EA434D">
            <w:pPr>
              <w:spacing w:before="120"/>
              <w:ind w:left="360"/>
              <w:rPr>
                <w:color w:val="000000"/>
                <w:sz w:val="20"/>
                <w:szCs w:val="20"/>
              </w:rPr>
            </w:pPr>
          </w:p>
        </w:tc>
        <w:tc>
          <w:tcPr>
            <w:tcW w:w="630" w:type="dxa"/>
          </w:tcPr>
          <w:p w14:paraId="1E33BF2B" w14:textId="77777777" w:rsidR="00AB0AE1" w:rsidRPr="001F7E80" w:rsidRDefault="00AB0AE1" w:rsidP="00EA434D">
            <w:pPr>
              <w:spacing w:before="120"/>
              <w:ind w:left="360"/>
              <w:rPr>
                <w:color w:val="000000"/>
                <w:sz w:val="20"/>
                <w:szCs w:val="20"/>
              </w:rPr>
            </w:pPr>
          </w:p>
        </w:tc>
        <w:tc>
          <w:tcPr>
            <w:tcW w:w="810" w:type="dxa"/>
          </w:tcPr>
          <w:p w14:paraId="42399E8A" w14:textId="77777777" w:rsidR="00AB0AE1" w:rsidRPr="001F7E80" w:rsidRDefault="00AB0AE1" w:rsidP="00EA434D">
            <w:pPr>
              <w:spacing w:before="100" w:beforeAutospacing="1" w:after="100" w:afterAutospacing="1"/>
              <w:jc w:val="center"/>
              <w:rPr>
                <w:color w:val="000000"/>
                <w:sz w:val="20"/>
                <w:szCs w:val="20"/>
              </w:rPr>
            </w:pPr>
          </w:p>
        </w:tc>
        <w:tc>
          <w:tcPr>
            <w:tcW w:w="540" w:type="dxa"/>
          </w:tcPr>
          <w:p w14:paraId="3783E206"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196</w:t>
            </w:r>
          </w:p>
        </w:tc>
        <w:tc>
          <w:tcPr>
            <w:tcW w:w="450" w:type="dxa"/>
          </w:tcPr>
          <w:p w14:paraId="5982BFB8"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p>
        </w:tc>
        <w:tc>
          <w:tcPr>
            <w:tcW w:w="540" w:type="dxa"/>
          </w:tcPr>
          <w:p w14:paraId="0801D0E3"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r w:rsidRPr="001F7E80">
              <w:rPr>
                <w:color w:val="000000"/>
                <w:sz w:val="20"/>
                <w:szCs w:val="20"/>
              </w:rPr>
              <w:t>198</w:t>
            </w:r>
          </w:p>
        </w:tc>
        <w:tc>
          <w:tcPr>
            <w:tcW w:w="540" w:type="dxa"/>
          </w:tcPr>
          <w:p w14:paraId="48B73C2D" w14:textId="77777777" w:rsidR="00AB0AE1" w:rsidRPr="001F7E80" w:rsidRDefault="00AB0AE1" w:rsidP="00EA434D">
            <w:pPr>
              <w:keepNext/>
              <w:keepLines/>
              <w:tabs>
                <w:tab w:val="center" w:pos="4680"/>
                <w:tab w:val="right" w:pos="9360"/>
              </w:tabs>
              <w:spacing w:before="100" w:beforeAutospacing="1" w:after="100" w:afterAutospacing="1"/>
              <w:outlineLvl w:val="2"/>
              <w:rPr>
                <w:color w:val="000000"/>
                <w:sz w:val="20"/>
                <w:szCs w:val="20"/>
              </w:rPr>
            </w:pPr>
          </w:p>
        </w:tc>
      </w:tr>
    </w:tbl>
    <w:p w14:paraId="7E790542" w14:textId="77777777" w:rsidR="00AB0AE1" w:rsidRPr="001F7E80" w:rsidRDefault="00AB0AE1" w:rsidP="00AB0AE1">
      <w:pPr>
        <w:rPr>
          <w:bCs/>
          <w:color w:val="000000"/>
          <w:sz w:val="20"/>
          <w:szCs w:val="20"/>
        </w:rPr>
      </w:pPr>
      <w:r w:rsidRPr="001F7E80">
        <w:rPr>
          <w:color w:val="000000"/>
          <w:sz w:val="20"/>
          <w:szCs w:val="20"/>
          <w:vertAlign w:val="superscript"/>
        </w:rPr>
        <w:t>a</w:t>
      </w:r>
      <w:r>
        <w:rPr>
          <w:color w:val="000000"/>
          <w:sz w:val="20"/>
          <w:szCs w:val="20"/>
        </w:rPr>
        <w:t xml:space="preserve">Science and Economics of Climate Change. </w:t>
      </w:r>
      <w:r w:rsidRPr="001F7E80">
        <w:rPr>
          <w:bCs/>
          <w:color w:val="000000"/>
          <w:sz w:val="20"/>
          <w:szCs w:val="20"/>
          <w:vertAlign w:val="superscript"/>
        </w:rPr>
        <w:t>b</w:t>
      </w:r>
      <w:r>
        <w:rPr>
          <w:bCs/>
          <w:color w:val="000000"/>
          <w:sz w:val="20"/>
          <w:szCs w:val="20"/>
        </w:rPr>
        <w:t>These modules were simplified for the lower-level class. S</w:t>
      </w:r>
      <w:r w:rsidRPr="00141FAF">
        <w:rPr>
          <w:bCs/>
          <w:color w:val="000000"/>
          <w:sz w:val="20"/>
          <w:szCs w:val="20"/>
        </w:rPr>
        <w:t>tudent</w:t>
      </w:r>
      <w:r>
        <w:rPr>
          <w:bCs/>
          <w:color w:val="000000"/>
          <w:sz w:val="20"/>
          <w:szCs w:val="20"/>
        </w:rPr>
        <w:t xml:space="preserve"> surveys for </w:t>
      </w:r>
      <w:r w:rsidRPr="00141FAF">
        <w:rPr>
          <w:bCs/>
          <w:color w:val="000000"/>
          <w:sz w:val="20"/>
          <w:szCs w:val="20"/>
        </w:rPr>
        <w:t>these modules</w:t>
      </w:r>
      <w:r>
        <w:rPr>
          <w:bCs/>
          <w:color w:val="000000"/>
          <w:sz w:val="20"/>
          <w:szCs w:val="20"/>
        </w:rPr>
        <w:t xml:space="preserve"> are only counted once, under Permafrost</w:t>
      </w:r>
      <w:r w:rsidRPr="00141FAF">
        <w:rPr>
          <w:bCs/>
          <w:color w:val="000000"/>
          <w:sz w:val="20"/>
          <w:szCs w:val="20"/>
        </w:rPr>
        <w:t>.</w:t>
      </w:r>
      <w:r>
        <w:rPr>
          <w:bCs/>
          <w:color w:val="000000"/>
          <w:sz w:val="20"/>
          <w:szCs w:val="20"/>
        </w:rPr>
        <w:t xml:space="preserve"> </w:t>
      </w:r>
      <w:r w:rsidRPr="001F7E80">
        <w:rPr>
          <w:bCs/>
          <w:color w:val="000000"/>
          <w:sz w:val="20"/>
          <w:szCs w:val="20"/>
          <w:vertAlign w:val="superscript"/>
        </w:rPr>
        <w:t>c</w:t>
      </w:r>
      <w:r>
        <w:rPr>
          <w:bCs/>
          <w:color w:val="000000"/>
          <w:sz w:val="20"/>
          <w:szCs w:val="20"/>
        </w:rPr>
        <w:t xml:space="preserve">This module was given as extra credit. </w:t>
      </w:r>
      <w:r>
        <w:rPr>
          <w:bCs/>
          <w:color w:val="000000"/>
          <w:sz w:val="20"/>
          <w:szCs w:val="20"/>
          <w:vertAlign w:val="superscript"/>
        </w:rPr>
        <w:t>d</w:t>
      </w:r>
      <w:r>
        <w:rPr>
          <w:bCs/>
          <w:color w:val="000000"/>
          <w:sz w:val="20"/>
          <w:szCs w:val="20"/>
        </w:rPr>
        <w:t xml:space="preserve">Computer Science Seminar. </w:t>
      </w:r>
      <w:r>
        <w:rPr>
          <w:bCs/>
          <w:color w:val="000000"/>
          <w:sz w:val="20"/>
          <w:szCs w:val="20"/>
          <w:vertAlign w:val="superscript"/>
        </w:rPr>
        <w:t>e</w:t>
      </w:r>
      <w:r>
        <w:rPr>
          <w:bCs/>
          <w:color w:val="000000"/>
          <w:sz w:val="20"/>
          <w:szCs w:val="20"/>
        </w:rPr>
        <w:t xml:space="preserve">Tools in Environmental Science. </w:t>
      </w:r>
      <w:r w:rsidRPr="001F7E80">
        <w:rPr>
          <w:bCs/>
          <w:color w:val="000000"/>
          <w:sz w:val="20"/>
          <w:szCs w:val="20"/>
          <w:vertAlign w:val="superscript"/>
        </w:rPr>
        <w:t>f</w:t>
      </w:r>
      <w:r>
        <w:rPr>
          <w:bCs/>
          <w:color w:val="000000"/>
          <w:sz w:val="20"/>
          <w:szCs w:val="20"/>
        </w:rPr>
        <w:t>Estimated total number of (unique) students who completed one or more modules.</w:t>
      </w:r>
    </w:p>
    <w:p w14:paraId="054608C4" w14:textId="77777777" w:rsidR="000E1822" w:rsidRPr="001B4DFB" w:rsidRDefault="000E1822" w:rsidP="000E1822">
      <w:pPr>
        <w:rPr>
          <w:b/>
          <w:color w:val="222222"/>
        </w:rPr>
      </w:pPr>
    </w:p>
    <w:p w14:paraId="6ACAED57" w14:textId="77777777" w:rsidR="000E1822" w:rsidRPr="001B4DFB" w:rsidRDefault="000E1822" w:rsidP="000E1822">
      <w:r w:rsidRPr="001B4DFB">
        <w:rPr>
          <w:noProof/>
        </w:rPr>
        <w:lastRenderedPageBreak/>
        <w:drawing>
          <wp:inline distT="0" distB="0" distL="0" distR="0" wp14:anchorId="484DAA3C" wp14:editId="66889450">
            <wp:extent cx="5486400" cy="4104640"/>
            <wp:effectExtent l="0" t="0" r="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_student_demographics.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4104640"/>
                    </a:xfrm>
                    <a:prstGeom prst="rect">
                      <a:avLst/>
                    </a:prstGeom>
                  </pic:spPr>
                </pic:pic>
              </a:graphicData>
            </a:graphic>
          </wp:inline>
        </w:drawing>
      </w:r>
    </w:p>
    <w:p w14:paraId="06000DE8" w14:textId="13D8B423" w:rsidR="000E1822" w:rsidRPr="001B4DFB" w:rsidRDefault="000E1822" w:rsidP="000E1822">
      <w:r w:rsidRPr="001B4DFB">
        <w:rPr>
          <w:b/>
        </w:rPr>
        <w:t xml:space="preserve">Figure S1. </w:t>
      </w:r>
      <w:r w:rsidRPr="001B4DFB">
        <w:t>Student demographics for 2017/2018, including student-reported answers to the questions (a) “Is this the first CGI you have done?” and (b) “Are you a STEM major?” Also shown are (c) gender identity and (d) race/ethnic identity; where other is comprised of Filipino, Pacific Islander, American Indian / Alaska Native, Turk</w:t>
      </w:r>
      <w:r w:rsidR="00EC2533">
        <w:t>ish</w:t>
      </w:r>
      <w:r w:rsidRPr="001B4DFB">
        <w:t>, and Black Middle Eastern.</w:t>
      </w:r>
    </w:p>
    <w:p w14:paraId="4B2234F4" w14:textId="77777777" w:rsidR="000E1822" w:rsidRPr="001B4DFB" w:rsidRDefault="000E1822" w:rsidP="000E1822">
      <w:pPr>
        <w:rPr>
          <w:b/>
          <w:color w:val="222222"/>
        </w:rPr>
      </w:pPr>
    </w:p>
    <w:p w14:paraId="7A564CE7" w14:textId="77777777" w:rsidR="000E1822" w:rsidRPr="001B4DFB" w:rsidRDefault="000E1822" w:rsidP="000E1822">
      <w:pPr>
        <w:rPr>
          <w:b/>
        </w:rPr>
      </w:pPr>
      <w:r w:rsidRPr="001B4DFB">
        <w:rPr>
          <w:b/>
          <w:noProof/>
        </w:rPr>
        <w:lastRenderedPageBreak/>
        <w:drawing>
          <wp:inline distT="0" distB="0" distL="0" distR="0" wp14:anchorId="20AEBD12" wp14:editId="6A98269D">
            <wp:extent cx="2711908" cy="3884930"/>
            <wp:effectExtent l="0" t="0" r="6350" b="1270"/>
            <wp:docPr id="22" name="Picture 22" descr="Macintosh HD:Users:prowe:Projects:NSF_CGI_polarData:evaluations:year1:Figure_computationalTool_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rowe:Projects:NSF_CGI_polarData:evaluations:year1:Figure_computationalTool_Y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2608" cy="3885932"/>
                    </a:xfrm>
                    <a:prstGeom prst="rect">
                      <a:avLst/>
                    </a:prstGeom>
                    <a:noFill/>
                    <a:ln>
                      <a:noFill/>
                    </a:ln>
                  </pic:spPr>
                </pic:pic>
              </a:graphicData>
            </a:graphic>
          </wp:inline>
        </w:drawing>
      </w:r>
    </w:p>
    <w:p w14:paraId="5BD13912" w14:textId="77777777" w:rsidR="000E1822" w:rsidRPr="001B4DFB" w:rsidRDefault="000E1822" w:rsidP="000E1822">
      <w:r w:rsidRPr="001B4DFB">
        <w:rPr>
          <w:b/>
        </w:rPr>
        <w:t>Figure S2.</w:t>
      </w:r>
      <w:r w:rsidRPr="001B4DFB">
        <w:t xml:space="preserve"> Comfort with computational tool reported in retrospective pre-post survey for courses taught in 2017/2018, (a) before the module and (b) after the module. Economics (Econ) modules use Excel; other modules use Python. The legend in panel (b) refers to both panels and shows the modules and the number of survey respondents.</w:t>
      </w:r>
    </w:p>
    <w:p w14:paraId="04874AD3" w14:textId="77777777" w:rsidR="000E1822" w:rsidRPr="001B4DFB" w:rsidRDefault="000E1822" w:rsidP="000E1822">
      <w:pPr>
        <w:rPr>
          <w:b/>
        </w:rPr>
      </w:pPr>
    </w:p>
    <w:p w14:paraId="43D32143" w14:textId="77777777" w:rsidR="006B55F6" w:rsidRPr="001B4DFB" w:rsidRDefault="006B55F6" w:rsidP="000E1822">
      <w:pPr>
        <w:rPr>
          <w:b/>
        </w:rPr>
      </w:pPr>
    </w:p>
    <w:p w14:paraId="554E279D" w14:textId="77777777" w:rsidR="000E1822" w:rsidRPr="001B4DFB" w:rsidRDefault="000E1822" w:rsidP="000E1822">
      <w:pPr>
        <w:rPr>
          <w:b/>
        </w:rPr>
      </w:pPr>
    </w:p>
    <w:p w14:paraId="74498729" w14:textId="273A0B37" w:rsidR="006B55F6" w:rsidRPr="001B4DFB" w:rsidRDefault="006B55F6" w:rsidP="006B55F6">
      <w:pPr>
        <w:spacing w:line="480" w:lineRule="auto"/>
      </w:pPr>
      <w:r w:rsidRPr="001B4DFB">
        <w:tab/>
        <w:t>In the first year of the project, students were asked before and after taking the module how much they believe humans have contributed to climate change. However, students came in with 80 to 100% responding with the highest possible ranking (Significantly) and there was no significant change in this response aft</w:t>
      </w:r>
      <w:r w:rsidR="00AD4460">
        <w:t>er taking the module (see Fig.</w:t>
      </w:r>
      <w:r w:rsidRPr="001B4DFB">
        <w:t xml:space="preserve"> S3). We therefore concluded that this belief is already very high and, while it could be used to motivate the use of the modules, is not a belief we can reasonably expect to increase. Thus this question was removed from the survey in the second year.</w:t>
      </w:r>
    </w:p>
    <w:p w14:paraId="0F09FD66" w14:textId="77777777" w:rsidR="000E1822" w:rsidRPr="001B4DFB" w:rsidRDefault="000E1822" w:rsidP="000E1822"/>
    <w:p w14:paraId="0D4AEF59" w14:textId="77777777" w:rsidR="000E1822" w:rsidRPr="001B4DFB" w:rsidRDefault="000E1822" w:rsidP="000E1822">
      <w:r w:rsidRPr="001B4DFB">
        <w:rPr>
          <w:noProof/>
        </w:rPr>
        <w:lastRenderedPageBreak/>
        <w:drawing>
          <wp:inline distT="0" distB="0" distL="0" distR="0" wp14:anchorId="6A0E5563" wp14:editId="42EE9693">
            <wp:extent cx="2971800" cy="434731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2215" cy="4347926"/>
                    </a:xfrm>
                    <a:prstGeom prst="rect">
                      <a:avLst/>
                    </a:prstGeom>
                    <a:noFill/>
                    <a:ln>
                      <a:noFill/>
                    </a:ln>
                  </pic:spPr>
                </pic:pic>
              </a:graphicData>
            </a:graphic>
          </wp:inline>
        </w:drawing>
      </w:r>
    </w:p>
    <w:p w14:paraId="0ECCF324" w14:textId="77777777" w:rsidR="000E1822" w:rsidRPr="001B4DFB" w:rsidRDefault="000E1822" w:rsidP="000E1822">
      <w:r w:rsidRPr="001B4DFB">
        <w:rPr>
          <w:b/>
        </w:rPr>
        <w:t xml:space="preserve">Figure S3. </w:t>
      </w:r>
      <w:r w:rsidRPr="001B4DFB">
        <w:t>Student survey responses regarding how much they believe humans have contributed to climate change (a) before taking the module, reported on a pre-module survey and (b) after taking the module, reported on a post-module survey. Modules are shown in the legend; numbers in legend indicate number of survey respondents.</w:t>
      </w:r>
    </w:p>
    <w:p w14:paraId="67985C54" w14:textId="77777777" w:rsidR="000E1822" w:rsidRPr="001B4DFB" w:rsidRDefault="000E1822" w:rsidP="000E1822"/>
    <w:p w14:paraId="68FA6291" w14:textId="77777777" w:rsidR="006B55F6" w:rsidRPr="001B4DFB" w:rsidRDefault="006B55F6" w:rsidP="000E1822"/>
    <w:p w14:paraId="7F9338DC" w14:textId="0A0102E5" w:rsidR="006B55F6" w:rsidRPr="001B4DFB" w:rsidRDefault="006B55F6" w:rsidP="006B55F6">
      <w:pPr>
        <w:spacing w:line="480" w:lineRule="auto"/>
      </w:pPr>
      <w:r w:rsidRPr="001B4DFB">
        <w:rPr>
          <w:b/>
          <w:bCs/>
          <w:color w:val="222222"/>
        </w:rPr>
        <w:t>Course disciplinary content</w:t>
      </w:r>
    </w:p>
    <w:p w14:paraId="4DF95345" w14:textId="77777777" w:rsidR="006B55F6" w:rsidRPr="001B4DFB" w:rsidRDefault="006B55F6" w:rsidP="006B55F6">
      <w:pPr>
        <w:spacing w:line="480" w:lineRule="auto"/>
      </w:pPr>
      <w:r w:rsidRPr="001B4DFB">
        <w:rPr>
          <w:color w:val="000000"/>
        </w:rPr>
        <w:t>Additional examples of free-form responses written by students that point to learning of specific course content:</w:t>
      </w:r>
    </w:p>
    <w:p w14:paraId="70FC67F0" w14:textId="77777777" w:rsidR="006B55F6" w:rsidRPr="001B4DFB" w:rsidRDefault="006B55F6" w:rsidP="006B55F6"/>
    <w:p w14:paraId="1E2C5548" w14:textId="77777777" w:rsidR="006B55F6" w:rsidRPr="001B4DFB" w:rsidRDefault="006B55F6" w:rsidP="006B55F6">
      <w:pPr>
        <w:ind w:left="720"/>
        <w:jc w:val="both"/>
        <w:rPr>
          <w:color w:val="000000"/>
        </w:rPr>
      </w:pPr>
      <w:r w:rsidRPr="001B4DFB">
        <w:rPr>
          <w:i/>
          <w:iCs/>
          <w:color w:val="000000"/>
        </w:rPr>
        <w:t>I learned about phase diagrams and how to construct them using Thomson and Clausius-Clapeyron equations. I also learned about salt and its effect on freezing/boiling point temperature using Raoult's law.</w:t>
      </w:r>
    </w:p>
    <w:p w14:paraId="25D05EA2" w14:textId="77777777" w:rsidR="006B55F6" w:rsidRPr="001B4DFB" w:rsidRDefault="006B55F6" w:rsidP="006B55F6">
      <w:pPr>
        <w:ind w:left="720"/>
        <w:jc w:val="both"/>
        <w:rPr>
          <w:color w:val="000000"/>
        </w:rPr>
      </w:pPr>
    </w:p>
    <w:p w14:paraId="45CB3E86" w14:textId="77777777" w:rsidR="006B55F6" w:rsidRPr="001B4DFB" w:rsidRDefault="006B55F6" w:rsidP="006B55F6">
      <w:pPr>
        <w:ind w:left="720"/>
        <w:jc w:val="both"/>
        <w:rPr>
          <w:color w:val="000000"/>
        </w:rPr>
      </w:pPr>
      <w:r w:rsidRPr="001B4DFB">
        <w:rPr>
          <w:i/>
          <w:iCs/>
          <w:color w:val="000000"/>
        </w:rPr>
        <w:t>I learned that there is a relationship between blackbody radiation spectra and rot-vib spectra.</w:t>
      </w:r>
    </w:p>
    <w:p w14:paraId="212A7412" w14:textId="77777777" w:rsidR="006B55F6" w:rsidRPr="001B4DFB" w:rsidRDefault="006B55F6" w:rsidP="006B55F6">
      <w:pPr>
        <w:rPr>
          <w:color w:val="000000"/>
        </w:rPr>
      </w:pPr>
    </w:p>
    <w:p w14:paraId="74B3A4C3" w14:textId="77777777" w:rsidR="006B55F6" w:rsidRPr="001B4DFB" w:rsidRDefault="006B55F6" w:rsidP="006B55F6">
      <w:pPr>
        <w:ind w:left="720"/>
        <w:jc w:val="both"/>
        <w:rPr>
          <w:color w:val="000000"/>
        </w:rPr>
      </w:pPr>
      <w:r w:rsidRPr="001B4DFB">
        <w:rPr>
          <w:i/>
          <w:iCs/>
          <w:color w:val="000000"/>
        </w:rPr>
        <w:t>I learned how to calculate the value of things seemingly immeasurable.</w:t>
      </w:r>
    </w:p>
    <w:p w14:paraId="2AC4BEF5" w14:textId="77777777" w:rsidR="006B55F6" w:rsidRPr="001B4DFB" w:rsidRDefault="006B55F6" w:rsidP="006B55F6">
      <w:pPr>
        <w:spacing w:after="240"/>
      </w:pPr>
    </w:p>
    <w:p w14:paraId="68A43BB3" w14:textId="77777777" w:rsidR="006B55F6" w:rsidRPr="001B4DFB" w:rsidRDefault="006B55F6" w:rsidP="000E1822"/>
    <w:p w14:paraId="3621A012" w14:textId="77777777" w:rsidR="000E1822" w:rsidRPr="001B4DFB" w:rsidRDefault="000E1822" w:rsidP="000E1822">
      <w:pPr>
        <w:rPr>
          <w:b/>
        </w:rPr>
      </w:pPr>
      <w:r w:rsidRPr="001B4DFB">
        <w:rPr>
          <w:noProof/>
        </w:rPr>
        <w:drawing>
          <wp:inline distT="0" distB="0" distL="0" distR="0" wp14:anchorId="5613568C" wp14:editId="3EEC2E33">
            <wp:extent cx="2621280" cy="41376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9">
                      <a:extLst>
                        <a:ext uri="{28A0092B-C50C-407E-A947-70E740481C1C}">
                          <a14:useLocalDpi xmlns:a14="http://schemas.microsoft.com/office/drawing/2010/main" val="0"/>
                        </a:ext>
                      </a:extLst>
                    </a:blip>
                    <a:srcRect l="1" r="1994"/>
                    <a:stretch/>
                  </pic:blipFill>
                  <pic:spPr bwMode="auto">
                    <a:xfrm>
                      <a:off x="0" y="0"/>
                      <a:ext cx="2621280" cy="41376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0690A8" w14:textId="77777777" w:rsidR="000E1822" w:rsidRPr="001B4DFB" w:rsidRDefault="000E1822" w:rsidP="000E1822">
      <w:r w:rsidRPr="001B4DFB">
        <w:rPr>
          <w:b/>
        </w:rPr>
        <w:t xml:space="preserve">Figure S4. </w:t>
      </w:r>
      <w:r w:rsidRPr="001B4DFB">
        <w:t>Student retrospective pre-post survey responses for classes taught in 2017/2018 regarding how important they felt polar research is for climate change: (top) before taking the module and (bottom) after taking the module. Modules are shown in the legend; numbers in legend indicate number of survey respondents.</w:t>
      </w:r>
    </w:p>
    <w:p w14:paraId="6DE846C2" w14:textId="77777777" w:rsidR="000E1822" w:rsidRPr="001B4DFB" w:rsidRDefault="000E1822" w:rsidP="000E1822"/>
    <w:p w14:paraId="02A2B980" w14:textId="77777777" w:rsidR="006B55F6" w:rsidRPr="001B4DFB" w:rsidRDefault="006B55F6" w:rsidP="000E1822"/>
    <w:p w14:paraId="1F5CF417" w14:textId="77777777" w:rsidR="000B6D80" w:rsidRDefault="006B55F6" w:rsidP="0024708C">
      <w:pPr>
        <w:pStyle w:val="NormalWeb"/>
        <w:spacing w:before="0" w:beforeAutospacing="0" w:after="0" w:afterAutospacing="0" w:line="480" w:lineRule="auto"/>
        <w:jc w:val="both"/>
        <w:rPr>
          <w:color w:val="000000"/>
          <w:sz w:val="24"/>
          <w:szCs w:val="24"/>
        </w:rPr>
      </w:pPr>
      <w:r w:rsidRPr="00F94ECA">
        <w:rPr>
          <w:b/>
          <w:bCs/>
          <w:color w:val="222222"/>
          <w:sz w:val="24"/>
          <w:szCs w:val="24"/>
        </w:rPr>
        <w:t>Climate literacy and importance of the role of polar regions</w:t>
      </w:r>
    </w:p>
    <w:p w14:paraId="5F27E7B0" w14:textId="01314C0E" w:rsidR="00646F8B" w:rsidRDefault="00646F8B" w:rsidP="000B6D80">
      <w:pPr>
        <w:pStyle w:val="NormalWeb"/>
        <w:spacing w:before="0" w:beforeAutospacing="0" w:after="0" w:afterAutospacing="0" w:line="480" w:lineRule="auto"/>
        <w:ind w:firstLine="720"/>
        <w:jc w:val="both"/>
        <w:rPr>
          <w:color w:val="000000"/>
          <w:sz w:val="24"/>
          <w:szCs w:val="24"/>
        </w:rPr>
      </w:pPr>
      <w:r>
        <w:rPr>
          <w:color w:val="000000"/>
          <w:sz w:val="24"/>
          <w:szCs w:val="24"/>
        </w:rPr>
        <w:t>Linkages between emergent themes and climate literacy p</w:t>
      </w:r>
      <w:r w:rsidR="004F3521">
        <w:rPr>
          <w:color w:val="000000"/>
          <w:sz w:val="24"/>
          <w:szCs w:val="24"/>
        </w:rPr>
        <w:t>rinciples are given in Table S2</w:t>
      </w:r>
      <w:r w:rsidR="00F951FC">
        <w:rPr>
          <w:color w:val="000000"/>
          <w:sz w:val="24"/>
          <w:szCs w:val="24"/>
        </w:rPr>
        <w:t>.</w:t>
      </w:r>
    </w:p>
    <w:p w14:paraId="2A942FE3" w14:textId="77777777" w:rsidR="006B55F6" w:rsidRPr="001B4DFB" w:rsidRDefault="006B55F6" w:rsidP="00646F8B">
      <w:pPr>
        <w:pStyle w:val="NormalWeb"/>
        <w:spacing w:before="0" w:beforeAutospacing="0" w:after="0" w:afterAutospacing="0" w:line="480" w:lineRule="auto"/>
        <w:ind w:firstLine="720"/>
        <w:jc w:val="both"/>
        <w:rPr>
          <w:color w:val="000000"/>
          <w:sz w:val="24"/>
          <w:szCs w:val="24"/>
        </w:rPr>
      </w:pPr>
      <w:r w:rsidRPr="00F94ECA">
        <w:rPr>
          <w:color w:val="000000"/>
          <w:sz w:val="24"/>
          <w:szCs w:val="24"/>
        </w:rPr>
        <w:t>Additional examples of student free-form responses consistent with increases</w:t>
      </w:r>
      <w:r w:rsidRPr="00F94ECA">
        <w:rPr>
          <w:color w:val="222222"/>
          <w:sz w:val="24"/>
          <w:szCs w:val="24"/>
        </w:rPr>
        <w:t xml:space="preserve"> in climate</w:t>
      </w:r>
      <w:r w:rsidRPr="001B4DFB">
        <w:rPr>
          <w:color w:val="222222"/>
          <w:sz w:val="24"/>
          <w:szCs w:val="24"/>
        </w:rPr>
        <w:t xml:space="preserve"> literacy, understanding of the role of polar regions, and value placed on the importance of polar regions for climate change</w:t>
      </w:r>
      <w:r w:rsidRPr="001B4DFB">
        <w:rPr>
          <w:color w:val="000000"/>
          <w:sz w:val="24"/>
          <w:szCs w:val="24"/>
        </w:rPr>
        <w:t>, including:</w:t>
      </w:r>
    </w:p>
    <w:p w14:paraId="11FDD00A" w14:textId="77777777" w:rsidR="006B55F6" w:rsidRPr="001B4DFB" w:rsidRDefault="006B55F6" w:rsidP="006B55F6">
      <w:pPr>
        <w:rPr>
          <w:color w:val="000000"/>
        </w:rPr>
      </w:pPr>
    </w:p>
    <w:p w14:paraId="5122C86E" w14:textId="77777777" w:rsidR="006B55F6" w:rsidRPr="001B4DFB" w:rsidRDefault="006B55F6" w:rsidP="006B55F6">
      <w:pPr>
        <w:pStyle w:val="NormalWeb"/>
        <w:spacing w:before="0" w:beforeAutospacing="0" w:after="0" w:afterAutospacing="0"/>
        <w:ind w:left="720"/>
        <w:jc w:val="both"/>
        <w:rPr>
          <w:color w:val="000000"/>
          <w:sz w:val="24"/>
          <w:szCs w:val="24"/>
        </w:rPr>
      </w:pPr>
      <w:r w:rsidRPr="001B4DFB">
        <w:rPr>
          <w:i/>
          <w:iCs/>
          <w:color w:val="000000"/>
          <w:sz w:val="24"/>
          <w:szCs w:val="24"/>
        </w:rPr>
        <w:t>I learned that most of the greenhouse gases is comprised of water.</w:t>
      </w:r>
    </w:p>
    <w:p w14:paraId="3E6FF1A9" w14:textId="77777777" w:rsidR="006B55F6" w:rsidRPr="001B4DFB" w:rsidRDefault="006B55F6" w:rsidP="006B55F6">
      <w:pPr>
        <w:rPr>
          <w:color w:val="000000"/>
        </w:rPr>
      </w:pPr>
    </w:p>
    <w:p w14:paraId="6796C818" w14:textId="603B71FE" w:rsidR="006B55F6" w:rsidRDefault="006B55F6" w:rsidP="006C4808">
      <w:pPr>
        <w:pStyle w:val="NormalWeb"/>
        <w:spacing w:before="0" w:beforeAutospacing="0" w:after="0" w:afterAutospacing="0" w:line="480" w:lineRule="auto"/>
        <w:ind w:left="720"/>
        <w:jc w:val="both"/>
        <w:rPr>
          <w:i/>
          <w:iCs/>
          <w:color w:val="000000"/>
          <w:sz w:val="24"/>
          <w:szCs w:val="24"/>
        </w:rPr>
      </w:pPr>
      <w:r w:rsidRPr="001B4DFB">
        <w:rPr>
          <w:i/>
          <w:iCs/>
          <w:color w:val="000000"/>
          <w:sz w:val="24"/>
          <w:szCs w:val="24"/>
        </w:rPr>
        <w:lastRenderedPageBreak/>
        <w:t>I learned that polar regions play a large role in stabilizing the earth's atmosphere and that ice shelves are becoming increasingly unstable.</w:t>
      </w:r>
    </w:p>
    <w:p w14:paraId="6390FB15" w14:textId="4BFD3E5A" w:rsidR="00503BDD" w:rsidRDefault="00503BDD" w:rsidP="006B55F6">
      <w:pPr>
        <w:pStyle w:val="NormalWeb"/>
        <w:spacing w:before="0" w:beforeAutospacing="0" w:after="0" w:afterAutospacing="0"/>
        <w:ind w:left="720"/>
        <w:jc w:val="both"/>
        <w:rPr>
          <w:color w:val="000000"/>
          <w:sz w:val="24"/>
          <w:szCs w:val="24"/>
        </w:rPr>
      </w:pPr>
    </w:p>
    <w:p w14:paraId="40C451EA" w14:textId="77777777" w:rsidR="00503BDD" w:rsidRPr="006C4808" w:rsidRDefault="00503BDD" w:rsidP="00503BDD">
      <w:pPr>
        <w:pStyle w:val="NormalWeb"/>
        <w:spacing w:before="0" w:beforeAutospacing="0" w:after="0" w:afterAutospacing="0" w:line="480" w:lineRule="auto"/>
        <w:ind w:left="720"/>
        <w:jc w:val="both"/>
        <w:rPr>
          <w:color w:val="000000"/>
          <w:sz w:val="24"/>
          <w:szCs w:val="24"/>
        </w:rPr>
      </w:pPr>
      <w:r w:rsidRPr="006C4808">
        <w:rPr>
          <w:i/>
          <w:iCs/>
          <w:color w:val="000000"/>
          <w:sz w:val="24"/>
          <w:szCs w:val="24"/>
        </w:rPr>
        <w:t>I learned about the pattern of glacial and interglacial periods that correspond with Milankovitch cycles. I also learned about the role of carbon dioxide in preventing ice ages.</w:t>
      </w:r>
    </w:p>
    <w:p w14:paraId="1E87298C" w14:textId="77777777" w:rsidR="006B55F6" w:rsidRPr="001B4DFB" w:rsidRDefault="006B55F6" w:rsidP="006B55F6">
      <w:pPr>
        <w:rPr>
          <w:color w:val="000000"/>
        </w:rPr>
      </w:pPr>
    </w:p>
    <w:p w14:paraId="1498DE34" w14:textId="2A9E0DDC" w:rsidR="007C2751" w:rsidRDefault="007C2751" w:rsidP="007C2751">
      <w:pPr>
        <w:pStyle w:val="NormalWeb"/>
        <w:spacing w:before="0" w:beforeAutospacing="0" w:after="0" w:afterAutospacing="0"/>
        <w:jc w:val="both"/>
        <w:rPr>
          <w:color w:val="000000"/>
          <w:sz w:val="24"/>
          <w:szCs w:val="24"/>
        </w:rPr>
      </w:pPr>
      <w:r w:rsidRPr="007D050A">
        <w:rPr>
          <w:b/>
          <w:color w:val="000000"/>
          <w:sz w:val="24"/>
          <w:szCs w:val="24"/>
        </w:rPr>
        <w:t>Table S</w:t>
      </w:r>
      <w:r w:rsidR="004F3521">
        <w:rPr>
          <w:b/>
          <w:color w:val="000000"/>
          <w:sz w:val="24"/>
          <w:szCs w:val="24"/>
        </w:rPr>
        <w:t>2</w:t>
      </w:r>
      <w:r>
        <w:rPr>
          <w:color w:val="000000"/>
          <w:sz w:val="24"/>
          <w:szCs w:val="24"/>
        </w:rPr>
        <w:t>. Links between emergent themes and climate literacy principles.</w:t>
      </w:r>
    </w:p>
    <w:tbl>
      <w:tblPr>
        <w:tblStyle w:val="TableGrid"/>
        <w:tblW w:w="0" w:type="auto"/>
        <w:tblLook w:val="04A0" w:firstRow="1" w:lastRow="0" w:firstColumn="1" w:lastColumn="0" w:noHBand="0" w:noVBand="1"/>
      </w:tblPr>
      <w:tblGrid>
        <w:gridCol w:w="4319"/>
        <w:gridCol w:w="4321"/>
      </w:tblGrid>
      <w:tr w:rsidR="007C2751" w14:paraId="539C041C" w14:textId="77777777" w:rsidTr="002F5D43">
        <w:tc>
          <w:tcPr>
            <w:tcW w:w="4428" w:type="dxa"/>
            <w:tcBorders>
              <w:left w:val="nil"/>
              <w:bottom w:val="single" w:sz="4" w:space="0" w:color="auto"/>
              <w:right w:val="nil"/>
            </w:tcBorders>
          </w:tcPr>
          <w:p w14:paraId="47913693" w14:textId="77777777" w:rsidR="007C2751" w:rsidRPr="00E00D0D" w:rsidRDefault="007C2751" w:rsidP="002F5D43">
            <w:pPr>
              <w:pStyle w:val="NormalWeb"/>
              <w:spacing w:before="0" w:beforeAutospacing="0" w:after="0" w:afterAutospacing="0" w:line="480" w:lineRule="auto"/>
              <w:jc w:val="both"/>
              <w:rPr>
                <w:color w:val="000000"/>
                <w:sz w:val="24"/>
                <w:szCs w:val="24"/>
              </w:rPr>
            </w:pPr>
            <w:r w:rsidRPr="00E00D0D">
              <w:rPr>
                <w:color w:val="000000"/>
                <w:sz w:val="24"/>
                <w:szCs w:val="24"/>
              </w:rPr>
              <w:t>Emergent Themes</w:t>
            </w:r>
          </w:p>
        </w:tc>
        <w:tc>
          <w:tcPr>
            <w:tcW w:w="4428" w:type="dxa"/>
            <w:tcBorders>
              <w:left w:val="nil"/>
              <w:bottom w:val="single" w:sz="4" w:space="0" w:color="auto"/>
              <w:right w:val="nil"/>
            </w:tcBorders>
          </w:tcPr>
          <w:p w14:paraId="28E77C65" w14:textId="77777777" w:rsidR="007C2751" w:rsidRPr="00E00D0D" w:rsidRDefault="007C2751" w:rsidP="002F5D43">
            <w:pPr>
              <w:pStyle w:val="NormalWeb"/>
              <w:spacing w:before="0" w:beforeAutospacing="0" w:after="0" w:afterAutospacing="0" w:line="480" w:lineRule="auto"/>
              <w:jc w:val="both"/>
              <w:rPr>
                <w:color w:val="000000"/>
                <w:sz w:val="24"/>
                <w:szCs w:val="24"/>
              </w:rPr>
            </w:pPr>
            <w:r w:rsidRPr="00E00D0D">
              <w:rPr>
                <w:color w:val="000000"/>
                <w:sz w:val="24"/>
                <w:szCs w:val="24"/>
              </w:rPr>
              <w:t>Climate Literacy Principles</w:t>
            </w:r>
          </w:p>
        </w:tc>
      </w:tr>
      <w:tr w:rsidR="007C2751" w14:paraId="38145AF6" w14:textId="77777777" w:rsidTr="002F5D43">
        <w:trPr>
          <w:trHeight w:val="674"/>
        </w:trPr>
        <w:tc>
          <w:tcPr>
            <w:tcW w:w="4428" w:type="dxa"/>
            <w:tcBorders>
              <w:left w:val="nil"/>
              <w:bottom w:val="nil"/>
              <w:right w:val="nil"/>
            </w:tcBorders>
          </w:tcPr>
          <w:p w14:paraId="235682B6" w14:textId="77777777" w:rsidR="007C2751" w:rsidRPr="00E00D0D" w:rsidRDefault="007C2751" w:rsidP="002F5D43">
            <w:pPr>
              <w:pStyle w:val="NormalWeb"/>
              <w:spacing w:before="0" w:beforeAutospacing="0" w:after="0" w:afterAutospacing="0"/>
              <w:jc w:val="both"/>
              <w:rPr>
                <w:color w:val="000000"/>
                <w:sz w:val="24"/>
                <w:szCs w:val="24"/>
              </w:rPr>
            </w:pPr>
            <w:r>
              <w:rPr>
                <w:bCs/>
                <w:color w:val="222222"/>
                <w:sz w:val="24"/>
                <w:szCs w:val="24"/>
              </w:rPr>
              <w:t>CC impacts</w:t>
            </w:r>
          </w:p>
        </w:tc>
        <w:tc>
          <w:tcPr>
            <w:tcW w:w="4428" w:type="dxa"/>
            <w:tcBorders>
              <w:left w:val="nil"/>
              <w:bottom w:val="nil"/>
              <w:right w:val="nil"/>
            </w:tcBorders>
          </w:tcPr>
          <w:p w14:paraId="48E1401B" w14:textId="77777777" w:rsidR="007C2751" w:rsidRDefault="007C2751" w:rsidP="002F5D43">
            <w:pPr>
              <w:pStyle w:val="NormalWeb"/>
              <w:spacing w:before="0" w:beforeAutospacing="0" w:after="0" w:afterAutospacing="0"/>
              <w:jc w:val="both"/>
              <w:rPr>
                <w:color w:val="000000"/>
                <w:sz w:val="24"/>
                <w:szCs w:val="24"/>
              </w:rPr>
            </w:pPr>
            <w:r>
              <w:rPr>
                <w:color w:val="000000"/>
                <w:sz w:val="24"/>
                <w:szCs w:val="24"/>
              </w:rPr>
              <w:t>Climate affects life,</w:t>
            </w:r>
          </w:p>
          <w:p w14:paraId="04652A4C" w14:textId="77777777" w:rsidR="007C2751" w:rsidRPr="00E00D0D" w:rsidRDefault="007C2751" w:rsidP="002F5D43">
            <w:pPr>
              <w:pStyle w:val="NormalWeb"/>
              <w:spacing w:before="0" w:beforeAutospacing="0" w:after="0" w:afterAutospacing="0"/>
              <w:jc w:val="both"/>
              <w:rPr>
                <w:color w:val="000000"/>
                <w:sz w:val="24"/>
                <w:szCs w:val="24"/>
              </w:rPr>
            </w:pPr>
            <w:r w:rsidRPr="00E00D0D">
              <w:rPr>
                <w:color w:val="000000"/>
                <w:sz w:val="24"/>
                <w:szCs w:val="24"/>
              </w:rPr>
              <w:t>Climate change has consequences</w:t>
            </w:r>
          </w:p>
        </w:tc>
      </w:tr>
      <w:tr w:rsidR="007C2751" w14:paraId="7C43AB9F" w14:textId="77777777" w:rsidTr="002F5D43">
        <w:trPr>
          <w:trHeight w:val="711"/>
        </w:trPr>
        <w:tc>
          <w:tcPr>
            <w:tcW w:w="4428" w:type="dxa"/>
            <w:tcBorders>
              <w:top w:val="nil"/>
              <w:left w:val="nil"/>
              <w:bottom w:val="nil"/>
              <w:right w:val="nil"/>
            </w:tcBorders>
          </w:tcPr>
          <w:p w14:paraId="7FF24F6D" w14:textId="77777777" w:rsidR="007C2751" w:rsidRPr="00E00D0D" w:rsidRDefault="007C2751" w:rsidP="002F5D43">
            <w:pPr>
              <w:pStyle w:val="NormalWeb"/>
              <w:spacing w:before="0" w:beforeAutospacing="0" w:after="0" w:afterAutospacing="0"/>
              <w:jc w:val="both"/>
              <w:rPr>
                <w:color w:val="000000"/>
                <w:sz w:val="24"/>
                <w:szCs w:val="24"/>
              </w:rPr>
            </w:pPr>
            <w:r>
              <w:rPr>
                <w:bCs/>
                <w:color w:val="000000"/>
                <w:sz w:val="24"/>
                <w:szCs w:val="24"/>
              </w:rPr>
              <w:t>CC urgency, Actions</w:t>
            </w:r>
          </w:p>
        </w:tc>
        <w:tc>
          <w:tcPr>
            <w:tcW w:w="4428" w:type="dxa"/>
            <w:tcBorders>
              <w:top w:val="nil"/>
              <w:left w:val="nil"/>
              <w:bottom w:val="nil"/>
              <w:right w:val="nil"/>
            </w:tcBorders>
          </w:tcPr>
          <w:p w14:paraId="0DDE146B" w14:textId="77777777" w:rsidR="007C2751" w:rsidRDefault="007C2751" w:rsidP="002F5D43">
            <w:pPr>
              <w:pStyle w:val="NormalWeb"/>
              <w:spacing w:before="0" w:beforeAutospacing="0" w:after="0" w:afterAutospacing="0"/>
              <w:jc w:val="both"/>
              <w:rPr>
                <w:bCs/>
                <w:color w:val="000000"/>
                <w:sz w:val="24"/>
                <w:szCs w:val="24"/>
              </w:rPr>
            </w:pPr>
            <w:r w:rsidRPr="00E00D0D">
              <w:rPr>
                <w:bCs/>
                <w:color w:val="000000"/>
                <w:sz w:val="24"/>
                <w:szCs w:val="24"/>
              </w:rPr>
              <w:t xml:space="preserve">Humans affect climate and </w:t>
            </w:r>
          </w:p>
          <w:p w14:paraId="1BC1FE40" w14:textId="77777777" w:rsidR="007C2751" w:rsidRPr="00E00D0D" w:rsidRDefault="007C2751" w:rsidP="002F5D43">
            <w:pPr>
              <w:pStyle w:val="NormalWeb"/>
              <w:spacing w:before="0" w:beforeAutospacing="0" w:after="0" w:afterAutospacing="0"/>
              <w:jc w:val="both"/>
              <w:rPr>
                <w:color w:val="000000"/>
                <w:sz w:val="24"/>
                <w:szCs w:val="24"/>
              </w:rPr>
            </w:pPr>
            <w:r w:rsidRPr="00E00D0D">
              <w:rPr>
                <w:bCs/>
                <w:color w:val="000000"/>
                <w:sz w:val="24"/>
                <w:szCs w:val="24"/>
              </w:rPr>
              <w:t>Climate change has consequences.</w:t>
            </w:r>
          </w:p>
        </w:tc>
      </w:tr>
      <w:tr w:rsidR="007C2751" w14:paraId="2DE5B7E6" w14:textId="77777777" w:rsidTr="002F5D43">
        <w:trPr>
          <w:trHeight w:val="369"/>
        </w:trPr>
        <w:tc>
          <w:tcPr>
            <w:tcW w:w="4428" w:type="dxa"/>
            <w:tcBorders>
              <w:top w:val="nil"/>
              <w:left w:val="nil"/>
              <w:bottom w:val="nil"/>
              <w:right w:val="nil"/>
            </w:tcBorders>
          </w:tcPr>
          <w:p w14:paraId="4B1BF2D0" w14:textId="77777777" w:rsidR="007C2751" w:rsidRPr="00E00D0D" w:rsidRDefault="007C2751" w:rsidP="002F5D43">
            <w:pPr>
              <w:pStyle w:val="NormalWeb"/>
              <w:spacing w:before="0" w:beforeAutospacing="0" w:after="0" w:afterAutospacing="0"/>
              <w:jc w:val="both"/>
              <w:rPr>
                <w:color w:val="000000"/>
                <w:sz w:val="24"/>
                <w:szCs w:val="24"/>
              </w:rPr>
            </w:pPr>
            <w:r w:rsidRPr="00E00D0D">
              <w:rPr>
                <w:bCs/>
                <w:color w:val="000000"/>
                <w:sz w:val="24"/>
                <w:szCs w:val="24"/>
              </w:rPr>
              <w:t>Polar regions</w:t>
            </w:r>
          </w:p>
        </w:tc>
        <w:tc>
          <w:tcPr>
            <w:tcW w:w="4428" w:type="dxa"/>
            <w:tcBorders>
              <w:top w:val="nil"/>
              <w:left w:val="nil"/>
              <w:bottom w:val="nil"/>
              <w:right w:val="nil"/>
            </w:tcBorders>
          </w:tcPr>
          <w:p w14:paraId="0A3EFFBD" w14:textId="77777777" w:rsidR="007C2751" w:rsidRPr="00E00D0D" w:rsidRDefault="007C2751" w:rsidP="002F5D43">
            <w:pPr>
              <w:pStyle w:val="NormalWeb"/>
              <w:spacing w:before="0" w:beforeAutospacing="0" w:after="0" w:afterAutospacing="0"/>
              <w:jc w:val="both"/>
              <w:rPr>
                <w:color w:val="000000"/>
                <w:sz w:val="24"/>
                <w:szCs w:val="24"/>
              </w:rPr>
            </w:pPr>
            <w:r w:rsidRPr="00E00D0D">
              <w:rPr>
                <w:bCs/>
                <w:color w:val="000000"/>
                <w:sz w:val="24"/>
                <w:szCs w:val="24"/>
              </w:rPr>
              <w:t>Climate is variable.</w:t>
            </w:r>
          </w:p>
        </w:tc>
      </w:tr>
      <w:tr w:rsidR="007C2751" w14:paraId="3D5F993B" w14:textId="77777777" w:rsidTr="002F5D43">
        <w:trPr>
          <w:trHeight w:val="441"/>
        </w:trPr>
        <w:tc>
          <w:tcPr>
            <w:tcW w:w="4428" w:type="dxa"/>
            <w:tcBorders>
              <w:top w:val="nil"/>
              <w:left w:val="nil"/>
              <w:bottom w:val="nil"/>
              <w:right w:val="nil"/>
            </w:tcBorders>
          </w:tcPr>
          <w:p w14:paraId="60CCBBE8" w14:textId="77777777" w:rsidR="007C2751" w:rsidRPr="00E00D0D" w:rsidRDefault="007C2751" w:rsidP="002F5D43">
            <w:pPr>
              <w:pStyle w:val="NormalWeb"/>
              <w:spacing w:before="0" w:beforeAutospacing="0" w:after="0" w:afterAutospacing="0"/>
              <w:jc w:val="both"/>
              <w:rPr>
                <w:color w:val="000000"/>
                <w:sz w:val="24"/>
                <w:szCs w:val="24"/>
              </w:rPr>
            </w:pPr>
            <w:r>
              <w:rPr>
                <w:bCs/>
                <w:color w:val="000000"/>
                <w:sz w:val="24"/>
                <w:szCs w:val="24"/>
              </w:rPr>
              <w:t>Assumptions</w:t>
            </w:r>
            <w:r w:rsidRPr="00E00D0D">
              <w:rPr>
                <w:bCs/>
                <w:color w:val="000000"/>
                <w:sz w:val="24"/>
                <w:szCs w:val="24"/>
              </w:rPr>
              <w:t xml:space="preserve">, </w:t>
            </w:r>
            <w:r>
              <w:rPr>
                <w:bCs/>
                <w:color w:val="000000"/>
                <w:sz w:val="24"/>
                <w:szCs w:val="24"/>
              </w:rPr>
              <w:t xml:space="preserve">Data, </w:t>
            </w:r>
          </w:p>
        </w:tc>
        <w:tc>
          <w:tcPr>
            <w:tcW w:w="4428" w:type="dxa"/>
            <w:tcBorders>
              <w:top w:val="nil"/>
              <w:left w:val="nil"/>
              <w:bottom w:val="nil"/>
              <w:right w:val="nil"/>
            </w:tcBorders>
          </w:tcPr>
          <w:p w14:paraId="2951ACD1" w14:textId="77777777" w:rsidR="007C2751" w:rsidRPr="00E00D0D" w:rsidRDefault="007C2751" w:rsidP="002F5D43">
            <w:pPr>
              <w:pStyle w:val="NormalWeb"/>
              <w:spacing w:before="0" w:beforeAutospacing="0" w:after="0" w:afterAutospacing="0"/>
              <w:jc w:val="both"/>
              <w:rPr>
                <w:color w:val="000000"/>
                <w:sz w:val="24"/>
                <w:szCs w:val="24"/>
              </w:rPr>
            </w:pPr>
            <w:r w:rsidRPr="00E00D0D">
              <w:rPr>
                <w:bCs/>
                <w:color w:val="000000"/>
                <w:sz w:val="24"/>
                <w:szCs w:val="24"/>
              </w:rPr>
              <w:t>Our understanding of climate</w:t>
            </w:r>
          </w:p>
        </w:tc>
      </w:tr>
      <w:tr w:rsidR="007C2751" w14:paraId="3AD3DB18" w14:textId="77777777" w:rsidTr="002F5D43">
        <w:trPr>
          <w:trHeight w:val="459"/>
        </w:trPr>
        <w:tc>
          <w:tcPr>
            <w:tcW w:w="4428" w:type="dxa"/>
            <w:tcBorders>
              <w:top w:val="nil"/>
              <w:left w:val="nil"/>
              <w:bottom w:val="single" w:sz="4" w:space="0" w:color="auto"/>
              <w:right w:val="nil"/>
            </w:tcBorders>
          </w:tcPr>
          <w:p w14:paraId="178634F8" w14:textId="77777777" w:rsidR="007C2751" w:rsidRPr="00E00D0D" w:rsidRDefault="007C2751" w:rsidP="002F5D43">
            <w:pPr>
              <w:pStyle w:val="NormalWeb"/>
              <w:spacing w:before="0" w:beforeAutospacing="0" w:after="0" w:afterAutospacing="0"/>
              <w:jc w:val="both"/>
              <w:rPr>
                <w:color w:val="000000"/>
                <w:sz w:val="24"/>
                <w:szCs w:val="24"/>
              </w:rPr>
            </w:pPr>
            <w:r>
              <w:rPr>
                <w:bCs/>
                <w:color w:val="000000"/>
                <w:sz w:val="24"/>
                <w:szCs w:val="24"/>
              </w:rPr>
              <w:t>CC complex</w:t>
            </w:r>
          </w:p>
        </w:tc>
        <w:tc>
          <w:tcPr>
            <w:tcW w:w="4428" w:type="dxa"/>
            <w:tcBorders>
              <w:top w:val="nil"/>
              <w:left w:val="nil"/>
              <w:bottom w:val="single" w:sz="4" w:space="0" w:color="auto"/>
              <w:right w:val="nil"/>
            </w:tcBorders>
          </w:tcPr>
          <w:p w14:paraId="12AABAFB" w14:textId="77777777" w:rsidR="007C2751" w:rsidRPr="00E00D0D" w:rsidRDefault="007C2751" w:rsidP="002F5D43">
            <w:pPr>
              <w:pStyle w:val="NormalWeb"/>
              <w:spacing w:before="0" w:beforeAutospacing="0" w:after="0" w:afterAutospacing="0"/>
              <w:jc w:val="both"/>
              <w:rPr>
                <w:color w:val="000000"/>
                <w:sz w:val="24"/>
                <w:szCs w:val="24"/>
              </w:rPr>
            </w:pPr>
            <w:r w:rsidRPr="00E00D0D">
              <w:rPr>
                <w:bCs/>
                <w:color w:val="000000"/>
                <w:sz w:val="24"/>
                <w:szCs w:val="24"/>
              </w:rPr>
              <w:t>Climate is complex.</w:t>
            </w:r>
          </w:p>
        </w:tc>
      </w:tr>
    </w:tbl>
    <w:p w14:paraId="5CE25BA5" w14:textId="77777777" w:rsidR="00A564F8" w:rsidRPr="001B4DFB" w:rsidRDefault="00A564F8" w:rsidP="006B55F6">
      <w:pPr>
        <w:jc w:val="both"/>
        <w:rPr>
          <w:b/>
          <w:bCs/>
          <w:color w:val="222222"/>
        </w:rPr>
      </w:pPr>
    </w:p>
    <w:p w14:paraId="72E2A2A1" w14:textId="77777777" w:rsidR="00A564F8" w:rsidRPr="001B4DFB" w:rsidRDefault="00A564F8" w:rsidP="006B55F6">
      <w:pPr>
        <w:jc w:val="both"/>
        <w:rPr>
          <w:b/>
          <w:bCs/>
          <w:color w:val="222222"/>
        </w:rPr>
      </w:pPr>
    </w:p>
    <w:p w14:paraId="425197C2" w14:textId="77777777" w:rsidR="006B55F6" w:rsidRPr="001B4DFB" w:rsidRDefault="006B55F6" w:rsidP="00A564F8">
      <w:pPr>
        <w:spacing w:line="480" w:lineRule="auto"/>
        <w:jc w:val="both"/>
        <w:rPr>
          <w:color w:val="000000"/>
        </w:rPr>
      </w:pPr>
      <w:r w:rsidRPr="001B4DFB">
        <w:rPr>
          <w:b/>
          <w:bCs/>
          <w:color w:val="222222"/>
        </w:rPr>
        <w:t>Active learning with real-world data</w:t>
      </w:r>
    </w:p>
    <w:p w14:paraId="4F37B448" w14:textId="497C868A" w:rsidR="006B55F6" w:rsidRPr="001B4DFB" w:rsidRDefault="006C4808" w:rsidP="00A564F8">
      <w:pPr>
        <w:spacing w:line="480" w:lineRule="auto"/>
        <w:rPr>
          <w:color w:val="222222"/>
        </w:rPr>
      </w:pPr>
      <w:r>
        <w:rPr>
          <w:color w:val="000000"/>
        </w:rPr>
        <w:t>S</w:t>
      </w:r>
      <w:r w:rsidR="006B55F6" w:rsidRPr="001B4DFB">
        <w:rPr>
          <w:color w:val="000000"/>
        </w:rPr>
        <w:t>tudent responses that are consistent with the idea that usin</w:t>
      </w:r>
      <w:r w:rsidR="006B55F6" w:rsidRPr="001B4DFB">
        <w:rPr>
          <w:color w:val="222222"/>
        </w:rPr>
        <w:t>g real-world data can provide a powerful motivation for engaging disciplinary content follow.</w:t>
      </w:r>
    </w:p>
    <w:p w14:paraId="270C20F3" w14:textId="77777777" w:rsidR="006B55F6" w:rsidRPr="001B4DFB" w:rsidRDefault="006B55F6" w:rsidP="006B55F6"/>
    <w:p w14:paraId="1758C83F" w14:textId="77777777" w:rsidR="006B55F6" w:rsidRPr="001B4DFB" w:rsidRDefault="006B55F6" w:rsidP="006B55F6">
      <w:pPr>
        <w:pStyle w:val="NormalWeb"/>
        <w:spacing w:before="0" w:beforeAutospacing="0" w:after="0" w:afterAutospacing="0"/>
        <w:ind w:left="720"/>
        <w:jc w:val="both"/>
        <w:rPr>
          <w:color w:val="000000"/>
          <w:sz w:val="24"/>
          <w:szCs w:val="24"/>
        </w:rPr>
      </w:pPr>
      <w:r w:rsidRPr="001B4DFB">
        <w:rPr>
          <w:i/>
          <w:iCs/>
          <w:color w:val="000000"/>
          <w:sz w:val="24"/>
          <w:szCs w:val="24"/>
        </w:rPr>
        <w:t>The connection to polar data was extremely well integrated into the course material and helped expand upon practical uses for Physical Chemistry.</w:t>
      </w:r>
    </w:p>
    <w:p w14:paraId="4406D4AE" w14:textId="77777777" w:rsidR="006B55F6" w:rsidRPr="001B4DFB" w:rsidRDefault="006B55F6" w:rsidP="006B55F6">
      <w:pPr>
        <w:rPr>
          <w:color w:val="000000"/>
        </w:rPr>
      </w:pPr>
    </w:p>
    <w:p w14:paraId="5519EF1A" w14:textId="77777777" w:rsidR="006B55F6" w:rsidRPr="001B4DFB" w:rsidRDefault="006B55F6" w:rsidP="006B55F6">
      <w:pPr>
        <w:pStyle w:val="NormalWeb"/>
        <w:spacing w:before="0" w:beforeAutospacing="0" w:after="0" w:afterAutospacing="0"/>
        <w:ind w:left="720"/>
        <w:jc w:val="both"/>
        <w:rPr>
          <w:color w:val="000000"/>
          <w:sz w:val="24"/>
          <w:szCs w:val="24"/>
        </w:rPr>
      </w:pPr>
      <w:r w:rsidRPr="001B4DFB">
        <w:rPr>
          <w:i/>
          <w:iCs/>
          <w:color w:val="000000"/>
          <w:sz w:val="24"/>
          <w:szCs w:val="24"/>
        </w:rPr>
        <w:t>It connected real climate data to the economic models we learn about in class.</w:t>
      </w:r>
    </w:p>
    <w:p w14:paraId="5EF694C1" w14:textId="77777777" w:rsidR="006B55F6" w:rsidRPr="001B4DFB" w:rsidRDefault="006B55F6" w:rsidP="006B55F6"/>
    <w:p w14:paraId="34B5A7ED" w14:textId="77777777" w:rsidR="006B55F6" w:rsidRPr="001B4DFB" w:rsidRDefault="006B55F6" w:rsidP="006B55F6">
      <w:pPr>
        <w:ind w:left="720"/>
        <w:jc w:val="both"/>
        <w:rPr>
          <w:color w:val="000000"/>
        </w:rPr>
      </w:pPr>
      <w:r w:rsidRPr="001B4DFB">
        <w:rPr>
          <w:i/>
          <w:iCs/>
          <w:color w:val="000000"/>
        </w:rPr>
        <w:t>It was incredibly engaging and applied much of our quantum knowledge to a real-life situation.</w:t>
      </w:r>
    </w:p>
    <w:p w14:paraId="37F7F395" w14:textId="77777777" w:rsidR="006B55F6" w:rsidRPr="001B4DFB" w:rsidRDefault="006B55F6" w:rsidP="006B55F6">
      <w:pPr>
        <w:rPr>
          <w:color w:val="000000"/>
        </w:rPr>
      </w:pPr>
    </w:p>
    <w:p w14:paraId="3E4875B8" w14:textId="77777777" w:rsidR="006B55F6" w:rsidRPr="001B4DFB" w:rsidRDefault="006B55F6" w:rsidP="006B55F6">
      <w:pPr>
        <w:ind w:left="720"/>
        <w:jc w:val="both"/>
        <w:rPr>
          <w:color w:val="000000"/>
        </w:rPr>
      </w:pPr>
      <w:r w:rsidRPr="001B4DFB">
        <w:rPr>
          <w:i/>
          <w:iCs/>
          <w:color w:val="000000"/>
        </w:rPr>
        <w:t>It not only helps me to understand more about polar research and its impacts in studying about climate change, but also provides a wonderful learning opportunity in coding which is outside the scope of a conventional physics classroom.</w:t>
      </w:r>
    </w:p>
    <w:p w14:paraId="7CD8DE78" w14:textId="77777777" w:rsidR="006B55F6" w:rsidRPr="001B4DFB" w:rsidRDefault="006B55F6" w:rsidP="006B55F6">
      <w:pPr>
        <w:rPr>
          <w:color w:val="000000"/>
        </w:rPr>
      </w:pPr>
    </w:p>
    <w:p w14:paraId="26DB9E80" w14:textId="77777777" w:rsidR="006B55F6" w:rsidRPr="001B4DFB" w:rsidRDefault="006B55F6" w:rsidP="006B55F6">
      <w:pPr>
        <w:ind w:left="720"/>
        <w:jc w:val="both"/>
        <w:rPr>
          <w:color w:val="000000"/>
        </w:rPr>
      </w:pPr>
      <w:r w:rsidRPr="001B4DFB">
        <w:rPr>
          <w:i/>
          <w:iCs/>
          <w:color w:val="000000"/>
        </w:rPr>
        <w:lastRenderedPageBreak/>
        <w:t>I have only ever been told this data, so actually working with and calculating parts of it was very cool—Makes me want to do research in the following!</w:t>
      </w:r>
    </w:p>
    <w:p w14:paraId="525C668C" w14:textId="77777777" w:rsidR="006B55F6" w:rsidRPr="001B4DFB" w:rsidRDefault="006B55F6" w:rsidP="006B55F6">
      <w:pPr>
        <w:rPr>
          <w:color w:val="000000"/>
        </w:rPr>
      </w:pPr>
    </w:p>
    <w:p w14:paraId="3DD6DEBA" w14:textId="77777777" w:rsidR="006B55F6" w:rsidRPr="001B4DFB" w:rsidRDefault="006B55F6" w:rsidP="006B55F6">
      <w:pPr>
        <w:ind w:left="720"/>
        <w:jc w:val="both"/>
        <w:rPr>
          <w:color w:val="000000"/>
        </w:rPr>
      </w:pPr>
      <w:r w:rsidRPr="001B4DFB">
        <w:rPr>
          <w:i/>
          <w:iCs/>
          <w:color w:val="000000"/>
        </w:rPr>
        <w:t>I found it really interesting how we were using the same devices in lab (IR) but on gases in the atmosphere, I hadn't previously known how research was conducted on that.</w:t>
      </w:r>
    </w:p>
    <w:p w14:paraId="772B658D" w14:textId="77777777" w:rsidR="006B55F6" w:rsidRPr="001B4DFB" w:rsidRDefault="006B55F6" w:rsidP="006B55F6">
      <w:pPr>
        <w:rPr>
          <w:color w:val="000000"/>
        </w:rPr>
      </w:pPr>
    </w:p>
    <w:p w14:paraId="56E3C636" w14:textId="77777777" w:rsidR="006B55F6" w:rsidRPr="001B4DFB" w:rsidRDefault="006B55F6" w:rsidP="006B55F6">
      <w:pPr>
        <w:ind w:left="720"/>
        <w:jc w:val="both"/>
        <w:rPr>
          <w:color w:val="000000"/>
        </w:rPr>
      </w:pPr>
      <w:r w:rsidRPr="001B4DFB">
        <w:rPr>
          <w:i/>
          <w:iCs/>
          <w:color w:val="000000"/>
        </w:rPr>
        <w:t>Ro-vibrational studies ... aren't in fact merely mathematical torture.</w:t>
      </w:r>
    </w:p>
    <w:p w14:paraId="7B37E659" w14:textId="77777777" w:rsidR="006B55F6" w:rsidRPr="001B4DFB" w:rsidRDefault="006B55F6" w:rsidP="006B55F6">
      <w:pPr>
        <w:rPr>
          <w:color w:val="000000"/>
        </w:rPr>
      </w:pPr>
    </w:p>
    <w:p w14:paraId="2A8CD148" w14:textId="77777777" w:rsidR="006B55F6" w:rsidRPr="001B4DFB" w:rsidRDefault="006B55F6" w:rsidP="006B55F6">
      <w:pPr>
        <w:ind w:left="720"/>
        <w:jc w:val="both"/>
        <w:rPr>
          <w:color w:val="000000"/>
        </w:rPr>
      </w:pPr>
      <w:r w:rsidRPr="001B4DFB">
        <w:rPr>
          <w:i/>
          <w:iCs/>
          <w:color w:val="000000"/>
        </w:rPr>
        <w:t>This program has really been helping me to solidify the concepts. This is because it makes the equations physically tangible (they make sense) beyond mathematical memorization.</w:t>
      </w:r>
    </w:p>
    <w:p w14:paraId="77456ED3" w14:textId="77777777" w:rsidR="006B55F6" w:rsidRPr="001B4DFB" w:rsidRDefault="006B55F6" w:rsidP="006B55F6">
      <w:pPr>
        <w:rPr>
          <w:color w:val="000000"/>
        </w:rPr>
      </w:pPr>
    </w:p>
    <w:p w14:paraId="3DB99348" w14:textId="77777777" w:rsidR="006B55F6" w:rsidRPr="001B4DFB" w:rsidRDefault="006B55F6" w:rsidP="006B55F6">
      <w:pPr>
        <w:ind w:left="720"/>
        <w:jc w:val="both"/>
        <w:rPr>
          <w:color w:val="000000"/>
        </w:rPr>
      </w:pPr>
      <w:r w:rsidRPr="001B4DFB">
        <w:rPr>
          <w:i/>
          <w:iCs/>
          <w:color w:val="000000"/>
        </w:rPr>
        <w:t>After this module, I taught myself many new polar concepts like the greenhouse effect, permafrost, thermal diffusivity, etc; and how they relate to each other. The activity also helped correct my misconceptions about polar physics.</w:t>
      </w:r>
    </w:p>
    <w:p w14:paraId="13540A19" w14:textId="77777777" w:rsidR="006B55F6" w:rsidRPr="001B4DFB" w:rsidRDefault="006B55F6" w:rsidP="006B55F6"/>
    <w:p w14:paraId="1A142BDD" w14:textId="478E3C25" w:rsidR="006B55F6" w:rsidRPr="001B4DFB" w:rsidRDefault="00E633E3" w:rsidP="006B55F6">
      <w:pPr>
        <w:pStyle w:val="NormalWeb"/>
        <w:spacing w:before="0" w:beforeAutospacing="0" w:after="0" w:afterAutospacing="0"/>
        <w:jc w:val="both"/>
        <w:rPr>
          <w:color w:val="000000"/>
          <w:sz w:val="24"/>
          <w:szCs w:val="24"/>
        </w:rPr>
      </w:pPr>
      <w:r>
        <w:rPr>
          <w:color w:val="000000"/>
          <w:sz w:val="24"/>
          <w:szCs w:val="24"/>
        </w:rPr>
        <w:t>Following are e</w:t>
      </w:r>
      <w:r w:rsidR="006B55F6" w:rsidRPr="001B4DFB">
        <w:rPr>
          <w:color w:val="000000"/>
          <w:sz w:val="24"/>
          <w:szCs w:val="24"/>
        </w:rPr>
        <w:t>xamples of student responses indicating that students learned that real-world data and relationships are complex, and that this complexity presents a challenge that can lead to skill-building, and responses that indicate that incorrect care in choosing assumptions and conducting studies can skew results</w:t>
      </w:r>
      <w:r>
        <w:rPr>
          <w:color w:val="000000"/>
          <w:sz w:val="24"/>
          <w:szCs w:val="24"/>
        </w:rPr>
        <w:t>.</w:t>
      </w:r>
    </w:p>
    <w:p w14:paraId="12E37B67" w14:textId="77777777" w:rsidR="006B55F6" w:rsidRPr="001B4DFB" w:rsidRDefault="006B55F6" w:rsidP="006B55F6">
      <w:pPr>
        <w:rPr>
          <w:color w:val="000000"/>
        </w:rPr>
      </w:pPr>
    </w:p>
    <w:p w14:paraId="3C01E826" w14:textId="77777777" w:rsidR="006B55F6" w:rsidRPr="001B4DFB" w:rsidRDefault="006B55F6" w:rsidP="006B55F6">
      <w:pPr>
        <w:pStyle w:val="NormalWeb"/>
        <w:spacing w:before="0" w:beforeAutospacing="0" w:after="0" w:afterAutospacing="0"/>
        <w:ind w:left="720"/>
        <w:jc w:val="both"/>
        <w:rPr>
          <w:color w:val="000000"/>
          <w:sz w:val="24"/>
          <w:szCs w:val="24"/>
        </w:rPr>
      </w:pPr>
      <w:r w:rsidRPr="001B4DFB">
        <w:rPr>
          <w:i/>
          <w:iCs/>
          <w:color w:val="000000"/>
          <w:sz w:val="24"/>
          <w:szCs w:val="24"/>
        </w:rPr>
        <w:t>I learned that you have to make many assumptions in order to collect predictive data.</w:t>
      </w:r>
    </w:p>
    <w:p w14:paraId="3033C974" w14:textId="77777777" w:rsidR="006B55F6" w:rsidRPr="001B4DFB" w:rsidRDefault="006B55F6" w:rsidP="006B55F6">
      <w:pPr>
        <w:rPr>
          <w:color w:val="000000"/>
        </w:rPr>
      </w:pPr>
    </w:p>
    <w:p w14:paraId="4DC44433" w14:textId="77777777" w:rsidR="006B55F6" w:rsidRPr="001B4DFB" w:rsidRDefault="006B55F6" w:rsidP="006B55F6">
      <w:pPr>
        <w:pStyle w:val="NormalWeb"/>
        <w:spacing w:before="0" w:beforeAutospacing="0" w:after="0" w:afterAutospacing="0"/>
        <w:ind w:left="720"/>
        <w:jc w:val="both"/>
        <w:rPr>
          <w:color w:val="000000"/>
          <w:sz w:val="24"/>
          <w:szCs w:val="24"/>
        </w:rPr>
      </w:pPr>
      <w:r w:rsidRPr="001B4DFB">
        <w:rPr>
          <w:i/>
          <w:iCs/>
          <w:color w:val="000000"/>
          <w:sz w:val="24"/>
          <w:szCs w:val="24"/>
        </w:rPr>
        <w:t>These surveys seem fully willing to produce results that are wrong due to data limitations or necessity for assumption.</w:t>
      </w:r>
    </w:p>
    <w:p w14:paraId="7D79494A" w14:textId="77777777" w:rsidR="006B55F6" w:rsidRPr="001B4DFB" w:rsidRDefault="006B55F6" w:rsidP="006B55F6">
      <w:pPr>
        <w:rPr>
          <w:color w:val="000000"/>
        </w:rPr>
      </w:pPr>
    </w:p>
    <w:p w14:paraId="30FDAA3F" w14:textId="77777777" w:rsidR="006B55F6" w:rsidRPr="001B4DFB" w:rsidRDefault="006B55F6" w:rsidP="006B55F6">
      <w:pPr>
        <w:pStyle w:val="NormalWeb"/>
        <w:spacing w:before="0" w:beforeAutospacing="0" w:after="0" w:afterAutospacing="0"/>
        <w:ind w:left="720"/>
        <w:jc w:val="both"/>
        <w:rPr>
          <w:color w:val="000000"/>
          <w:sz w:val="24"/>
          <w:szCs w:val="24"/>
        </w:rPr>
      </w:pPr>
      <w:r w:rsidRPr="001B4DFB">
        <w:rPr>
          <w:i/>
          <w:iCs/>
          <w:color w:val="000000"/>
          <w:sz w:val="24"/>
          <w:szCs w:val="24"/>
        </w:rPr>
        <w:t>Climate modeling is actually a lot more difficult than expected because there are so many circumstances and variables that need to be taken into consideration. This module taught me that small scale modeling is very useful for big picture analysis.</w:t>
      </w:r>
    </w:p>
    <w:p w14:paraId="0E79113A" w14:textId="77777777" w:rsidR="006B55F6" w:rsidRPr="001B4DFB" w:rsidRDefault="006B55F6" w:rsidP="006B55F6">
      <w:pPr>
        <w:rPr>
          <w:color w:val="000000"/>
        </w:rPr>
      </w:pPr>
    </w:p>
    <w:p w14:paraId="5596857B" w14:textId="77777777" w:rsidR="006B55F6" w:rsidRPr="001B4DFB" w:rsidRDefault="006B55F6" w:rsidP="006B55F6">
      <w:pPr>
        <w:pStyle w:val="NormalWeb"/>
        <w:spacing w:before="0" w:beforeAutospacing="0" w:after="0" w:afterAutospacing="0"/>
        <w:ind w:left="720"/>
        <w:jc w:val="both"/>
        <w:rPr>
          <w:color w:val="000000"/>
          <w:sz w:val="24"/>
          <w:szCs w:val="24"/>
        </w:rPr>
      </w:pPr>
      <w:r w:rsidRPr="001B4DFB">
        <w:rPr>
          <w:i/>
          <w:iCs/>
          <w:color w:val="000000"/>
          <w:sz w:val="24"/>
          <w:szCs w:val="24"/>
        </w:rPr>
        <w:t>It was comprehensive and insightful, but also I feel like it did not cover every value possible to the Arctic, like I only saw existence values of polar bears and whales but I feel like there are more Arctic animals. Also, the same course taught me the drawbacks that come with things like Total Economic Valuation and Travel Cost Method, so the resulting number for the Arctic is questionable.</w:t>
      </w:r>
    </w:p>
    <w:p w14:paraId="0A8BAE5B" w14:textId="77777777" w:rsidR="006B55F6" w:rsidRPr="001B4DFB" w:rsidRDefault="006B55F6" w:rsidP="006B55F6">
      <w:pPr>
        <w:rPr>
          <w:color w:val="000000"/>
        </w:rPr>
      </w:pPr>
    </w:p>
    <w:p w14:paraId="2BAC9767" w14:textId="146A85F0" w:rsidR="006B55F6" w:rsidRDefault="006B55F6" w:rsidP="006B55F6">
      <w:pPr>
        <w:pStyle w:val="NormalWeb"/>
        <w:spacing w:before="0" w:beforeAutospacing="0" w:after="0" w:afterAutospacing="0"/>
        <w:ind w:left="720"/>
        <w:jc w:val="both"/>
        <w:rPr>
          <w:i/>
          <w:iCs/>
          <w:color w:val="000000"/>
          <w:sz w:val="24"/>
          <w:szCs w:val="24"/>
        </w:rPr>
      </w:pPr>
      <w:r w:rsidRPr="001B4DFB">
        <w:rPr>
          <w:i/>
          <w:iCs/>
          <w:color w:val="000000"/>
          <w:sz w:val="24"/>
          <w:szCs w:val="24"/>
        </w:rPr>
        <w:t>We can drive environmental policy using economic valuation.</w:t>
      </w:r>
    </w:p>
    <w:p w14:paraId="55A0F2D2" w14:textId="1A9049B1" w:rsidR="00FA4596" w:rsidRDefault="00FA4596" w:rsidP="006B55F6">
      <w:pPr>
        <w:pStyle w:val="NormalWeb"/>
        <w:spacing w:before="0" w:beforeAutospacing="0" w:after="0" w:afterAutospacing="0"/>
        <w:ind w:left="720"/>
        <w:jc w:val="both"/>
        <w:rPr>
          <w:i/>
          <w:iCs/>
          <w:color w:val="000000"/>
          <w:sz w:val="24"/>
          <w:szCs w:val="24"/>
        </w:rPr>
      </w:pPr>
    </w:p>
    <w:p w14:paraId="7A1FE4F1" w14:textId="50C7299F" w:rsidR="00FA4596" w:rsidRPr="00FA4596" w:rsidRDefault="00FA4596" w:rsidP="00FA4596">
      <w:pPr>
        <w:pStyle w:val="NormalWeb"/>
        <w:spacing w:before="0" w:beforeAutospacing="0" w:after="0" w:afterAutospacing="0" w:line="480" w:lineRule="auto"/>
        <w:ind w:left="720"/>
        <w:jc w:val="both"/>
        <w:rPr>
          <w:rFonts w:ascii="-webkit-standard" w:hAnsi="-webkit-standard"/>
          <w:color w:val="000000"/>
          <w:sz w:val="24"/>
          <w:szCs w:val="24"/>
        </w:rPr>
      </w:pPr>
      <w:r w:rsidRPr="00FA4596">
        <w:rPr>
          <w:i/>
          <w:iCs/>
          <w:color w:val="000000"/>
          <w:sz w:val="24"/>
          <w:szCs w:val="24"/>
        </w:rPr>
        <w:t>I learned that you have to make many assumptions in order to collect predictive data.</w:t>
      </w:r>
    </w:p>
    <w:p w14:paraId="349EF26E" w14:textId="77777777" w:rsidR="00FA4596" w:rsidRPr="00FA4596" w:rsidRDefault="00FA4596" w:rsidP="00FA4596">
      <w:pPr>
        <w:pStyle w:val="NormalWeb"/>
        <w:spacing w:before="0" w:beforeAutospacing="0" w:after="0" w:afterAutospacing="0" w:line="480" w:lineRule="auto"/>
        <w:ind w:left="720"/>
        <w:jc w:val="both"/>
        <w:rPr>
          <w:i/>
          <w:iCs/>
          <w:color w:val="000000"/>
          <w:sz w:val="24"/>
          <w:szCs w:val="24"/>
        </w:rPr>
      </w:pPr>
      <w:r w:rsidRPr="00FA4596">
        <w:rPr>
          <w:i/>
          <w:iCs/>
          <w:color w:val="000000"/>
          <w:sz w:val="24"/>
          <w:szCs w:val="24"/>
        </w:rPr>
        <w:lastRenderedPageBreak/>
        <w:t>I felt like I learned a lot about how these studies were conducted and what items needed to be looked at when reading these studies and how they may skew data in different ways.</w:t>
      </w:r>
    </w:p>
    <w:p w14:paraId="2C67D841" w14:textId="77777777" w:rsidR="00FA4596" w:rsidRPr="001B4DFB" w:rsidRDefault="00FA4596" w:rsidP="006B55F6">
      <w:pPr>
        <w:pStyle w:val="NormalWeb"/>
        <w:spacing w:before="0" w:beforeAutospacing="0" w:after="0" w:afterAutospacing="0"/>
        <w:ind w:left="720"/>
        <w:jc w:val="both"/>
        <w:rPr>
          <w:i/>
          <w:iCs/>
          <w:color w:val="000000"/>
          <w:sz w:val="24"/>
          <w:szCs w:val="24"/>
        </w:rPr>
      </w:pPr>
    </w:p>
    <w:p w14:paraId="4F7D4667" w14:textId="77777777" w:rsidR="006B55F6" w:rsidRPr="001B4DFB" w:rsidRDefault="006B55F6" w:rsidP="006B55F6">
      <w:pPr>
        <w:pStyle w:val="NormalWeb"/>
        <w:spacing w:before="0" w:beforeAutospacing="0" w:after="0" w:afterAutospacing="0"/>
        <w:ind w:left="720"/>
        <w:jc w:val="both"/>
        <w:rPr>
          <w:i/>
          <w:iCs/>
          <w:color w:val="000000"/>
          <w:sz w:val="24"/>
          <w:szCs w:val="24"/>
        </w:rPr>
      </w:pPr>
    </w:p>
    <w:p w14:paraId="1402AE91" w14:textId="77777777" w:rsidR="006B55F6" w:rsidRPr="001B4DFB" w:rsidRDefault="006B55F6" w:rsidP="006B55F6">
      <w:pPr>
        <w:pStyle w:val="NormalWeb"/>
        <w:spacing w:before="0" w:beforeAutospacing="0" w:after="0" w:afterAutospacing="0"/>
        <w:ind w:left="720"/>
        <w:jc w:val="both"/>
        <w:rPr>
          <w:i/>
          <w:iCs/>
          <w:color w:val="000000"/>
          <w:sz w:val="24"/>
          <w:szCs w:val="24"/>
        </w:rPr>
      </w:pPr>
    </w:p>
    <w:p w14:paraId="45EFBFA6" w14:textId="77777777" w:rsidR="006B55F6" w:rsidRPr="001B4DFB" w:rsidRDefault="006B55F6" w:rsidP="006B55F6">
      <w:pPr>
        <w:pStyle w:val="NormalWeb"/>
        <w:spacing w:before="0" w:beforeAutospacing="0" w:after="0" w:afterAutospacing="0"/>
        <w:ind w:left="720"/>
        <w:jc w:val="both"/>
        <w:rPr>
          <w:color w:val="000000"/>
          <w:sz w:val="24"/>
          <w:szCs w:val="24"/>
        </w:rPr>
      </w:pPr>
    </w:p>
    <w:p w14:paraId="37B3146E" w14:textId="77777777" w:rsidR="006B55F6" w:rsidRPr="001B4DFB" w:rsidRDefault="006B55F6" w:rsidP="000E1822"/>
    <w:p w14:paraId="02EF767E" w14:textId="77777777" w:rsidR="000E1822" w:rsidRPr="001B4DFB" w:rsidRDefault="000E1822" w:rsidP="000E1822">
      <w:r w:rsidRPr="001B4DFB">
        <w:rPr>
          <w:noProof/>
        </w:rPr>
        <w:drawing>
          <wp:inline distT="0" distB="0" distL="0" distR="0" wp14:anchorId="05B51F3E" wp14:editId="107C304B">
            <wp:extent cx="2742142" cy="4114641"/>
            <wp:effectExtent l="0" t="0" r="127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_ranking_learnMore.png"/>
                    <pic:cNvPicPr/>
                  </pic:nvPicPr>
                  <pic:blipFill>
                    <a:blip r:embed="rId20">
                      <a:extLst>
                        <a:ext uri="{28A0092B-C50C-407E-A947-70E740481C1C}">
                          <a14:useLocalDpi xmlns:a14="http://schemas.microsoft.com/office/drawing/2010/main" val="0"/>
                        </a:ext>
                      </a:extLst>
                    </a:blip>
                    <a:stretch>
                      <a:fillRect/>
                    </a:stretch>
                  </pic:blipFill>
                  <pic:spPr>
                    <a:xfrm>
                      <a:off x="0" y="0"/>
                      <a:ext cx="2742229" cy="4114771"/>
                    </a:xfrm>
                    <a:prstGeom prst="rect">
                      <a:avLst/>
                    </a:prstGeom>
                  </pic:spPr>
                </pic:pic>
              </a:graphicData>
            </a:graphic>
          </wp:inline>
        </w:drawing>
      </w:r>
    </w:p>
    <w:p w14:paraId="37A1768C" w14:textId="77777777" w:rsidR="000E1822" w:rsidRPr="001B4DFB" w:rsidRDefault="000E1822" w:rsidP="000E1822">
      <w:r w:rsidRPr="001B4DFB">
        <w:rPr>
          <w:b/>
        </w:rPr>
        <w:t xml:space="preserve">Figure S5.  </w:t>
      </w:r>
      <w:r w:rsidRPr="001B4DFB">
        <w:t>Survey results from 2017/2018 for</w:t>
      </w:r>
      <w:r w:rsidRPr="001B4DFB">
        <w:rPr>
          <w:b/>
        </w:rPr>
        <w:t xml:space="preserve"> </w:t>
      </w:r>
      <w:r w:rsidRPr="001B4DFB">
        <w:t>(a) Student ranking of module. (b) Student response to question, “Would you like to learn more about polar research?”</w:t>
      </w:r>
    </w:p>
    <w:p w14:paraId="74152899" w14:textId="77777777" w:rsidR="005F5765" w:rsidRPr="001B4DFB" w:rsidRDefault="005F5765" w:rsidP="000E1822"/>
    <w:p w14:paraId="6AC37914" w14:textId="77777777" w:rsidR="005F5765" w:rsidRPr="001B4DFB" w:rsidRDefault="005F5765" w:rsidP="000E1822"/>
    <w:p w14:paraId="4EA1F357" w14:textId="36012294" w:rsidR="005F5765" w:rsidRPr="001B4DFB" w:rsidRDefault="005F5765" w:rsidP="000E1822">
      <w:r w:rsidRPr="001B4DFB">
        <w:rPr>
          <w:b/>
          <w:noProof/>
        </w:rPr>
        <w:lastRenderedPageBreak/>
        <w:drawing>
          <wp:inline distT="0" distB="0" distL="0" distR="0" wp14:anchorId="649856AA" wp14:editId="43419BDD">
            <wp:extent cx="2846070" cy="38906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_polar_exposure.png"/>
                    <pic:cNvPicPr/>
                  </pic:nvPicPr>
                  <pic:blipFill>
                    <a:blip r:embed="rId21">
                      <a:extLst>
                        <a:ext uri="{28A0092B-C50C-407E-A947-70E740481C1C}">
                          <a14:useLocalDpi xmlns:a14="http://schemas.microsoft.com/office/drawing/2010/main" val="0"/>
                        </a:ext>
                      </a:extLst>
                    </a:blip>
                    <a:stretch>
                      <a:fillRect/>
                    </a:stretch>
                  </pic:blipFill>
                  <pic:spPr>
                    <a:xfrm>
                      <a:off x="0" y="0"/>
                      <a:ext cx="2846070" cy="3890645"/>
                    </a:xfrm>
                    <a:prstGeom prst="rect">
                      <a:avLst/>
                    </a:prstGeom>
                  </pic:spPr>
                </pic:pic>
              </a:graphicData>
            </a:graphic>
          </wp:inline>
        </w:drawing>
      </w:r>
    </w:p>
    <w:p w14:paraId="4E23FD29" w14:textId="3A4BDF9C" w:rsidR="005F5765" w:rsidRPr="001B4DFB" w:rsidRDefault="005F5765" w:rsidP="005F5765">
      <w:r w:rsidRPr="001B4DFB">
        <w:rPr>
          <w:b/>
        </w:rPr>
        <w:t xml:space="preserve">Figure S6. </w:t>
      </w:r>
      <w:r w:rsidRPr="001B4DFB">
        <w:t xml:space="preserve">Student self-assessments of exposure to polar data and research (a) before taking the module during 2017/2018, </w:t>
      </w:r>
      <w:r w:rsidR="008213A8" w:rsidRPr="001B4DFB">
        <w:t xml:space="preserve">and </w:t>
      </w:r>
      <w:r w:rsidRPr="001B4DFB">
        <w:t>(b) after taking the module during 2017/2018</w:t>
      </w:r>
      <w:r w:rsidR="005464E9" w:rsidRPr="001B4DFB">
        <w:t xml:space="preserve">. </w:t>
      </w:r>
      <w:r w:rsidRPr="001B4DFB">
        <w:t>Modules are shown in the legend; numbers in the legend indicate the number of survey respondents.</w:t>
      </w:r>
    </w:p>
    <w:p w14:paraId="721E6558" w14:textId="77777777" w:rsidR="005F5765" w:rsidRPr="001B4DFB" w:rsidRDefault="005F5765" w:rsidP="005F5765"/>
    <w:p w14:paraId="5126875E" w14:textId="77777777" w:rsidR="005F5765" w:rsidRPr="001B4DFB" w:rsidRDefault="005F5765" w:rsidP="000E1822"/>
    <w:p w14:paraId="229348D4" w14:textId="2D952386" w:rsidR="00557FAE" w:rsidRPr="001B4DFB" w:rsidRDefault="00557FAE" w:rsidP="00557FAE">
      <w:pPr>
        <w:rPr>
          <w:color w:val="000000"/>
        </w:rPr>
      </w:pPr>
    </w:p>
    <w:p w14:paraId="4D80A9A4" w14:textId="7AB83BC9" w:rsidR="00EE00B2" w:rsidRPr="001B4DFB" w:rsidRDefault="00E54463" w:rsidP="00557FAE">
      <w:pPr>
        <w:rPr>
          <w:color w:val="000000"/>
        </w:rPr>
      </w:pPr>
      <w:r w:rsidRPr="001B4DFB">
        <w:rPr>
          <w:color w:val="000000"/>
        </w:rPr>
        <w:tab/>
      </w:r>
      <w:r w:rsidR="00EE00B2" w:rsidRPr="001B4DFB">
        <w:rPr>
          <w:color w:val="000000"/>
        </w:rPr>
        <w:t>The method for ranking the Li</w:t>
      </w:r>
      <w:r w:rsidR="004F3521">
        <w:rPr>
          <w:color w:val="000000"/>
        </w:rPr>
        <w:t>kert scales is given in Table S3</w:t>
      </w:r>
      <w:r w:rsidR="00EE00B2" w:rsidRPr="001B4DFB">
        <w:rPr>
          <w:color w:val="000000"/>
        </w:rPr>
        <w:t>.</w:t>
      </w:r>
      <w:r w:rsidR="00232856">
        <w:rPr>
          <w:color w:val="000000"/>
        </w:rPr>
        <w:t xml:space="preserve"> </w:t>
      </w:r>
      <w:r w:rsidR="00232856">
        <w:rPr>
          <w:color w:val="222222"/>
        </w:rPr>
        <w:t>Responses that could not be ranked, such as “Don’t know” were omitted</w:t>
      </w:r>
    </w:p>
    <w:p w14:paraId="16C159B6" w14:textId="77777777" w:rsidR="00EE00B2" w:rsidRPr="001B4DFB" w:rsidRDefault="00EE00B2" w:rsidP="00557FAE">
      <w:pPr>
        <w:rPr>
          <w:color w:val="000000"/>
        </w:rPr>
      </w:pPr>
    </w:p>
    <w:p w14:paraId="075DB985" w14:textId="77777777" w:rsidR="00557FAE" w:rsidRPr="001B4DFB" w:rsidRDefault="00557FAE" w:rsidP="00557FAE">
      <w:pPr>
        <w:rPr>
          <w:color w:val="000000"/>
        </w:rPr>
      </w:pPr>
    </w:p>
    <w:p w14:paraId="31A2E840" w14:textId="41500C52" w:rsidR="00557FAE" w:rsidRPr="001B4DFB" w:rsidRDefault="00557FAE" w:rsidP="00557FAE">
      <w:r w:rsidRPr="001B4DFB">
        <w:t xml:space="preserve">Table </w:t>
      </w:r>
      <w:r w:rsidR="004F3521">
        <w:t>S3</w:t>
      </w:r>
      <w:r w:rsidRPr="001B4DFB">
        <w:t>. Number ranking for Likert scales for student survey questions.</w:t>
      </w:r>
    </w:p>
    <w:tbl>
      <w:tblPr>
        <w:tblStyle w:val="TableGrid"/>
        <w:tblW w:w="8298" w:type="dxa"/>
        <w:tblLayout w:type="fixed"/>
        <w:tblLook w:val="04A0" w:firstRow="1" w:lastRow="0" w:firstColumn="1" w:lastColumn="0" w:noHBand="0" w:noVBand="1"/>
      </w:tblPr>
      <w:tblGrid>
        <w:gridCol w:w="2538"/>
        <w:gridCol w:w="1152"/>
        <w:gridCol w:w="1152"/>
        <w:gridCol w:w="1152"/>
        <w:gridCol w:w="1152"/>
        <w:gridCol w:w="1152"/>
      </w:tblGrid>
      <w:tr w:rsidR="00557FAE" w:rsidRPr="001B4DFB" w14:paraId="665BB403" w14:textId="77777777" w:rsidTr="00F21ACB">
        <w:tc>
          <w:tcPr>
            <w:tcW w:w="2538" w:type="dxa"/>
          </w:tcPr>
          <w:p w14:paraId="51B4BD49" w14:textId="77777777" w:rsidR="00557FAE" w:rsidRPr="001B4DFB" w:rsidRDefault="00557FAE" w:rsidP="00F21ACB">
            <w:pPr>
              <w:rPr>
                <w:sz w:val="20"/>
                <w:szCs w:val="20"/>
              </w:rPr>
            </w:pPr>
            <w:r w:rsidRPr="001B4DFB">
              <w:rPr>
                <w:sz w:val="20"/>
                <w:szCs w:val="20"/>
              </w:rPr>
              <w:t>Question</w:t>
            </w:r>
          </w:p>
        </w:tc>
        <w:tc>
          <w:tcPr>
            <w:tcW w:w="1152" w:type="dxa"/>
          </w:tcPr>
          <w:p w14:paraId="1DCE71CA" w14:textId="77777777" w:rsidR="00557FAE" w:rsidRPr="001B4DFB" w:rsidRDefault="00557FAE" w:rsidP="00F21ACB">
            <w:pPr>
              <w:rPr>
                <w:sz w:val="20"/>
                <w:szCs w:val="20"/>
              </w:rPr>
            </w:pPr>
            <w:r w:rsidRPr="001B4DFB">
              <w:rPr>
                <w:sz w:val="20"/>
                <w:szCs w:val="20"/>
              </w:rPr>
              <w:t>1</w:t>
            </w:r>
          </w:p>
        </w:tc>
        <w:tc>
          <w:tcPr>
            <w:tcW w:w="1152" w:type="dxa"/>
          </w:tcPr>
          <w:p w14:paraId="13F004D0" w14:textId="77777777" w:rsidR="00557FAE" w:rsidRPr="001B4DFB" w:rsidRDefault="00557FAE" w:rsidP="00F21ACB">
            <w:pPr>
              <w:rPr>
                <w:sz w:val="20"/>
                <w:szCs w:val="20"/>
              </w:rPr>
            </w:pPr>
            <w:r w:rsidRPr="001B4DFB">
              <w:rPr>
                <w:sz w:val="20"/>
                <w:szCs w:val="20"/>
              </w:rPr>
              <w:t>2</w:t>
            </w:r>
          </w:p>
        </w:tc>
        <w:tc>
          <w:tcPr>
            <w:tcW w:w="1152" w:type="dxa"/>
          </w:tcPr>
          <w:p w14:paraId="79F55C67" w14:textId="77777777" w:rsidR="00557FAE" w:rsidRPr="001B4DFB" w:rsidRDefault="00557FAE" w:rsidP="00F21ACB">
            <w:pPr>
              <w:rPr>
                <w:sz w:val="20"/>
                <w:szCs w:val="20"/>
              </w:rPr>
            </w:pPr>
            <w:r w:rsidRPr="001B4DFB">
              <w:rPr>
                <w:sz w:val="20"/>
                <w:szCs w:val="20"/>
              </w:rPr>
              <w:t>3</w:t>
            </w:r>
          </w:p>
        </w:tc>
        <w:tc>
          <w:tcPr>
            <w:tcW w:w="1152" w:type="dxa"/>
          </w:tcPr>
          <w:p w14:paraId="54E6C823" w14:textId="77777777" w:rsidR="00557FAE" w:rsidRPr="001B4DFB" w:rsidRDefault="00557FAE" w:rsidP="00F21ACB">
            <w:pPr>
              <w:rPr>
                <w:sz w:val="20"/>
                <w:szCs w:val="20"/>
              </w:rPr>
            </w:pPr>
            <w:r w:rsidRPr="001B4DFB">
              <w:rPr>
                <w:sz w:val="20"/>
                <w:szCs w:val="20"/>
              </w:rPr>
              <w:t>4</w:t>
            </w:r>
          </w:p>
        </w:tc>
        <w:tc>
          <w:tcPr>
            <w:tcW w:w="1152" w:type="dxa"/>
          </w:tcPr>
          <w:p w14:paraId="3498D622" w14:textId="77777777" w:rsidR="00557FAE" w:rsidRPr="001B4DFB" w:rsidRDefault="00557FAE" w:rsidP="00F21ACB">
            <w:pPr>
              <w:rPr>
                <w:sz w:val="20"/>
                <w:szCs w:val="20"/>
              </w:rPr>
            </w:pPr>
            <w:r w:rsidRPr="001B4DFB">
              <w:rPr>
                <w:sz w:val="20"/>
                <w:szCs w:val="20"/>
              </w:rPr>
              <w:t>5</w:t>
            </w:r>
          </w:p>
        </w:tc>
      </w:tr>
      <w:tr w:rsidR="00557FAE" w:rsidRPr="001B4DFB" w14:paraId="70743380" w14:textId="77777777" w:rsidTr="00F21ACB">
        <w:tc>
          <w:tcPr>
            <w:tcW w:w="2538" w:type="dxa"/>
          </w:tcPr>
          <w:p w14:paraId="6715B2E0" w14:textId="77777777" w:rsidR="00557FAE" w:rsidRPr="001B4DFB" w:rsidRDefault="00557FAE" w:rsidP="00F21ACB">
            <w:pPr>
              <w:rPr>
                <w:sz w:val="20"/>
                <w:szCs w:val="20"/>
              </w:rPr>
            </w:pPr>
            <w:r w:rsidRPr="001B4DFB">
              <w:rPr>
                <w:sz w:val="20"/>
                <w:szCs w:val="20"/>
              </w:rPr>
              <w:t>Comfort with Python / Excel before/after</w:t>
            </w:r>
          </w:p>
        </w:tc>
        <w:tc>
          <w:tcPr>
            <w:tcW w:w="1152" w:type="dxa"/>
          </w:tcPr>
          <w:p w14:paraId="467C28C5" w14:textId="77777777" w:rsidR="00557FAE" w:rsidRPr="001B4DFB" w:rsidRDefault="00557FAE" w:rsidP="00F21ACB">
            <w:pPr>
              <w:rPr>
                <w:sz w:val="20"/>
                <w:szCs w:val="20"/>
              </w:rPr>
            </w:pPr>
            <w:r w:rsidRPr="001B4DFB">
              <w:rPr>
                <w:sz w:val="20"/>
                <w:szCs w:val="20"/>
              </w:rPr>
              <w:t>Very</w:t>
            </w:r>
            <w:r w:rsidRPr="001B4DFB">
              <w:rPr>
                <w:sz w:val="20"/>
                <w:szCs w:val="20"/>
              </w:rPr>
              <w:br/>
              <w:t>Uncom-fortable</w:t>
            </w:r>
          </w:p>
        </w:tc>
        <w:tc>
          <w:tcPr>
            <w:tcW w:w="1152" w:type="dxa"/>
          </w:tcPr>
          <w:p w14:paraId="2434EEE6" w14:textId="77777777" w:rsidR="00557FAE" w:rsidRPr="001B4DFB" w:rsidRDefault="00557FAE" w:rsidP="00F21ACB">
            <w:pPr>
              <w:rPr>
                <w:sz w:val="20"/>
                <w:szCs w:val="20"/>
              </w:rPr>
            </w:pPr>
            <w:r w:rsidRPr="001B4DFB">
              <w:rPr>
                <w:sz w:val="20"/>
                <w:szCs w:val="20"/>
              </w:rPr>
              <w:t>Somewhat</w:t>
            </w:r>
            <w:r w:rsidRPr="001B4DFB">
              <w:rPr>
                <w:sz w:val="20"/>
                <w:szCs w:val="20"/>
              </w:rPr>
              <w:br/>
              <w:t>Uncom-fortable</w:t>
            </w:r>
          </w:p>
        </w:tc>
        <w:tc>
          <w:tcPr>
            <w:tcW w:w="1152" w:type="dxa"/>
          </w:tcPr>
          <w:p w14:paraId="1DBDC586" w14:textId="77777777" w:rsidR="00557FAE" w:rsidRPr="001B4DFB" w:rsidRDefault="00557FAE" w:rsidP="00F21ACB">
            <w:pPr>
              <w:rPr>
                <w:sz w:val="20"/>
                <w:szCs w:val="20"/>
              </w:rPr>
            </w:pPr>
            <w:r w:rsidRPr="001B4DFB">
              <w:rPr>
                <w:sz w:val="20"/>
                <w:szCs w:val="20"/>
              </w:rPr>
              <w:t>Neutral</w:t>
            </w:r>
          </w:p>
        </w:tc>
        <w:tc>
          <w:tcPr>
            <w:tcW w:w="1152" w:type="dxa"/>
          </w:tcPr>
          <w:p w14:paraId="144F6299" w14:textId="77777777" w:rsidR="00557FAE" w:rsidRPr="001B4DFB" w:rsidRDefault="00557FAE" w:rsidP="00F21ACB">
            <w:pPr>
              <w:rPr>
                <w:sz w:val="20"/>
                <w:szCs w:val="20"/>
              </w:rPr>
            </w:pPr>
            <w:r w:rsidRPr="001B4DFB">
              <w:rPr>
                <w:sz w:val="20"/>
                <w:szCs w:val="20"/>
              </w:rPr>
              <w:t>Somewhat</w:t>
            </w:r>
            <w:r w:rsidRPr="001B4DFB">
              <w:rPr>
                <w:sz w:val="20"/>
                <w:szCs w:val="20"/>
              </w:rPr>
              <w:br/>
              <w:t>Comfort-able</w:t>
            </w:r>
          </w:p>
        </w:tc>
        <w:tc>
          <w:tcPr>
            <w:tcW w:w="1152" w:type="dxa"/>
          </w:tcPr>
          <w:p w14:paraId="448654E8" w14:textId="77777777" w:rsidR="00557FAE" w:rsidRPr="001B4DFB" w:rsidRDefault="00557FAE" w:rsidP="00F21ACB">
            <w:pPr>
              <w:rPr>
                <w:sz w:val="20"/>
                <w:szCs w:val="20"/>
              </w:rPr>
            </w:pPr>
            <w:r w:rsidRPr="001B4DFB">
              <w:rPr>
                <w:sz w:val="20"/>
                <w:szCs w:val="20"/>
              </w:rPr>
              <w:t>Very Comfort-able</w:t>
            </w:r>
          </w:p>
        </w:tc>
      </w:tr>
      <w:tr w:rsidR="00557FAE" w:rsidRPr="001B4DFB" w14:paraId="077FC700" w14:textId="77777777" w:rsidTr="00F21ACB">
        <w:tc>
          <w:tcPr>
            <w:tcW w:w="2538" w:type="dxa"/>
          </w:tcPr>
          <w:p w14:paraId="34E8B2EE" w14:textId="77777777" w:rsidR="00557FAE" w:rsidRPr="001B4DFB" w:rsidRDefault="00557FAE" w:rsidP="00F21ACB">
            <w:pPr>
              <w:rPr>
                <w:sz w:val="20"/>
                <w:szCs w:val="20"/>
              </w:rPr>
            </w:pPr>
            <w:r w:rsidRPr="001B4DFB">
              <w:rPr>
                <w:sz w:val="20"/>
                <w:szCs w:val="20"/>
              </w:rPr>
              <w:t>Importance of polar research in context of climate change before/after</w:t>
            </w:r>
          </w:p>
        </w:tc>
        <w:tc>
          <w:tcPr>
            <w:tcW w:w="1152" w:type="dxa"/>
          </w:tcPr>
          <w:p w14:paraId="5E2530FF" w14:textId="77777777" w:rsidR="00557FAE" w:rsidRPr="001B4DFB" w:rsidRDefault="00557FAE" w:rsidP="00F21ACB">
            <w:pPr>
              <w:rPr>
                <w:sz w:val="20"/>
                <w:szCs w:val="20"/>
              </w:rPr>
            </w:pPr>
            <w:r w:rsidRPr="001B4DFB">
              <w:rPr>
                <w:sz w:val="20"/>
                <w:szCs w:val="20"/>
              </w:rPr>
              <w:t>Not imp-ortant at all</w:t>
            </w:r>
          </w:p>
        </w:tc>
        <w:tc>
          <w:tcPr>
            <w:tcW w:w="1152" w:type="dxa"/>
          </w:tcPr>
          <w:p w14:paraId="53D58CFD" w14:textId="77777777" w:rsidR="00557FAE" w:rsidRPr="001B4DFB" w:rsidRDefault="00557FAE" w:rsidP="00F21ACB">
            <w:pPr>
              <w:rPr>
                <w:sz w:val="20"/>
                <w:szCs w:val="20"/>
              </w:rPr>
            </w:pPr>
            <w:r w:rsidRPr="001B4DFB">
              <w:rPr>
                <w:sz w:val="20"/>
                <w:szCs w:val="20"/>
              </w:rPr>
              <w:t>Slightly</w:t>
            </w:r>
            <w:r w:rsidRPr="001B4DFB">
              <w:rPr>
                <w:sz w:val="20"/>
                <w:szCs w:val="20"/>
              </w:rPr>
              <w:br/>
              <w:t>important</w:t>
            </w:r>
          </w:p>
        </w:tc>
        <w:tc>
          <w:tcPr>
            <w:tcW w:w="1152" w:type="dxa"/>
          </w:tcPr>
          <w:p w14:paraId="428EA465" w14:textId="77777777" w:rsidR="00557FAE" w:rsidRPr="001B4DFB" w:rsidRDefault="00557FAE" w:rsidP="00F21ACB">
            <w:pPr>
              <w:rPr>
                <w:sz w:val="20"/>
                <w:szCs w:val="20"/>
              </w:rPr>
            </w:pPr>
            <w:r w:rsidRPr="001B4DFB">
              <w:rPr>
                <w:sz w:val="20"/>
                <w:szCs w:val="20"/>
              </w:rPr>
              <w:t>Moderately important</w:t>
            </w:r>
          </w:p>
        </w:tc>
        <w:tc>
          <w:tcPr>
            <w:tcW w:w="1152" w:type="dxa"/>
          </w:tcPr>
          <w:p w14:paraId="75459267" w14:textId="77777777" w:rsidR="00557FAE" w:rsidRPr="001B4DFB" w:rsidRDefault="00557FAE" w:rsidP="00F21ACB">
            <w:pPr>
              <w:rPr>
                <w:sz w:val="20"/>
                <w:szCs w:val="20"/>
              </w:rPr>
            </w:pPr>
            <w:r w:rsidRPr="001B4DFB">
              <w:rPr>
                <w:sz w:val="20"/>
                <w:szCs w:val="20"/>
              </w:rPr>
              <w:t>Very important</w:t>
            </w:r>
          </w:p>
        </w:tc>
        <w:tc>
          <w:tcPr>
            <w:tcW w:w="1152" w:type="dxa"/>
          </w:tcPr>
          <w:p w14:paraId="090E5FD9" w14:textId="77777777" w:rsidR="00557FAE" w:rsidRPr="001B4DFB" w:rsidRDefault="00557FAE" w:rsidP="00F21ACB">
            <w:pPr>
              <w:rPr>
                <w:sz w:val="20"/>
                <w:szCs w:val="20"/>
              </w:rPr>
            </w:pPr>
            <w:r w:rsidRPr="001B4DFB">
              <w:rPr>
                <w:sz w:val="20"/>
                <w:szCs w:val="20"/>
              </w:rPr>
              <w:t>Extremely important</w:t>
            </w:r>
          </w:p>
        </w:tc>
      </w:tr>
      <w:tr w:rsidR="00557FAE" w:rsidRPr="001B4DFB" w14:paraId="6E454BE3" w14:textId="77777777" w:rsidTr="00F21ACB">
        <w:tc>
          <w:tcPr>
            <w:tcW w:w="2538" w:type="dxa"/>
          </w:tcPr>
          <w:p w14:paraId="4C020332" w14:textId="77777777" w:rsidR="00557FAE" w:rsidRPr="001B4DFB" w:rsidRDefault="00557FAE" w:rsidP="00F21ACB">
            <w:pPr>
              <w:rPr>
                <w:sz w:val="20"/>
                <w:szCs w:val="20"/>
              </w:rPr>
            </w:pPr>
            <w:r w:rsidRPr="001B4DFB">
              <w:rPr>
                <w:sz w:val="20"/>
                <w:szCs w:val="20"/>
              </w:rPr>
              <w:t>Climate / course knowledge rating before/after</w:t>
            </w:r>
          </w:p>
        </w:tc>
        <w:tc>
          <w:tcPr>
            <w:tcW w:w="1152" w:type="dxa"/>
          </w:tcPr>
          <w:p w14:paraId="044177D9" w14:textId="77777777" w:rsidR="00557FAE" w:rsidRPr="001B4DFB" w:rsidRDefault="00557FAE" w:rsidP="00F21ACB">
            <w:pPr>
              <w:rPr>
                <w:sz w:val="20"/>
                <w:szCs w:val="20"/>
              </w:rPr>
            </w:pPr>
            <w:r w:rsidRPr="001B4DFB">
              <w:rPr>
                <w:sz w:val="20"/>
                <w:szCs w:val="20"/>
              </w:rPr>
              <w:t>Very poor</w:t>
            </w:r>
          </w:p>
        </w:tc>
        <w:tc>
          <w:tcPr>
            <w:tcW w:w="1152" w:type="dxa"/>
          </w:tcPr>
          <w:p w14:paraId="5E9F7BC6" w14:textId="77777777" w:rsidR="00557FAE" w:rsidRPr="001B4DFB" w:rsidRDefault="00557FAE" w:rsidP="00F21ACB">
            <w:pPr>
              <w:rPr>
                <w:sz w:val="20"/>
                <w:szCs w:val="20"/>
              </w:rPr>
            </w:pPr>
            <w:r w:rsidRPr="001B4DFB">
              <w:rPr>
                <w:sz w:val="20"/>
                <w:szCs w:val="20"/>
              </w:rPr>
              <w:t>Poor</w:t>
            </w:r>
          </w:p>
        </w:tc>
        <w:tc>
          <w:tcPr>
            <w:tcW w:w="1152" w:type="dxa"/>
          </w:tcPr>
          <w:p w14:paraId="275C40C2" w14:textId="77777777" w:rsidR="00557FAE" w:rsidRPr="001B4DFB" w:rsidRDefault="00557FAE" w:rsidP="00F21ACB">
            <w:pPr>
              <w:rPr>
                <w:sz w:val="20"/>
                <w:szCs w:val="20"/>
              </w:rPr>
            </w:pPr>
            <w:r w:rsidRPr="001B4DFB">
              <w:rPr>
                <w:sz w:val="20"/>
                <w:szCs w:val="20"/>
              </w:rPr>
              <w:t>Fair</w:t>
            </w:r>
          </w:p>
        </w:tc>
        <w:tc>
          <w:tcPr>
            <w:tcW w:w="1152" w:type="dxa"/>
          </w:tcPr>
          <w:p w14:paraId="192D268C" w14:textId="77777777" w:rsidR="00557FAE" w:rsidRPr="001B4DFB" w:rsidRDefault="00557FAE" w:rsidP="00F21ACB">
            <w:pPr>
              <w:rPr>
                <w:sz w:val="20"/>
                <w:szCs w:val="20"/>
              </w:rPr>
            </w:pPr>
            <w:r w:rsidRPr="001B4DFB">
              <w:rPr>
                <w:sz w:val="20"/>
                <w:szCs w:val="20"/>
              </w:rPr>
              <w:t>Good</w:t>
            </w:r>
          </w:p>
        </w:tc>
        <w:tc>
          <w:tcPr>
            <w:tcW w:w="1152" w:type="dxa"/>
          </w:tcPr>
          <w:p w14:paraId="742C9B0E" w14:textId="77777777" w:rsidR="00557FAE" w:rsidRPr="001B4DFB" w:rsidRDefault="00557FAE" w:rsidP="00F21ACB">
            <w:pPr>
              <w:rPr>
                <w:sz w:val="20"/>
                <w:szCs w:val="20"/>
              </w:rPr>
            </w:pPr>
            <w:r w:rsidRPr="001B4DFB">
              <w:rPr>
                <w:sz w:val="20"/>
                <w:szCs w:val="20"/>
              </w:rPr>
              <w:t>Excellent</w:t>
            </w:r>
          </w:p>
        </w:tc>
      </w:tr>
      <w:tr w:rsidR="00557FAE" w:rsidRPr="001B4DFB" w14:paraId="7EA2A9E4" w14:textId="77777777" w:rsidTr="00F21ACB">
        <w:tc>
          <w:tcPr>
            <w:tcW w:w="2538" w:type="dxa"/>
          </w:tcPr>
          <w:p w14:paraId="737D4191" w14:textId="77777777" w:rsidR="00557FAE" w:rsidRPr="001B4DFB" w:rsidRDefault="00557FAE" w:rsidP="00F21ACB">
            <w:pPr>
              <w:rPr>
                <w:sz w:val="20"/>
                <w:szCs w:val="20"/>
              </w:rPr>
            </w:pPr>
            <w:r w:rsidRPr="001B4DFB">
              <w:rPr>
                <w:sz w:val="20"/>
                <w:szCs w:val="20"/>
              </w:rPr>
              <w:t>Exposure to polar research before</w:t>
            </w:r>
          </w:p>
        </w:tc>
        <w:tc>
          <w:tcPr>
            <w:tcW w:w="1152" w:type="dxa"/>
          </w:tcPr>
          <w:p w14:paraId="27494C7E" w14:textId="77777777" w:rsidR="00557FAE" w:rsidRPr="001B4DFB" w:rsidRDefault="00557FAE" w:rsidP="00F21ACB">
            <w:pPr>
              <w:rPr>
                <w:sz w:val="20"/>
                <w:szCs w:val="20"/>
              </w:rPr>
            </w:pPr>
            <w:r w:rsidRPr="001B4DFB">
              <w:rPr>
                <w:sz w:val="20"/>
                <w:szCs w:val="20"/>
              </w:rPr>
              <w:t>None</w:t>
            </w:r>
          </w:p>
        </w:tc>
        <w:tc>
          <w:tcPr>
            <w:tcW w:w="1152" w:type="dxa"/>
          </w:tcPr>
          <w:p w14:paraId="42083825" w14:textId="77777777" w:rsidR="00557FAE" w:rsidRPr="001B4DFB" w:rsidRDefault="00557FAE" w:rsidP="00F21ACB">
            <w:pPr>
              <w:rPr>
                <w:sz w:val="20"/>
                <w:szCs w:val="20"/>
              </w:rPr>
            </w:pPr>
            <w:r w:rsidRPr="001B4DFB">
              <w:rPr>
                <w:sz w:val="20"/>
                <w:szCs w:val="20"/>
              </w:rPr>
              <w:t>A little</w:t>
            </w:r>
          </w:p>
        </w:tc>
        <w:tc>
          <w:tcPr>
            <w:tcW w:w="1152" w:type="dxa"/>
          </w:tcPr>
          <w:p w14:paraId="505EAA06" w14:textId="77777777" w:rsidR="00557FAE" w:rsidRPr="001B4DFB" w:rsidRDefault="00557FAE" w:rsidP="00F21ACB">
            <w:pPr>
              <w:rPr>
                <w:sz w:val="20"/>
                <w:szCs w:val="20"/>
              </w:rPr>
            </w:pPr>
            <w:r w:rsidRPr="001B4DFB">
              <w:rPr>
                <w:sz w:val="20"/>
                <w:szCs w:val="20"/>
              </w:rPr>
              <w:t>Some</w:t>
            </w:r>
          </w:p>
        </w:tc>
        <w:tc>
          <w:tcPr>
            <w:tcW w:w="1152" w:type="dxa"/>
          </w:tcPr>
          <w:p w14:paraId="5AAD8610" w14:textId="77777777" w:rsidR="00557FAE" w:rsidRPr="001B4DFB" w:rsidRDefault="00557FAE" w:rsidP="00F21ACB">
            <w:pPr>
              <w:rPr>
                <w:sz w:val="20"/>
                <w:szCs w:val="20"/>
              </w:rPr>
            </w:pPr>
            <w:r w:rsidRPr="001B4DFB">
              <w:rPr>
                <w:sz w:val="20"/>
                <w:szCs w:val="20"/>
              </w:rPr>
              <w:t>A fair amount</w:t>
            </w:r>
          </w:p>
        </w:tc>
        <w:tc>
          <w:tcPr>
            <w:tcW w:w="1152" w:type="dxa"/>
          </w:tcPr>
          <w:p w14:paraId="4DFD0481" w14:textId="77777777" w:rsidR="00557FAE" w:rsidRPr="001B4DFB" w:rsidRDefault="00557FAE" w:rsidP="00F21ACB">
            <w:pPr>
              <w:rPr>
                <w:sz w:val="20"/>
                <w:szCs w:val="20"/>
              </w:rPr>
            </w:pPr>
            <w:r w:rsidRPr="001B4DFB">
              <w:rPr>
                <w:sz w:val="20"/>
                <w:szCs w:val="20"/>
              </w:rPr>
              <w:t>A great deal</w:t>
            </w:r>
          </w:p>
        </w:tc>
      </w:tr>
    </w:tbl>
    <w:p w14:paraId="415C98A6" w14:textId="77777777" w:rsidR="00557FAE" w:rsidRPr="001B4DFB" w:rsidRDefault="00557FAE" w:rsidP="00557FAE"/>
    <w:p w14:paraId="5A87B0B7" w14:textId="77777777" w:rsidR="00557FAE" w:rsidRPr="001B4DFB" w:rsidRDefault="00557FAE" w:rsidP="00A64C99">
      <w:pPr>
        <w:spacing w:line="480" w:lineRule="auto"/>
        <w:rPr>
          <w:b/>
        </w:rPr>
      </w:pPr>
    </w:p>
    <w:p w14:paraId="0095704F" w14:textId="77777777" w:rsidR="006850BD" w:rsidRPr="001B4DFB" w:rsidRDefault="006850BD" w:rsidP="006850BD"/>
    <w:p w14:paraId="2571BE37" w14:textId="77777777" w:rsidR="009D269E" w:rsidRPr="001B4DFB" w:rsidRDefault="009D269E" w:rsidP="00FB6DB3">
      <w:pPr>
        <w:spacing w:line="480" w:lineRule="auto"/>
        <w:rPr>
          <w:b/>
          <w:color w:val="000000"/>
        </w:rPr>
      </w:pPr>
      <w:r w:rsidRPr="001B4DFB">
        <w:rPr>
          <w:b/>
          <w:color w:val="000000"/>
        </w:rPr>
        <w:t>Instructor Interview Responses</w:t>
      </w:r>
    </w:p>
    <w:p w14:paraId="13FF61F3" w14:textId="77777777" w:rsidR="00382189" w:rsidRPr="001B4DFB" w:rsidRDefault="00382189" w:rsidP="00FB6DB3">
      <w:pPr>
        <w:spacing w:line="480" w:lineRule="auto"/>
        <w:rPr>
          <w:color w:val="000000"/>
        </w:rPr>
      </w:pPr>
      <w:r w:rsidRPr="001B4DFB">
        <w:rPr>
          <w:color w:val="000000"/>
        </w:rPr>
        <w:t>There were nine interviewees. The following is a partial summary of responses prepared by the external evaluator. The external evaluator selected a single quote that summarized each response in all cases, except where it wasn’t possible to summarize succinctly. Instructor responses are numbered. </w:t>
      </w:r>
    </w:p>
    <w:p w14:paraId="013F481A" w14:textId="7BB1832F" w:rsidR="009D269E" w:rsidRPr="001B4DFB" w:rsidRDefault="009D269E" w:rsidP="009D269E">
      <w:pPr>
        <w:numPr>
          <w:ilvl w:val="0"/>
          <w:numId w:val="40"/>
        </w:numPr>
        <w:tabs>
          <w:tab w:val="clear" w:pos="720"/>
          <w:tab w:val="num" w:pos="270"/>
        </w:tabs>
        <w:spacing w:before="100" w:beforeAutospacing="1" w:after="160" w:line="193" w:lineRule="atLeast"/>
        <w:ind w:left="270" w:hanging="270"/>
        <w:rPr>
          <w:color w:val="000000"/>
        </w:rPr>
      </w:pPr>
      <w:r w:rsidRPr="001B4DFB">
        <w:rPr>
          <w:b/>
          <w:bCs/>
          <w:i/>
          <w:iCs/>
          <w:color w:val="000000"/>
        </w:rPr>
        <w:t xml:space="preserve"> [If yes, modules substitute for pre-existing course objectives]</w:t>
      </w:r>
      <w:r w:rsidRPr="001B4DFB">
        <w:rPr>
          <w:rStyle w:val="apple-converted-space"/>
          <w:b/>
          <w:bCs/>
          <w:color w:val="000000"/>
        </w:rPr>
        <w:t> </w:t>
      </w:r>
      <w:r w:rsidRPr="001B4DFB">
        <w:rPr>
          <w:b/>
          <w:bCs/>
          <w:color w:val="000000"/>
        </w:rPr>
        <w:t>How effective were the modules in helping your students meet the course’s learning objectives?</w:t>
      </w:r>
      <w:r w:rsidRPr="001B4DFB">
        <w:rPr>
          <w:rStyle w:val="apple-converted-space"/>
          <w:b/>
          <w:bCs/>
          <w:color w:val="000000"/>
        </w:rPr>
        <w:t> </w:t>
      </w:r>
      <w:r w:rsidRPr="001B4DFB">
        <w:rPr>
          <w:b/>
          <w:bCs/>
          <w:color w:val="000000"/>
        </w:rPr>
        <w:br/>
      </w:r>
    </w:p>
    <w:p w14:paraId="73BDC3EA" w14:textId="77777777" w:rsidR="009D269E" w:rsidRPr="001B4DFB" w:rsidRDefault="009D269E" w:rsidP="009D269E">
      <w:pPr>
        <w:spacing w:after="160" w:line="235" w:lineRule="atLeast"/>
        <w:ind w:left="360"/>
        <w:rPr>
          <w:rFonts w:eastAsiaTheme="minorEastAsia"/>
          <w:color w:val="000000"/>
        </w:rPr>
      </w:pPr>
      <w:r w:rsidRPr="001B4DFB">
        <w:rPr>
          <w:color w:val="000000"/>
        </w:rPr>
        <w:t>1 – “very good”</w:t>
      </w:r>
    </w:p>
    <w:p w14:paraId="5211EA3C" w14:textId="77777777" w:rsidR="009D269E" w:rsidRPr="001B4DFB" w:rsidRDefault="009D269E" w:rsidP="009D269E">
      <w:pPr>
        <w:spacing w:after="160" w:line="235" w:lineRule="atLeast"/>
        <w:ind w:left="360"/>
        <w:rPr>
          <w:color w:val="000000"/>
        </w:rPr>
      </w:pPr>
      <w:r w:rsidRPr="001B4DFB">
        <w:rPr>
          <w:color w:val="000000"/>
        </w:rPr>
        <w:t>2 – “pretty effective”</w:t>
      </w:r>
    </w:p>
    <w:p w14:paraId="1453D957" w14:textId="77777777" w:rsidR="009D269E" w:rsidRPr="001B4DFB" w:rsidRDefault="009D269E" w:rsidP="009D269E">
      <w:pPr>
        <w:spacing w:after="160" w:line="235" w:lineRule="atLeast"/>
        <w:ind w:left="360"/>
        <w:rPr>
          <w:color w:val="000000"/>
        </w:rPr>
      </w:pPr>
      <w:r w:rsidRPr="001B4DFB">
        <w:rPr>
          <w:color w:val="000000"/>
        </w:rPr>
        <w:t>3 – “very effective”</w:t>
      </w:r>
    </w:p>
    <w:p w14:paraId="6FC59467" w14:textId="77777777" w:rsidR="009D269E" w:rsidRPr="001B4DFB" w:rsidRDefault="009D269E" w:rsidP="009D269E">
      <w:pPr>
        <w:spacing w:after="160" w:line="235" w:lineRule="atLeast"/>
        <w:ind w:left="360"/>
        <w:rPr>
          <w:color w:val="000000"/>
        </w:rPr>
      </w:pPr>
      <w:r w:rsidRPr="001B4DFB">
        <w:rPr>
          <w:color w:val="000000"/>
        </w:rPr>
        <w:t>4 – “hard to evaluate, but students were very engaged”</w:t>
      </w:r>
    </w:p>
    <w:p w14:paraId="09DB1D4C" w14:textId="77777777" w:rsidR="009D269E" w:rsidRPr="001B4DFB" w:rsidRDefault="009D269E" w:rsidP="009D269E">
      <w:pPr>
        <w:spacing w:after="160" w:line="235" w:lineRule="atLeast"/>
        <w:ind w:left="360"/>
        <w:rPr>
          <w:color w:val="000000"/>
        </w:rPr>
      </w:pPr>
      <w:r w:rsidRPr="001B4DFB">
        <w:rPr>
          <w:color w:val="000000"/>
        </w:rPr>
        <w:t>5 – “Pretty effective”</w:t>
      </w:r>
    </w:p>
    <w:p w14:paraId="35FF930C" w14:textId="77777777" w:rsidR="009D269E" w:rsidRPr="001B4DFB" w:rsidRDefault="009D269E" w:rsidP="009D269E">
      <w:pPr>
        <w:spacing w:after="160" w:line="235" w:lineRule="atLeast"/>
        <w:ind w:left="360"/>
        <w:rPr>
          <w:color w:val="000000"/>
        </w:rPr>
      </w:pPr>
      <w:r w:rsidRPr="001B4DFB">
        <w:rPr>
          <w:color w:val="000000"/>
        </w:rPr>
        <w:t>6 – “I would say – I think that the modules that are specifically designed to meet course learning objectives are, in many cases, like the best way that I could imagine meeting course learning objectives. That said, I do think that there was at times some tension between the desire to put the polar data in, pit students about climate change with course content. And so there were some cases where I felt like I was deliberately not teaching course content, and instead, choosing to make the tradeoff, where I spent more time teaching students about polar science, or polar data, or climate change.”</w:t>
      </w:r>
    </w:p>
    <w:p w14:paraId="28B9142B" w14:textId="77777777" w:rsidR="009D269E" w:rsidRPr="001B4DFB" w:rsidRDefault="009D269E" w:rsidP="009D269E">
      <w:pPr>
        <w:spacing w:after="160" w:line="235" w:lineRule="atLeast"/>
        <w:ind w:left="360"/>
        <w:rPr>
          <w:color w:val="000000"/>
        </w:rPr>
      </w:pPr>
      <w:r w:rsidRPr="001B4DFB">
        <w:rPr>
          <w:color w:val="000000"/>
        </w:rPr>
        <w:t>7 – “Very successful and very useful.”</w:t>
      </w:r>
    </w:p>
    <w:p w14:paraId="5F47832C" w14:textId="77777777" w:rsidR="009D269E" w:rsidRPr="001B4DFB" w:rsidRDefault="009D269E" w:rsidP="009D269E">
      <w:pPr>
        <w:spacing w:after="160" w:line="235" w:lineRule="atLeast"/>
        <w:ind w:left="360"/>
        <w:rPr>
          <w:color w:val="000000"/>
        </w:rPr>
      </w:pPr>
      <w:r w:rsidRPr="001B4DFB">
        <w:rPr>
          <w:color w:val="000000"/>
        </w:rPr>
        <w:t>8 – “So the ones that covered the same material that I would cover, did an effective job.”</w:t>
      </w:r>
    </w:p>
    <w:p w14:paraId="558008BF" w14:textId="77777777" w:rsidR="009D269E" w:rsidRPr="001B4DFB" w:rsidRDefault="009D269E" w:rsidP="009D269E">
      <w:pPr>
        <w:spacing w:after="160" w:line="235" w:lineRule="atLeast"/>
        <w:ind w:left="360"/>
        <w:rPr>
          <w:color w:val="000000"/>
        </w:rPr>
      </w:pPr>
      <w:r w:rsidRPr="001B4DFB">
        <w:rPr>
          <w:color w:val="000000"/>
        </w:rPr>
        <w:t>9 – “I think that they were quite helpful.”</w:t>
      </w:r>
    </w:p>
    <w:p w14:paraId="2BDC7874" w14:textId="77777777" w:rsidR="009D269E" w:rsidRPr="001B4DFB" w:rsidRDefault="009D269E" w:rsidP="009D269E">
      <w:pPr>
        <w:spacing w:after="160" w:line="235" w:lineRule="atLeast"/>
        <w:rPr>
          <w:color w:val="000000"/>
        </w:rPr>
      </w:pPr>
      <w:r w:rsidRPr="001B4DFB">
        <w:rPr>
          <w:color w:val="000000"/>
        </w:rPr>
        <w:t> </w:t>
      </w:r>
    </w:p>
    <w:p w14:paraId="4405D7A7" w14:textId="77777777" w:rsidR="009D269E" w:rsidRPr="001B4DFB" w:rsidRDefault="009D269E" w:rsidP="009D269E">
      <w:pPr>
        <w:spacing w:after="160" w:line="235" w:lineRule="atLeast"/>
        <w:rPr>
          <w:color w:val="000000"/>
        </w:rPr>
      </w:pPr>
      <w:r w:rsidRPr="001B4DFB">
        <w:rPr>
          <w:color w:val="000000"/>
        </w:rPr>
        <w:t>Additional quotes:</w:t>
      </w:r>
    </w:p>
    <w:p w14:paraId="2F2EEF85" w14:textId="77777777" w:rsidR="009D269E" w:rsidRPr="001B4DFB" w:rsidRDefault="009D269E" w:rsidP="009D269E">
      <w:pPr>
        <w:numPr>
          <w:ilvl w:val="0"/>
          <w:numId w:val="41"/>
        </w:numPr>
        <w:spacing w:before="100" w:beforeAutospacing="1" w:after="160" w:line="193" w:lineRule="atLeast"/>
        <w:rPr>
          <w:color w:val="000000"/>
        </w:rPr>
      </w:pPr>
      <w:r w:rsidRPr="001B4DFB">
        <w:rPr>
          <w:color w:val="000000"/>
        </w:rPr>
        <w:t>“a more sophisticated understanding of the concepts.”</w:t>
      </w:r>
    </w:p>
    <w:p w14:paraId="36A79097" w14:textId="77777777" w:rsidR="009D269E" w:rsidRPr="001B4DFB" w:rsidRDefault="009D269E" w:rsidP="009D269E">
      <w:pPr>
        <w:numPr>
          <w:ilvl w:val="0"/>
          <w:numId w:val="41"/>
        </w:numPr>
        <w:spacing w:before="100" w:beforeAutospacing="1" w:after="160" w:line="193" w:lineRule="atLeast"/>
        <w:rPr>
          <w:color w:val="000000"/>
        </w:rPr>
      </w:pPr>
      <w:r w:rsidRPr="001B4DFB">
        <w:rPr>
          <w:color w:val="000000"/>
        </w:rPr>
        <w:t>“So, it was kind of a small sample – just one class before, and two after. But, my sense was that the process really helped the students grasp the concepts better than they had before the module.”</w:t>
      </w:r>
    </w:p>
    <w:p w14:paraId="5562D170" w14:textId="77777777" w:rsidR="009D269E" w:rsidRPr="001B4DFB" w:rsidRDefault="009D269E" w:rsidP="009D269E">
      <w:pPr>
        <w:numPr>
          <w:ilvl w:val="0"/>
          <w:numId w:val="41"/>
        </w:numPr>
        <w:spacing w:before="100" w:beforeAutospacing="1" w:after="160" w:line="193" w:lineRule="atLeast"/>
        <w:rPr>
          <w:color w:val="000000"/>
        </w:rPr>
      </w:pPr>
      <w:r w:rsidRPr="001B4DFB">
        <w:rPr>
          <w:color w:val="000000"/>
        </w:rPr>
        <w:lastRenderedPageBreak/>
        <w:t>“But it also really reinforced a lot of the topics that we had been discussing in class”</w:t>
      </w:r>
    </w:p>
    <w:p w14:paraId="4B0994B2" w14:textId="77777777" w:rsidR="009D269E" w:rsidRPr="001B4DFB" w:rsidRDefault="009D269E" w:rsidP="009D269E">
      <w:pPr>
        <w:spacing w:after="160" w:line="235" w:lineRule="atLeast"/>
        <w:rPr>
          <w:rFonts w:eastAsiaTheme="minorEastAsia"/>
          <w:color w:val="000000"/>
        </w:rPr>
      </w:pPr>
      <w:r w:rsidRPr="001B4DFB">
        <w:rPr>
          <w:color w:val="000000"/>
        </w:rPr>
        <w:t> </w:t>
      </w:r>
    </w:p>
    <w:p w14:paraId="499A56CB" w14:textId="39568A5E" w:rsidR="009D269E" w:rsidRPr="001B4DFB" w:rsidRDefault="009D269E" w:rsidP="009D269E">
      <w:pPr>
        <w:numPr>
          <w:ilvl w:val="0"/>
          <w:numId w:val="42"/>
        </w:numPr>
        <w:tabs>
          <w:tab w:val="clear" w:pos="720"/>
          <w:tab w:val="num" w:pos="270"/>
        </w:tabs>
        <w:spacing w:before="100" w:beforeAutospacing="1" w:after="160" w:line="193" w:lineRule="atLeast"/>
        <w:ind w:left="270" w:hanging="270"/>
        <w:rPr>
          <w:color w:val="000000"/>
        </w:rPr>
      </w:pPr>
      <w:r w:rsidRPr="001B4DFB">
        <w:rPr>
          <w:b/>
          <w:bCs/>
          <w:color w:val="000000"/>
        </w:rPr>
        <w:t>Would you say that your students learned the course content better, the same, or worse with the modules than with the original classroom pedagogy?</w:t>
      </w:r>
      <w:r w:rsidRPr="001B4DFB">
        <w:rPr>
          <w:b/>
          <w:bCs/>
          <w:color w:val="000000"/>
        </w:rPr>
        <w:br/>
      </w:r>
    </w:p>
    <w:p w14:paraId="41007353" w14:textId="77777777" w:rsidR="009D269E" w:rsidRPr="001B4DFB" w:rsidRDefault="009D269E" w:rsidP="009D269E">
      <w:pPr>
        <w:spacing w:after="160" w:line="235" w:lineRule="atLeast"/>
        <w:ind w:left="450"/>
        <w:rPr>
          <w:rFonts w:eastAsiaTheme="minorEastAsia"/>
          <w:color w:val="000000"/>
        </w:rPr>
      </w:pPr>
      <w:r w:rsidRPr="001B4DFB">
        <w:rPr>
          <w:color w:val="000000"/>
        </w:rPr>
        <w:t>1 – “Better”</w:t>
      </w:r>
    </w:p>
    <w:p w14:paraId="49551F3A" w14:textId="77777777" w:rsidR="009D269E" w:rsidRPr="001B4DFB" w:rsidRDefault="009D269E" w:rsidP="009D269E">
      <w:pPr>
        <w:spacing w:after="160" w:line="235" w:lineRule="atLeast"/>
        <w:ind w:left="450"/>
        <w:rPr>
          <w:color w:val="000000"/>
        </w:rPr>
      </w:pPr>
      <w:r w:rsidRPr="001B4DFB">
        <w:rPr>
          <w:color w:val="000000"/>
        </w:rPr>
        <w:t>2 – “Better”</w:t>
      </w:r>
    </w:p>
    <w:p w14:paraId="619BD95F" w14:textId="77777777" w:rsidR="009D269E" w:rsidRPr="001B4DFB" w:rsidRDefault="009D269E" w:rsidP="009D269E">
      <w:pPr>
        <w:spacing w:after="160" w:line="235" w:lineRule="atLeast"/>
        <w:ind w:left="450"/>
        <w:rPr>
          <w:color w:val="000000"/>
        </w:rPr>
      </w:pPr>
      <w:r w:rsidRPr="001B4DFB">
        <w:rPr>
          <w:color w:val="000000"/>
        </w:rPr>
        <w:t>3 – “Better”</w:t>
      </w:r>
    </w:p>
    <w:p w14:paraId="32EF0188" w14:textId="77777777" w:rsidR="009D269E" w:rsidRPr="001B4DFB" w:rsidRDefault="009D269E" w:rsidP="009D269E">
      <w:pPr>
        <w:spacing w:after="160" w:line="235" w:lineRule="atLeast"/>
        <w:ind w:left="450"/>
        <w:rPr>
          <w:color w:val="000000"/>
        </w:rPr>
      </w:pPr>
      <w:r w:rsidRPr="001B4DFB">
        <w:rPr>
          <w:color w:val="000000"/>
        </w:rPr>
        <w:t>4 – “At least the same, if not better. But it’s still a little bit hard to say.”</w:t>
      </w:r>
    </w:p>
    <w:p w14:paraId="161A8717" w14:textId="77777777" w:rsidR="009D269E" w:rsidRPr="001B4DFB" w:rsidRDefault="009D269E" w:rsidP="009D269E">
      <w:pPr>
        <w:spacing w:after="160" w:line="235" w:lineRule="atLeast"/>
        <w:ind w:left="450"/>
        <w:rPr>
          <w:color w:val="000000"/>
        </w:rPr>
      </w:pPr>
      <w:r w:rsidRPr="001B4DFB">
        <w:rPr>
          <w:color w:val="000000"/>
        </w:rPr>
        <w:t>5 – “I would say, the first time I taught this class, I included the module in it. So I don’t have another situation without the module to compare it to. However, I do think that being able to not just learn about [topic redacted], and [topic redacted], but to also be able to apply it in the context of their city – I think that was a useful benefit for them. So I would expect that they learned it better, by being able to do the module.”</w:t>
      </w:r>
    </w:p>
    <w:p w14:paraId="12BD382D" w14:textId="77777777" w:rsidR="009D269E" w:rsidRPr="001B4DFB" w:rsidRDefault="009D269E" w:rsidP="009D269E">
      <w:pPr>
        <w:spacing w:after="160" w:line="235" w:lineRule="atLeast"/>
        <w:ind w:left="450"/>
        <w:rPr>
          <w:color w:val="000000"/>
        </w:rPr>
      </w:pPr>
      <w:r w:rsidRPr="001B4DFB">
        <w:rPr>
          <w:color w:val="000000"/>
        </w:rPr>
        <w:t>6 – “I think probably better, still.”</w:t>
      </w:r>
    </w:p>
    <w:p w14:paraId="0020E062" w14:textId="77777777" w:rsidR="009D269E" w:rsidRPr="001B4DFB" w:rsidRDefault="009D269E" w:rsidP="009D269E">
      <w:pPr>
        <w:spacing w:after="160" w:line="235" w:lineRule="atLeast"/>
        <w:ind w:left="450"/>
        <w:rPr>
          <w:color w:val="000000"/>
        </w:rPr>
      </w:pPr>
      <w:r w:rsidRPr="001B4DFB">
        <w:rPr>
          <w:color w:val="000000"/>
        </w:rPr>
        <w:t>7 –“ Better”</w:t>
      </w:r>
    </w:p>
    <w:p w14:paraId="084CAE67" w14:textId="77777777" w:rsidR="009D269E" w:rsidRPr="001B4DFB" w:rsidRDefault="009D269E" w:rsidP="009D269E">
      <w:pPr>
        <w:spacing w:after="160" w:line="235" w:lineRule="atLeast"/>
        <w:ind w:left="450"/>
        <w:rPr>
          <w:color w:val="000000"/>
        </w:rPr>
      </w:pPr>
      <w:r w:rsidRPr="001B4DFB">
        <w:rPr>
          <w:color w:val="000000"/>
        </w:rPr>
        <w:t>8 – “I would say similar.”</w:t>
      </w:r>
    </w:p>
    <w:p w14:paraId="00CB4BA3" w14:textId="77777777" w:rsidR="009D269E" w:rsidRPr="001B4DFB" w:rsidRDefault="009D269E" w:rsidP="009D269E">
      <w:pPr>
        <w:spacing w:after="160" w:line="235" w:lineRule="atLeast"/>
        <w:ind w:left="450"/>
        <w:rPr>
          <w:color w:val="000000"/>
        </w:rPr>
      </w:pPr>
      <w:r w:rsidRPr="001B4DFB">
        <w:rPr>
          <w:color w:val="000000"/>
        </w:rPr>
        <w:t>9 – “I think better.”</w:t>
      </w:r>
    </w:p>
    <w:p w14:paraId="63BBB2DF" w14:textId="2B0AEA45" w:rsidR="004F2EB9" w:rsidRPr="001B4DFB" w:rsidRDefault="004F2EB9" w:rsidP="003B5CEC">
      <w:pPr>
        <w:spacing w:after="160" w:line="235" w:lineRule="atLeast"/>
        <w:rPr>
          <w:color w:val="000000"/>
        </w:rPr>
      </w:pPr>
    </w:p>
    <w:p w14:paraId="1A5DFF4D" w14:textId="77777777" w:rsidR="000E1822" w:rsidRPr="001B4DFB" w:rsidRDefault="000E1822" w:rsidP="000E1822"/>
    <w:p w14:paraId="2317FA3A" w14:textId="77777777" w:rsidR="000E1822" w:rsidRPr="001B4DFB" w:rsidRDefault="000E1822" w:rsidP="000E1822"/>
    <w:p w14:paraId="69E740F5" w14:textId="77777777" w:rsidR="000E1822" w:rsidRPr="001B4DFB" w:rsidRDefault="000E1822" w:rsidP="000E1822"/>
    <w:p w14:paraId="67B3F88E" w14:textId="77777777" w:rsidR="000E1822" w:rsidRPr="001B4DFB" w:rsidRDefault="000E1822" w:rsidP="000E1822">
      <w:pPr>
        <w:rPr>
          <w:b/>
        </w:rPr>
      </w:pPr>
    </w:p>
    <w:p w14:paraId="7E533B98" w14:textId="77777777" w:rsidR="000E1822" w:rsidRPr="001B4DFB" w:rsidRDefault="000E1822" w:rsidP="000E1822">
      <w:pPr>
        <w:rPr>
          <w:b/>
        </w:rPr>
      </w:pPr>
    </w:p>
    <w:p w14:paraId="2F893B54" w14:textId="1A0A0283" w:rsidR="000E1822" w:rsidRPr="00C006BB" w:rsidRDefault="00C006BB" w:rsidP="003B5CEC">
      <w:pPr>
        <w:spacing w:after="160" w:line="235" w:lineRule="atLeast"/>
        <w:rPr>
          <w:b/>
          <w:color w:val="000000"/>
        </w:rPr>
      </w:pPr>
      <w:r w:rsidRPr="00C006BB">
        <w:rPr>
          <w:b/>
          <w:color w:val="000000"/>
        </w:rPr>
        <w:t>Supplemental References</w:t>
      </w:r>
    </w:p>
    <w:p w14:paraId="0D0F27DF" w14:textId="77777777" w:rsidR="00C006BB" w:rsidRDefault="00C006BB" w:rsidP="00C006BB">
      <w:pPr>
        <w:jc w:val="both"/>
      </w:pPr>
      <w:r w:rsidRPr="00763378">
        <w:rPr>
          <w:color w:val="222222"/>
          <w:shd w:val="clear" w:color="auto" w:fill="FFFFFF"/>
        </w:rPr>
        <w:t xml:space="preserve">Rowe, P. M., Cheng, H., Fortmann, L., Wright, A., &amp; Neshyba, S. (2018). Teaching image processing in an upper level CS undergraduate class using computational guided inquiry and polar data. </w:t>
      </w:r>
      <w:r w:rsidRPr="00763378">
        <w:rPr>
          <w:i/>
          <w:iCs/>
          <w:color w:val="222222"/>
          <w:shd w:val="clear" w:color="auto" w:fill="FFFFFF"/>
        </w:rPr>
        <w:t>Journal of Computing Sciences in Colleges</w:t>
      </w:r>
      <w:r w:rsidRPr="00763378">
        <w:rPr>
          <w:color w:val="222222"/>
          <w:shd w:val="clear" w:color="auto" w:fill="FFFFFF"/>
        </w:rPr>
        <w:t xml:space="preserve">, </w:t>
      </w:r>
      <w:r w:rsidRPr="00763378">
        <w:rPr>
          <w:i/>
          <w:iCs/>
          <w:color w:val="222222"/>
          <w:shd w:val="clear" w:color="auto" w:fill="FFFFFF"/>
        </w:rPr>
        <w:t>34</w:t>
      </w:r>
      <w:r w:rsidRPr="00763378">
        <w:rPr>
          <w:color w:val="222222"/>
          <w:shd w:val="clear" w:color="auto" w:fill="FFFFFF"/>
        </w:rPr>
        <w:t>(1), 171-179.</w:t>
      </w:r>
    </w:p>
    <w:p w14:paraId="33C4A566" w14:textId="77777777" w:rsidR="00C006BB" w:rsidRPr="001B4DFB" w:rsidRDefault="00C006BB" w:rsidP="003B5CEC">
      <w:pPr>
        <w:spacing w:after="160" w:line="235" w:lineRule="atLeast"/>
        <w:rPr>
          <w:color w:val="000000"/>
        </w:rPr>
      </w:pPr>
    </w:p>
    <w:sectPr w:rsidR="00C006BB" w:rsidRPr="001B4DFB" w:rsidSect="00163CE7">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44AF9" w14:textId="77777777" w:rsidR="00424B16" w:rsidRDefault="00424B16" w:rsidP="00424B16">
      <w:r>
        <w:separator/>
      </w:r>
    </w:p>
  </w:endnote>
  <w:endnote w:type="continuationSeparator" w:id="0">
    <w:p w14:paraId="45FCAAE9" w14:textId="77777777" w:rsidR="00424B16" w:rsidRDefault="00424B16" w:rsidP="00424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webkit-standard">
    <w:altName w:val="Cambria"/>
    <w:charset w:val="00"/>
    <w:family w:val="roman"/>
    <w:pitch w:val="default"/>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8A611" w14:textId="77777777" w:rsidR="00424B16" w:rsidRDefault="00424B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49A31" w14:textId="2CF6A052" w:rsidR="00424B16" w:rsidRDefault="00424B16">
    <w:pPr>
      <w:pStyle w:val="Footer"/>
    </w:pPr>
    <w:r>
      <w:rPr>
        <w:noProof/>
      </w:rPr>
      <mc:AlternateContent>
        <mc:Choice Requires="wps">
          <w:drawing>
            <wp:anchor distT="0" distB="0" distL="114300" distR="114300" simplePos="0" relativeHeight="251659264" behindDoc="0" locked="0" layoutInCell="0" allowOverlap="1" wp14:anchorId="0C71256F" wp14:editId="7B220224">
              <wp:simplePos x="0" y="0"/>
              <wp:positionH relativeFrom="page">
                <wp:posOffset>0</wp:posOffset>
              </wp:positionH>
              <wp:positionV relativeFrom="page">
                <wp:posOffset>9601200</wp:posOffset>
              </wp:positionV>
              <wp:extent cx="7772400" cy="266700"/>
              <wp:effectExtent l="0" t="0" r="0" b="0"/>
              <wp:wrapNone/>
              <wp:docPr id="1" name="MSIPCMd291464eabaa24d8e7bffbdf" descr="{&quot;HashCode&quot;:156159341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75022D" w14:textId="192C173F" w:rsidR="00424B16" w:rsidRPr="00424B16" w:rsidRDefault="00424B16" w:rsidP="00424B16">
                          <w:pPr>
                            <w:rPr>
                              <w:rFonts w:ascii="Rockwell" w:hAnsi="Rockwell"/>
                              <w:color w:val="0078D7"/>
                              <w:sz w:val="18"/>
                            </w:rPr>
                          </w:pPr>
                          <w:r w:rsidRPr="00424B16">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C71256F" id="_x0000_t202" coordsize="21600,21600" o:spt="202" path="m,l,21600r21600,l21600,xe">
              <v:stroke joinstyle="miter"/>
              <v:path gradientshapeok="t" o:connecttype="rect"/>
            </v:shapetype>
            <v:shape id="MSIPCMd291464eabaa24d8e7bffbdf" o:spid="_x0000_s1026" type="#_x0000_t202" alt="{&quot;HashCode&quot;:1561593418,&quot;Height&quot;:792.0,&quot;Width&quot;:612.0,&quot;Placement&quot;:&quot;Footer&quot;,&quot;Index&quot;:&quot;Primary&quot;,&quot;Section&quot;:1,&quot;Top&quot;:0.0,&quot;Left&quot;:0.0}" style="position:absolute;margin-left:0;margin-top:756pt;width:61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" o:allowincell="f" filled="f" stroked="f" strokeweight=".5pt">
              <v:fill o:detectmouseclick="t"/>
              <v:textbox inset="20pt,0,,0">
                <w:txbxContent>
                  <w:p w14:paraId="4875022D" w14:textId="192C173F" w:rsidR="00424B16" w:rsidRPr="00424B16" w:rsidRDefault="00424B16" w:rsidP="00424B16">
                    <w:pPr>
                      <w:rPr>
                        <w:rFonts w:ascii="Rockwell" w:hAnsi="Rockwell"/>
                        <w:color w:val="0078D7"/>
                        <w:sz w:val="18"/>
                      </w:rPr>
                    </w:pPr>
                    <w:r w:rsidRPr="00424B16">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384DC" w14:textId="77777777" w:rsidR="00424B16" w:rsidRDefault="00424B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CEC5C" w14:textId="77777777" w:rsidR="00424B16" w:rsidRDefault="00424B16" w:rsidP="00424B16">
      <w:r>
        <w:separator/>
      </w:r>
    </w:p>
  </w:footnote>
  <w:footnote w:type="continuationSeparator" w:id="0">
    <w:p w14:paraId="66F79046" w14:textId="77777777" w:rsidR="00424B16" w:rsidRDefault="00424B16" w:rsidP="00424B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88185" w14:textId="77777777" w:rsidR="00424B16" w:rsidRDefault="00424B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AB7F3" w14:textId="77777777" w:rsidR="00424B16" w:rsidRDefault="00424B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E8C28" w14:textId="77777777" w:rsidR="00424B16" w:rsidRDefault="00424B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FA2DD6"/>
    <w:multiLevelType w:val="hybridMultilevel"/>
    <w:tmpl w:val="64E87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F4DC4"/>
    <w:multiLevelType w:val="hybridMultilevel"/>
    <w:tmpl w:val="57B40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8418C"/>
    <w:multiLevelType w:val="hybridMultilevel"/>
    <w:tmpl w:val="BB60FB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A0BF6"/>
    <w:multiLevelType w:val="multilevel"/>
    <w:tmpl w:val="0409001D"/>
    <w:numStyleLink w:val="Singlepunch"/>
  </w:abstractNum>
  <w:abstractNum w:abstractNumId="5" w15:restartNumberingAfterBreak="0">
    <w:nsid w:val="0D082351"/>
    <w:multiLevelType w:val="hybridMultilevel"/>
    <w:tmpl w:val="32403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D16EF"/>
    <w:multiLevelType w:val="multilevel"/>
    <w:tmpl w:val="F3F81D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A36F79"/>
    <w:multiLevelType w:val="multilevel"/>
    <w:tmpl w:val="9D74E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16065E"/>
    <w:multiLevelType w:val="hybridMultilevel"/>
    <w:tmpl w:val="ECAC3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304673"/>
    <w:multiLevelType w:val="hybridMultilevel"/>
    <w:tmpl w:val="E42E7F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BB10E4B"/>
    <w:multiLevelType w:val="multilevel"/>
    <w:tmpl w:val="F9643D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FE636A"/>
    <w:multiLevelType w:val="hybridMultilevel"/>
    <w:tmpl w:val="EC4486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D57069"/>
    <w:multiLevelType w:val="multilevel"/>
    <w:tmpl w:val="946C66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63413F"/>
    <w:multiLevelType w:val="multilevel"/>
    <w:tmpl w:val="BD028BA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193DED"/>
    <w:multiLevelType w:val="hybridMultilevel"/>
    <w:tmpl w:val="F29CE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C97A21"/>
    <w:multiLevelType w:val="hybridMultilevel"/>
    <w:tmpl w:val="E42E7F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88E1CE2"/>
    <w:multiLevelType w:val="multilevel"/>
    <w:tmpl w:val="0409001D"/>
    <w:numStyleLink w:val="Multipunch"/>
  </w:abstractNum>
  <w:abstractNum w:abstractNumId="17"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C8243A0"/>
    <w:multiLevelType w:val="hybridMultilevel"/>
    <w:tmpl w:val="8B443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D81082"/>
    <w:multiLevelType w:val="multilevel"/>
    <w:tmpl w:val="D86C3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CFC7B5B"/>
    <w:multiLevelType w:val="hybridMultilevel"/>
    <w:tmpl w:val="27BEE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0B4D4E"/>
    <w:multiLevelType w:val="multilevel"/>
    <w:tmpl w:val="F40AB4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F87C68"/>
    <w:multiLevelType w:val="hybridMultilevel"/>
    <w:tmpl w:val="EDD6B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473802"/>
    <w:multiLevelType w:val="hybridMultilevel"/>
    <w:tmpl w:val="E42E7F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D036C92"/>
    <w:multiLevelType w:val="hybridMultilevel"/>
    <w:tmpl w:val="F6B64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F4717D"/>
    <w:multiLevelType w:val="multilevel"/>
    <w:tmpl w:val="0E982C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B9A096C"/>
    <w:multiLevelType w:val="multilevel"/>
    <w:tmpl w:val="2F60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3752F3"/>
    <w:multiLevelType w:val="hybridMultilevel"/>
    <w:tmpl w:val="2F145B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2E515F"/>
    <w:multiLevelType w:val="multilevel"/>
    <w:tmpl w:val="E5EE84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7C580D"/>
    <w:multiLevelType w:val="hybridMultilevel"/>
    <w:tmpl w:val="6AC8F6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D748BA"/>
    <w:multiLevelType w:val="hybridMultilevel"/>
    <w:tmpl w:val="738069F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15:restartNumberingAfterBreak="0">
    <w:nsid w:val="5C422A43"/>
    <w:multiLevelType w:val="multilevel"/>
    <w:tmpl w:val="0B1A48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A06532"/>
    <w:multiLevelType w:val="hybridMultilevel"/>
    <w:tmpl w:val="11E60D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C0D050F"/>
    <w:multiLevelType w:val="hybridMultilevel"/>
    <w:tmpl w:val="82A8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7074CB"/>
    <w:multiLevelType w:val="multilevel"/>
    <w:tmpl w:val="9FFE6E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3E4360E"/>
    <w:multiLevelType w:val="multilevel"/>
    <w:tmpl w:val="D974B6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B059E8"/>
    <w:multiLevelType w:val="hybridMultilevel"/>
    <w:tmpl w:val="E6EC7E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5187BCF"/>
    <w:multiLevelType w:val="multilevel"/>
    <w:tmpl w:val="1E5C18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CBE4D2F"/>
    <w:multiLevelType w:val="multilevel"/>
    <w:tmpl w:val="70F86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09665A"/>
    <w:multiLevelType w:val="multilevel"/>
    <w:tmpl w:val="A816DF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F9F4609"/>
    <w:multiLevelType w:val="multilevel"/>
    <w:tmpl w:val="0CCE99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17"/>
  </w:num>
  <w:num w:numId="3">
    <w:abstractNumId w:val="16"/>
  </w:num>
  <w:num w:numId="4">
    <w:abstractNumId w:val="26"/>
  </w:num>
  <w:num w:numId="5">
    <w:abstractNumId w:val="4"/>
    <w:lvlOverride w:ilvl="0">
      <w:lvl w:ilvl="0">
        <w:start w:val="1"/>
        <w:numFmt w:val="bullet"/>
        <w:lvlText w:val="o"/>
        <w:lvlJc w:val="left"/>
        <w:pPr>
          <w:spacing w:before="120"/>
          <w:ind w:left="360"/>
        </w:pPr>
        <w:rPr>
          <w:rFonts w:ascii="Courier New" w:eastAsia="Courier New" w:hAnsi="Courier New" w:cs="Courier New"/>
          <w:color w:val="BFBFBF"/>
          <w:sz w:val="52"/>
        </w:rPr>
      </w:lvl>
    </w:lvlOverride>
  </w:num>
  <w:num w:numId="6">
    <w:abstractNumId w:val="40"/>
  </w:num>
  <w:num w:numId="7">
    <w:abstractNumId w:val="40"/>
    <w:lvlOverride w:ilvl="1">
      <w:lvl w:ilvl="1">
        <w:numFmt w:val="lowerLetter"/>
        <w:lvlText w:val="%2."/>
        <w:lvlJc w:val="left"/>
      </w:lvl>
    </w:lvlOverride>
  </w:num>
  <w:num w:numId="8">
    <w:abstractNumId w:val="32"/>
    <w:lvlOverride w:ilvl="0">
      <w:lvl w:ilvl="0">
        <w:numFmt w:val="decimal"/>
        <w:lvlText w:val="%1."/>
        <w:lvlJc w:val="left"/>
      </w:lvl>
    </w:lvlOverride>
  </w:num>
  <w:num w:numId="9">
    <w:abstractNumId w:val="7"/>
    <w:lvlOverride w:ilvl="1">
      <w:lvl w:ilvl="1">
        <w:numFmt w:val="lowerLetter"/>
        <w:lvlText w:val="%2."/>
        <w:lvlJc w:val="left"/>
      </w:lvl>
    </w:lvlOverride>
  </w:num>
  <w:num w:numId="10">
    <w:abstractNumId w:val="21"/>
    <w:lvlOverride w:ilvl="0">
      <w:lvl w:ilvl="0">
        <w:numFmt w:val="decimal"/>
        <w:lvlText w:val="%1."/>
        <w:lvlJc w:val="left"/>
      </w:lvl>
    </w:lvlOverride>
  </w:num>
  <w:num w:numId="11">
    <w:abstractNumId w:val="41"/>
    <w:lvlOverride w:ilvl="1">
      <w:lvl w:ilvl="1">
        <w:numFmt w:val="lowerLetter"/>
        <w:lvlText w:val="%2."/>
        <w:lvlJc w:val="left"/>
      </w:lvl>
    </w:lvlOverride>
  </w:num>
  <w:num w:numId="12">
    <w:abstractNumId w:val="38"/>
    <w:lvlOverride w:ilvl="0">
      <w:lvl w:ilvl="0">
        <w:numFmt w:val="decimal"/>
        <w:lvlText w:val="%1."/>
        <w:lvlJc w:val="left"/>
      </w:lvl>
    </w:lvlOverride>
  </w:num>
  <w:num w:numId="13">
    <w:abstractNumId w:val="12"/>
    <w:lvlOverride w:ilvl="1">
      <w:lvl w:ilvl="1">
        <w:numFmt w:val="lowerLetter"/>
        <w:lvlText w:val="%2."/>
        <w:lvlJc w:val="left"/>
      </w:lvl>
    </w:lvlOverride>
  </w:num>
  <w:num w:numId="14">
    <w:abstractNumId w:val="10"/>
    <w:lvlOverride w:ilvl="0">
      <w:lvl w:ilvl="0">
        <w:numFmt w:val="decimal"/>
        <w:lvlText w:val="%1."/>
        <w:lvlJc w:val="left"/>
      </w:lvl>
    </w:lvlOverride>
  </w:num>
  <w:num w:numId="15">
    <w:abstractNumId w:val="25"/>
    <w:lvlOverride w:ilvl="1">
      <w:lvl w:ilvl="1">
        <w:numFmt w:val="lowerLetter"/>
        <w:lvlText w:val="%2."/>
        <w:lvlJc w:val="left"/>
      </w:lvl>
    </w:lvlOverride>
  </w:num>
  <w:num w:numId="16">
    <w:abstractNumId w:val="6"/>
    <w:lvlOverride w:ilvl="0">
      <w:lvl w:ilvl="0">
        <w:numFmt w:val="decimal"/>
        <w:lvlText w:val="%1."/>
        <w:lvlJc w:val="left"/>
      </w:lvl>
    </w:lvlOverride>
  </w:num>
  <w:num w:numId="17">
    <w:abstractNumId w:val="35"/>
    <w:lvlOverride w:ilvl="1">
      <w:lvl w:ilvl="1">
        <w:numFmt w:val="lowerLetter"/>
        <w:lvlText w:val="%2."/>
        <w:lvlJc w:val="left"/>
      </w:lvl>
    </w:lvlOverride>
  </w:num>
  <w:num w:numId="18">
    <w:abstractNumId w:val="13"/>
    <w:lvlOverride w:ilvl="0">
      <w:lvl w:ilvl="0">
        <w:numFmt w:val="decimal"/>
        <w:lvlText w:val="%1."/>
        <w:lvlJc w:val="left"/>
      </w:lvl>
    </w:lvlOverride>
  </w:num>
  <w:num w:numId="19">
    <w:abstractNumId w:val="13"/>
    <w:lvlOverride w:ilvl="0">
      <w:lvl w:ilvl="0">
        <w:numFmt w:val="decimal"/>
        <w:lvlText w:val="%1."/>
        <w:lvlJc w:val="left"/>
      </w:lvl>
    </w:lvlOverride>
    <w:lvlOverride w:ilvl="1">
      <w:lvl w:ilvl="1">
        <w:numFmt w:val="lowerLetter"/>
        <w:lvlText w:val="%2."/>
        <w:lvlJc w:val="left"/>
      </w:lvl>
    </w:lvlOverride>
  </w:num>
  <w:num w:numId="20">
    <w:abstractNumId w:val="19"/>
  </w:num>
  <w:num w:numId="21">
    <w:abstractNumId w:val="29"/>
    <w:lvlOverride w:ilvl="1">
      <w:lvl w:ilvl="1">
        <w:numFmt w:val="lowerLetter"/>
        <w:lvlText w:val="%2."/>
        <w:lvlJc w:val="left"/>
      </w:lvl>
    </w:lvlOverride>
  </w:num>
  <w:num w:numId="22">
    <w:abstractNumId w:val="11"/>
  </w:num>
  <w:num w:numId="23">
    <w:abstractNumId w:val="30"/>
  </w:num>
  <w:num w:numId="24">
    <w:abstractNumId w:val="3"/>
  </w:num>
  <w:num w:numId="25">
    <w:abstractNumId w:val="23"/>
  </w:num>
  <w:num w:numId="26">
    <w:abstractNumId w:val="15"/>
  </w:num>
  <w:num w:numId="27">
    <w:abstractNumId w:val="18"/>
  </w:num>
  <w:num w:numId="28">
    <w:abstractNumId w:val="24"/>
  </w:num>
  <w:num w:numId="29">
    <w:abstractNumId w:val="34"/>
  </w:num>
  <w:num w:numId="30">
    <w:abstractNumId w:val="0"/>
  </w:num>
  <w:num w:numId="31">
    <w:abstractNumId w:val="9"/>
  </w:num>
  <w:num w:numId="32">
    <w:abstractNumId w:val="33"/>
  </w:num>
  <w:num w:numId="33">
    <w:abstractNumId w:val="22"/>
  </w:num>
  <w:num w:numId="34">
    <w:abstractNumId w:val="20"/>
  </w:num>
  <w:num w:numId="35">
    <w:abstractNumId w:val="1"/>
  </w:num>
  <w:num w:numId="36">
    <w:abstractNumId w:val="14"/>
  </w:num>
  <w:num w:numId="37">
    <w:abstractNumId w:val="5"/>
  </w:num>
  <w:num w:numId="38">
    <w:abstractNumId w:val="31"/>
  </w:num>
  <w:num w:numId="39">
    <w:abstractNumId w:val="37"/>
  </w:num>
  <w:num w:numId="40">
    <w:abstractNumId w:val="39"/>
  </w:num>
  <w:num w:numId="41">
    <w:abstractNumId w:val="27"/>
  </w:num>
  <w:num w:numId="42">
    <w:abstractNumId w:val="36"/>
  </w:num>
  <w:num w:numId="43">
    <w:abstractNumId w:val="2"/>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C0B"/>
    <w:rsid w:val="00021FB9"/>
    <w:rsid w:val="00043883"/>
    <w:rsid w:val="00050ACF"/>
    <w:rsid w:val="00085C27"/>
    <w:rsid w:val="000B6D80"/>
    <w:rsid w:val="000C527C"/>
    <w:rsid w:val="000D38FA"/>
    <w:rsid w:val="000E1822"/>
    <w:rsid w:val="001017BD"/>
    <w:rsid w:val="00104D38"/>
    <w:rsid w:val="00111C27"/>
    <w:rsid w:val="00115F36"/>
    <w:rsid w:val="00157C78"/>
    <w:rsid w:val="00163CE7"/>
    <w:rsid w:val="00190027"/>
    <w:rsid w:val="001A3B4A"/>
    <w:rsid w:val="001B4DFB"/>
    <w:rsid w:val="001B62AC"/>
    <w:rsid w:val="001B7979"/>
    <w:rsid w:val="001C4F4B"/>
    <w:rsid w:val="001C564A"/>
    <w:rsid w:val="001F0105"/>
    <w:rsid w:val="00232856"/>
    <w:rsid w:val="0024708C"/>
    <w:rsid w:val="00253955"/>
    <w:rsid w:val="002544EA"/>
    <w:rsid w:val="002850BD"/>
    <w:rsid w:val="00292E84"/>
    <w:rsid w:val="002D2B02"/>
    <w:rsid w:val="002E3C5D"/>
    <w:rsid w:val="002E3CBF"/>
    <w:rsid w:val="002E579F"/>
    <w:rsid w:val="002E65BB"/>
    <w:rsid w:val="002F1A3B"/>
    <w:rsid w:val="00315050"/>
    <w:rsid w:val="00324859"/>
    <w:rsid w:val="00342E38"/>
    <w:rsid w:val="003535EB"/>
    <w:rsid w:val="0035599C"/>
    <w:rsid w:val="00366FF9"/>
    <w:rsid w:val="003718F4"/>
    <w:rsid w:val="00382189"/>
    <w:rsid w:val="00385EAE"/>
    <w:rsid w:val="00391C7B"/>
    <w:rsid w:val="003A21DE"/>
    <w:rsid w:val="003A50EC"/>
    <w:rsid w:val="003B5CEC"/>
    <w:rsid w:val="003E462B"/>
    <w:rsid w:val="00424B16"/>
    <w:rsid w:val="00451000"/>
    <w:rsid w:val="00453A5B"/>
    <w:rsid w:val="00461093"/>
    <w:rsid w:val="0048624F"/>
    <w:rsid w:val="00493CE0"/>
    <w:rsid w:val="004B3CFC"/>
    <w:rsid w:val="004C5456"/>
    <w:rsid w:val="004D4848"/>
    <w:rsid w:val="004F2D36"/>
    <w:rsid w:val="004F2EB9"/>
    <w:rsid w:val="004F3521"/>
    <w:rsid w:val="00503690"/>
    <w:rsid w:val="00503BDD"/>
    <w:rsid w:val="00510FE1"/>
    <w:rsid w:val="005115BA"/>
    <w:rsid w:val="00523AC1"/>
    <w:rsid w:val="0054615F"/>
    <w:rsid w:val="005464E9"/>
    <w:rsid w:val="00557FAE"/>
    <w:rsid w:val="00572ECF"/>
    <w:rsid w:val="005749D8"/>
    <w:rsid w:val="00587190"/>
    <w:rsid w:val="005B683C"/>
    <w:rsid w:val="005C1866"/>
    <w:rsid w:val="005D3672"/>
    <w:rsid w:val="005F5765"/>
    <w:rsid w:val="006129A0"/>
    <w:rsid w:val="006202E6"/>
    <w:rsid w:val="00622669"/>
    <w:rsid w:val="006329FD"/>
    <w:rsid w:val="00646F8B"/>
    <w:rsid w:val="00653015"/>
    <w:rsid w:val="00682F96"/>
    <w:rsid w:val="006850BD"/>
    <w:rsid w:val="006A20C2"/>
    <w:rsid w:val="006B0AD2"/>
    <w:rsid w:val="006B55F6"/>
    <w:rsid w:val="006C4808"/>
    <w:rsid w:val="00713780"/>
    <w:rsid w:val="00715569"/>
    <w:rsid w:val="00724C0B"/>
    <w:rsid w:val="00731DB4"/>
    <w:rsid w:val="00742D06"/>
    <w:rsid w:val="00742F8E"/>
    <w:rsid w:val="00771CD5"/>
    <w:rsid w:val="00780CF4"/>
    <w:rsid w:val="00792E12"/>
    <w:rsid w:val="007B5CA7"/>
    <w:rsid w:val="007C0828"/>
    <w:rsid w:val="007C2751"/>
    <w:rsid w:val="007D050A"/>
    <w:rsid w:val="007D0573"/>
    <w:rsid w:val="007E226C"/>
    <w:rsid w:val="007E3B59"/>
    <w:rsid w:val="00805CF1"/>
    <w:rsid w:val="00820E8A"/>
    <w:rsid w:val="008210C4"/>
    <w:rsid w:val="008213A8"/>
    <w:rsid w:val="00825AEA"/>
    <w:rsid w:val="008268A7"/>
    <w:rsid w:val="00845B2F"/>
    <w:rsid w:val="00850A14"/>
    <w:rsid w:val="00852885"/>
    <w:rsid w:val="008769BE"/>
    <w:rsid w:val="008A3F4E"/>
    <w:rsid w:val="008A4D08"/>
    <w:rsid w:val="008C2CAE"/>
    <w:rsid w:val="008C3550"/>
    <w:rsid w:val="008C39F6"/>
    <w:rsid w:val="008D046F"/>
    <w:rsid w:val="008D128D"/>
    <w:rsid w:val="008D41CB"/>
    <w:rsid w:val="008E0914"/>
    <w:rsid w:val="009163EE"/>
    <w:rsid w:val="0094042F"/>
    <w:rsid w:val="00944AB1"/>
    <w:rsid w:val="009461A8"/>
    <w:rsid w:val="00957A15"/>
    <w:rsid w:val="009A5590"/>
    <w:rsid w:val="009B4662"/>
    <w:rsid w:val="009D269E"/>
    <w:rsid w:val="00A04A9A"/>
    <w:rsid w:val="00A15A53"/>
    <w:rsid w:val="00A21FE2"/>
    <w:rsid w:val="00A564F8"/>
    <w:rsid w:val="00A64C99"/>
    <w:rsid w:val="00A90E1C"/>
    <w:rsid w:val="00A97048"/>
    <w:rsid w:val="00AA5920"/>
    <w:rsid w:val="00AA67A8"/>
    <w:rsid w:val="00AA7098"/>
    <w:rsid w:val="00AB0AE1"/>
    <w:rsid w:val="00AC2487"/>
    <w:rsid w:val="00AC557D"/>
    <w:rsid w:val="00AD4460"/>
    <w:rsid w:val="00AF0E3B"/>
    <w:rsid w:val="00B25385"/>
    <w:rsid w:val="00B25998"/>
    <w:rsid w:val="00B766D3"/>
    <w:rsid w:val="00B93637"/>
    <w:rsid w:val="00B962E3"/>
    <w:rsid w:val="00BA2C07"/>
    <w:rsid w:val="00BC7983"/>
    <w:rsid w:val="00BD0E5C"/>
    <w:rsid w:val="00BE04CD"/>
    <w:rsid w:val="00BE3E61"/>
    <w:rsid w:val="00BF40E4"/>
    <w:rsid w:val="00C006BB"/>
    <w:rsid w:val="00C12982"/>
    <w:rsid w:val="00C31CBD"/>
    <w:rsid w:val="00C366B3"/>
    <w:rsid w:val="00C37F14"/>
    <w:rsid w:val="00C45A15"/>
    <w:rsid w:val="00C45FD0"/>
    <w:rsid w:val="00C94468"/>
    <w:rsid w:val="00CD31E8"/>
    <w:rsid w:val="00CF1225"/>
    <w:rsid w:val="00CF7915"/>
    <w:rsid w:val="00D44606"/>
    <w:rsid w:val="00D720BA"/>
    <w:rsid w:val="00DC3A0A"/>
    <w:rsid w:val="00DF4ABB"/>
    <w:rsid w:val="00E00D0D"/>
    <w:rsid w:val="00E05982"/>
    <w:rsid w:val="00E12E65"/>
    <w:rsid w:val="00E276EC"/>
    <w:rsid w:val="00E4620D"/>
    <w:rsid w:val="00E54463"/>
    <w:rsid w:val="00E548B1"/>
    <w:rsid w:val="00E55131"/>
    <w:rsid w:val="00E633E3"/>
    <w:rsid w:val="00E813B7"/>
    <w:rsid w:val="00E850BF"/>
    <w:rsid w:val="00E87733"/>
    <w:rsid w:val="00E93E45"/>
    <w:rsid w:val="00E96BF0"/>
    <w:rsid w:val="00EA434D"/>
    <w:rsid w:val="00EB7674"/>
    <w:rsid w:val="00EC1DC8"/>
    <w:rsid w:val="00EC1F99"/>
    <w:rsid w:val="00EC2533"/>
    <w:rsid w:val="00ED0F48"/>
    <w:rsid w:val="00EE00B2"/>
    <w:rsid w:val="00EE1953"/>
    <w:rsid w:val="00EF26C0"/>
    <w:rsid w:val="00EF694B"/>
    <w:rsid w:val="00F11E95"/>
    <w:rsid w:val="00F21ACB"/>
    <w:rsid w:val="00F47F70"/>
    <w:rsid w:val="00F61880"/>
    <w:rsid w:val="00F732AD"/>
    <w:rsid w:val="00F81834"/>
    <w:rsid w:val="00F94ECA"/>
    <w:rsid w:val="00F951FC"/>
    <w:rsid w:val="00FA4596"/>
    <w:rsid w:val="00FB6DB3"/>
    <w:rsid w:val="00FD44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85E5D2"/>
  <w14:defaultImageDpi w14:val="300"/>
  <w15:docId w15:val="{7816FA60-3128-44DC-9EE4-58DE8C99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6188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4C0B"/>
    <w:pPr>
      <w:spacing w:after="160" w:line="259" w:lineRule="auto"/>
      <w:ind w:left="720"/>
      <w:contextualSpacing/>
    </w:pPr>
    <w:rPr>
      <w:rFonts w:eastAsiaTheme="minorHAnsi"/>
      <w:sz w:val="22"/>
      <w:szCs w:val="22"/>
    </w:rPr>
  </w:style>
  <w:style w:type="table" w:customStyle="1" w:styleId="QQuestionTable">
    <w:name w:val="QQuestionTable"/>
    <w:uiPriority w:val="99"/>
    <w:qFormat/>
    <w:rsid w:val="00724C0B"/>
    <w:pPr>
      <w:jc w:val="center"/>
    </w:pPr>
    <w:rPr>
      <w:sz w:val="22"/>
      <w:szCs w:val="22"/>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Multipunch">
    <w:name w:val="Multi punch"/>
    <w:rsid w:val="00724C0B"/>
    <w:pPr>
      <w:numPr>
        <w:numId w:val="2"/>
      </w:numPr>
    </w:pPr>
  </w:style>
  <w:style w:type="numbering" w:customStyle="1" w:styleId="Singlepunch">
    <w:name w:val="Single punch"/>
    <w:rsid w:val="00724C0B"/>
    <w:pPr>
      <w:numPr>
        <w:numId w:val="4"/>
      </w:numPr>
    </w:pPr>
  </w:style>
  <w:style w:type="paragraph" w:customStyle="1" w:styleId="QDisplayLogic">
    <w:name w:val="QDisplayLogic"/>
    <w:basedOn w:val="Normal"/>
    <w:qFormat/>
    <w:rsid w:val="00724C0B"/>
    <w:pPr>
      <w:shd w:val="clear" w:color="auto" w:fill="6898BB"/>
      <w:spacing w:before="120" w:after="120"/>
    </w:pPr>
    <w:rPr>
      <w:i/>
      <w:color w:val="FFFFFF"/>
      <w:sz w:val="20"/>
      <w:szCs w:val="22"/>
    </w:rPr>
  </w:style>
  <w:style w:type="paragraph" w:customStyle="1" w:styleId="H2">
    <w:name w:val="H2"/>
    <w:next w:val="Normal"/>
    <w:rsid w:val="00724C0B"/>
    <w:pPr>
      <w:spacing w:after="240"/>
    </w:pPr>
    <w:rPr>
      <w:b/>
      <w:color w:val="000000"/>
      <w:sz w:val="48"/>
      <w:szCs w:val="48"/>
    </w:rPr>
  </w:style>
  <w:style w:type="paragraph" w:customStyle="1" w:styleId="BlockStartLabel">
    <w:name w:val="BlockStartLabel"/>
    <w:basedOn w:val="Normal"/>
    <w:qFormat/>
    <w:rsid w:val="00724C0B"/>
    <w:pPr>
      <w:spacing w:before="120" w:after="120"/>
    </w:pPr>
    <w:rPr>
      <w:b/>
      <w:color w:val="CCCCCC"/>
      <w:sz w:val="22"/>
      <w:szCs w:val="22"/>
    </w:rPr>
  </w:style>
  <w:style w:type="paragraph" w:customStyle="1" w:styleId="BlockEndLabel">
    <w:name w:val="BlockEndLabel"/>
    <w:basedOn w:val="Normal"/>
    <w:qFormat/>
    <w:rsid w:val="00724C0B"/>
    <w:pPr>
      <w:spacing w:before="120"/>
    </w:pPr>
    <w:rPr>
      <w:b/>
      <w:color w:val="CCCCCC"/>
      <w:sz w:val="22"/>
      <w:szCs w:val="22"/>
    </w:rPr>
  </w:style>
  <w:style w:type="paragraph" w:customStyle="1" w:styleId="BlockSeparator">
    <w:name w:val="BlockSeparator"/>
    <w:basedOn w:val="Normal"/>
    <w:qFormat/>
    <w:rsid w:val="00724C0B"/>
    <w:pPr>
      <w:pBdr>
        <w:bottom w:val="single" w:sz="8" w:space="0" w:color="CCCCCC"/>
      </w:pBdr>
      <w:spacing w:line="120" w:lineRule="auto"/>
      <w:jc w:val="center"/>
    </w:pPr>
    <w:rPr>
      <w:b/>
      <w:color w:val="CCCCCC"/>
      <w:sz w:val="22"/>
      <w:szCs w:val="22"/>
    </w:rPr>
  </w:style>
  <w:style w:type="paragraph" w:customStyle="1" w:styleId="QuestionSeparator">
    <w:name w:val="QuestionSeparator"/>
    <w:basedOn w:val="Normal"/>
    <w:qFormat/>
    <w:rsid w:val="00724C0B"/>
    <w:pPr>
      <w:pBdr>
        <w:top w:val="dashed" w:sz="8" w:space="0" w:color="CCCCCC"/>
      </w:pBdr>
      <w:spacing w:before="120" w:after="120" w:line="120" w:lineRule="auto"/>
    </w:pPr>
    <w:rPr>
      <w:sz w:val="22"/>
      <w:szCs w:val="22"/>
    </w:rPr>
  </w:style>
  <w:style w:type="paragraph" w:customStyle="1" w:styleId="Dropdown">
    <w:name w:val="Dropdown"/>
    <w:basedOn w:val="Normal"/>
    <w:qFormat/>
    <w:rsid w:val="00724C0B"/>
    <w:pPr>
      <w:pBdr>
        <w:top w:val="single" w:sz="4" w:space="4" w:color="CCCCCC"/>
        <w:left w:val="single" w:sz="4" w:space="4" w:color="CCCCCC"/>
        <w:bottom w:val="single" w:sz="4" w:space="4" w:color="CCCCCC"/>
        <w:right w:val="single" w:sz="4" w:space="4" w:color="CCCCCC"/>
      </w:pBdr>
      <w:spacing w:before="120" w:after="120"/>
    </w:pPr>
    <w:rPr>
      <w:sz w:val="22"/>
      <w:szCs w:val="22"/>
    </w:rPr>
  </w:style>
  <w:style w:type="paragraph" w:customStyle="1" w:styleId="TextEntryLine">
    <w:name w:val="TextEntryLine"/>
    <w:basedOn w:val="Normal"/>
    <w:qFormat/>
    <w:rsid w:val="00724C0B"/>
    <w:pPr>
      <w:spacing w:before="240"/>
    </w:pPr>
    <w:rPr>
      <w:sz w:val="22"/>
      <w:szCs w:val="22"/>
    </w:rPr>
  </w:style>
  <w:style w:type="paragraph" w:styleId="NormalWeb">
    <w:name w:val="Normal (Web)"/>
    <w:basedOn w:val="Normal"/>
    <w:uiPriority w:val="99"/>
    <w:unhideWhenUsed/>
    <w:rsid w:val="00190027"/>
    <w:pPr>
      <w:spacing w:before="100" w:beforeAutospacing="1" w:after="100" w:afterAutospacing="1"/>
    </w:pPr>
    <w:rPr>
      <w:sz w:val="20"/>
      <w:szCs w:val="20"/>
    </w:rPr>
  </w:style>
  <w:style w:type="character" w:styleId="Hyperlink">
    <w:name w:val="Hyperlink"/>
    <w:basedOn w:val="DefaultParagraphFont"/>
    <w:uiPriority w:val="99"/>
    <w:unhideWhenUsed/>
    <w:rsid w:val="00190027"/>
    <w:rPr>
      <w:color w:val="0000FF"/>
      <w:u w:val="single"/>
    </w:rPr>
  </w:style>
  <w:style w:type="paragraph" w:styleId="BalloonText">
    <w:name w:val="Balloon Text"/>
    <w:basedOn w:val="Normal"/>
    <w:link w:val="BalloonTextChar"/>
    <w:uiPriority w:val="99"/>
    <w:semiHidden/>
    <w:unhideWhenUsed/>
    <w:rsid w:val="001900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0027"/>
    <w:rPr>
      <w:rFonts w:ascii="Lucida Grande" w:hAnsi="Lucida Grande" w:cs="Lucida Grande"/>
      <w:sz w:val="18"/>
      <w:szCs w:val="18"/>
    </w:rPr>
  </w:style>
  <w:style w:type="character" w:styleId="FollowedHyperlink">
    <w:name w:val="FollowedHyperlink"/>
    <w:basedOn w:val="DefaultParagraphFont"/>
    <w:uiPriority w:val="99"/>
    <w:semiHidden/>
    <w:unhideWhenUsed/>
    <w:rsid w:val="004F2D36"/>
    <w:rPr>
      <w:color w:val="800080" w:themeColor="followedHyperlink"/>
      <w:u w:val="single"/>
    </w:rPr>
  </w:style>
  <w:style w:type="character" w:customStyle="1" w:styleId="UnresolvedMention1">
    <w:name w:val="Unresolved Mention1"/>
    <w:basedOn w:val="DefaultParagraphFont"/>
    <w:uiPriority w:val="99"/>
    <w:semiHidden/>
    <w:unhideWhenUsed/>
    <w:rsid w:val="006329FD"/>
    <w:rPr>
      <w:color w:val="605E5C"/>
      <w:shd w:val="clear" w:color="auto" w:fill="E1DFDD"/>
    </w:rPr>
  </w:style>
  <w:style w:type="character" w:customStyle="1" w:styleId="apple-converted-space">
    <w:name w:val="apple-converted-space"/>
    <w:basedOn w:val="DefaultParagraphFont"/>
    <w:rsid w:val="009461A8"/>
  </w:style>
  <w:style w:type="character" w:customStyle="1" w:styleId="apple-tab-span">
    <w:name w:val="apple-tab-span"/>
    <w:basedOn w:val="DefaultParagraphFont"/>
    <w:rsid w:val="001017BD"/>
  </w:style>
  <w:style w:type="character" w:styleId="Emphasis">
    <w:name w:val="Emphasis"/>
    <w:basedOn w:val="DefaultParagraphFont"/>
    <w:uiPriority w:val="20"/>
    <w:qFormat/>
    <w:rsid w:val="001F0105"/>
    <w:rPr>
      <w:i/>
      <w:iCs/>
    </w:rPr>
  </w:style>
  <w:style w:type="character" w:customStyle="1" w:styleId="UnresolvedMention2">
    <w:name w:val="Unresolved Mention2"/>
    <w:basedOn w:val="DefaultParagraphFont"/>
    <w:uiPriority w:val="99"/>
    <w:semiHidden/>
    <w:unhideWhenUsed/>
    <w:rsid w:val="00742D06"/>
    <w:rPr>
      <w:color w:val="605E5C"/>
      <w:shd w:val="clear" w:color="auto" w:fill="E1DFDD"/>
    </w:rPr>
  </w:style>
  <w:style w:type="table" w:styleId="TableGrid">
    <w:name w:val="Table Grid"/>
    <w:basedOn w:val="TableNormal"/>
    <w:uiPriority w:val="39"/>
    <w:rsid w:val="00E87733"/>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3C5D"/>
    <w:rPr>
      <w:sz w:val="18"/>
      <w:szCs w:val="18"/>
    </w:rPr>
  </w:style>
  <w:style w:type="paragraph" w:styleId="CommentText">
    <w:name w:val="annotation text"/>
    <w:basedOn w:val="Normal"/>
    <w:link w:val="CommentTextChar"/>
    <w:uiPriority w:val="99"/>
    <w:semiHidden/>
    <w:unhideWhenUsed/>
    <w:rsid w:val="002E3C5D"/>
  </w:style>
  <w:style w:type="character" w:customStyle="1" w:styleId="CommentTextChar">
    <w:name w:val="Comment Text Char"/>
    <w:basedOn w:val="DefaultParagraphFont"/>
    <w:link w:val="CommentText"/>
    <w:uiPriority w:val="99"/>
    <w:semiHidden/>
    <w:rsid w:val="002E3C5D"/>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2E3C5D"/>
    <w:rPr>
      <w:b/>
      <w:bCs/>
      <w:sz w:val="20"/>
      <w:szCs w:val="20"/>
    </w:rPr>
  </w:style>
  <w:style w:type="character" w:customStyle="1" w:styleId="CommentSubjectChar">
    <w:name w:val="Comment Subject Char"/>
    <w:basedOn w:val="CommentTextChar"/>
    <w:link w:val="CommentSubject"/>
    <w:uiPriority w:val="99"/>
    <w:semiHidden/>
    <w:rsid w:val="002E3C5D"/>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4B16"/>
    <w:pPr>
      <w:tabs>
        <w:tab w:val="center" w:pos="4680"/>
        <w:tab w:val="right" w:pos="9360"/>
      </w:tabs>
    </w:pPr>
  </w:style>
  <w:style w:type="character" w:customStyle="1" w:styleId="HeaderChar">
    <w:name w:val="Header Char"/>
    <w:basedOn w:val="DefaultParagraphFont"/>
    <w:link w:val="Header"/>
    <w:uiPriority w:val="99"/>
    <w:rsid w:val="00424B16"/>
    <w:rPr>
      <w:rFonts w:ascii="Times New Roman" w:eastAsia="Times New Roman" w:hAnsi="Times New Roman" w:cs="Times New Roman"/>
    </w:rPr>
  </w:style>
  <w:style w:type="paragraph" w:styleId="Footer">
    <w:name w:val="footer"/>
    <w:basedOn w:val="Normal"/>
    <w:link w:val="FooterChar"/>
    <w:uiPriority w:val="99"/>
    <w:unhideWhenUsed/>
    <w:rsid w:val="00424B16"/>
    <w:pPr>
      <w:tabs>
        <w:tab w:val="center" w:pos="4680"/>
        <w:tab w:val="right" w:pos="9360"/>
      </w:tabs>
    </w:pPr>
  </w:style>
  <w:style w:type="character" w:customStyle="1" w:styleId="FooterChar">
    <w:name w:val="Footer Char"/>
    <w:basedOn w:val="DefaultParagraphFont"/>
    <w:link w:val="Footer"/>
    <w:uiPriority w:val="99"/>
    <w:rsid w:val="00424B1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6923">
      <w:bodyDiv w:val="1"/>
      <w:marLeft w:val="0"/>
      <w:marRight w:val="0"/>
      <w:marTop w:val="0"/>
      <w:marBottom w:val="0"/>
      <w:divBdr>
        <w:top w:val="none" w:sz="0" w:space="0" w:color="auto"/>
        <w:left w:val="none" w:sz="0" w:space="0" w:color="auto"/>
        <w:bottom w:val="none" w:sz="0" w:space="0" w:color="auto"/>
        <w:right w:val="none" w:sz="0" w:space="0" w:color="auto"/>
      </w:divBdr>
    </w:div>
    <w:div w:id="275842203">
      <w:bodyDiv w:val="1"/>
      <w:marLeft w:val="0"/>
      <w:marRight w:val="0"/>
      <w:marTop w:val="0"/>
      <w:marBottom w:val="0"/>
      <w:divBdr>
        <w:top w:val="none" w:sz="0" w:space="0" w:color="auto"/>
        <w:left w:val="none" w:sz="0" w:space="0" w:color="auto"/>
        <w:bottom w:val="none" w:sz="0" w:space="0" w:color="auto"/>
        <w:right w:val="none" w:sz="0" w:space="0" w:color="auto"/>
      </w:divBdr>
      <w:divsChild>
        <w:div w:id="621423160">
          <w:marLeft w:val="0"/>
          <w:marRight w:val="0"/>
          <w:marTop w:val="0"/>
          <w:marBottom w:val="0"/>
          <w:divBdr>
            <w:top w:val="none" w:sz="0" w:space="0" w:color="auto"/>
            <w:left w:val="none" w:sz="0" w:space="0" w:color="auto"/>
            <w:bottom w:val="none" w:sz="0" w:space="0" w:color="auto"/>
            <w:right w:val="none" w:sz="0" w:space="0" w:color="auto"/>
          </w:divBdr>
        </w:div>
        <w:div w:id="735325737">
          <w:marLeft w:val="0"/>
          <w:marRight w:val="0"/>
          <w:marTop w:val="0"/>
          <w:marBottom w:val="0"/>
          <w:divBdr>
            <w:top w:val="none" w:sz="0" w:space="0" w:color="auto"/>
            <w:left w:val="none" w:sz="0" w:space="0" w:color="auto"/>
            <w:bottom w:val="none" w:sz="0" w:space="0" w:color="auto"/>
            <w:right w:val="none" w:sz="0" w:space="0" w:color="auto"/>
          </w:divBdr>
        </w:div>
        <w:div w:id="2036151292">
          <w:marLeft w:val="0"/>
          <w:marRight w:val="0"/>
          <w:marTop w:val="0"/>
          <w:marBottom w:val="0"/>
          <w:divBdr>
            <w:top w:val="none" w:sz="0" w:space="0" w:color="auto"/>
            <w:left w:val="none" w:sz="0" w:space="0" w:color="auto"/>
            <w:bottom w:val="none" w:sz="0" w:space="0" w:color="auto"/>
            <w:right w:val="none" w:sz="0" w:space="0" w:color="auto"/>
          </w:divBdr>
        </w:div>
        <w:div w:id="1798259075">
          <w:marLeft w:val="0"/>
          <w:marRight w:val="0"/>
          <w:marTop w:val="0"/>
          <w:marBottom w:val="0"/>
          <w:divBdr>
            <w:top w:val="none" w:sz="0" w:space="0" w:color="auto"/>
            <w:left w:val="none" w:sz="0" w:space="0" w:color="auto"/>
            <w:bottom w:val="none" w:sz="0" w:space="0" w:color="auto"/>
            <w:right w:val="none" w:sz="0" w:space="0" w:color="auto"/>
          </w:divBdr>
        </w:div>
        <w:div w:id="1808082530">
          <w:marLeft w:val="0"/>
          <w:marRight w:val="0"/>
          <w:marTop w:val="0"/>
          <w:marBottom w:val="0"/>
          <w:divBdr>
            <w:top w:val="none" w:sz="0" w:space="0" w:color="auto"/>
            <w:left w:val="none" w:sz="0" w:space="0" w:color="auto"/>
            <w:bottom w:val="none" w:sz="0" w:space="0" w:color="auto"/>
            <w:right w:val="none" w:sz="0" w:space="0" w:color="auto"/>
          </w:divBdr>
        </w:div>
        <w:div w:id="1967160304">
          <w:marLeft w:val="0"/>
          <w:marRight w:val="0"/>
          <w:marTop w:val="0"/>
          <w:marBottom w:val="0"/>
          <w:divBdr>
            <w:top w:val="none" w:sz="0" w:space="0" w:color="auto"/>
            <w:left w:val="none" w:sz="0" w:space="0" w:color="auto"/>
            <w:bottom w:val="none" w:sz="0" w:space="0" w:color="auto"/>
            <w:right w:val="none" w:sz="0" w:space="0" w:color="auto"/>
          </w:divBdr>
          <w:divsChild>
            <w:div w:id="429356069">
              <w:marLeft w:val="0"/>
              <w:marRight w:val="0"/>
              <w:marTop w:val="0"/>
              <w:marBottom w:val="0"/>
              <w:divBdr>
                <w:top w:val="none" w:sz="0" w:space="0" w:color="auto"/>
                <w:left w:val="none" w:sz="0" w:space="0" w:color="auto"/>
                <w:bottom w:val="none" w:sz="0" w:space="0" w:color="auto"/>
                <w:right w:val="none" w:sz="0" w:space="0" w:color="auto"/>
              </w:divBdr>
            </w:div>
            <w:div w:id="1757171594">
              <w:marLeft w:val="0"/>
              <w:marRight w:val="0"/>
              <w:marTop w:val="0"/>
              <w:marBottom w:val="0"/>
              <w:divBdr>
                <w:top w:val="none" w:sz="0" w:space="0" w:color="auto"/>
                <w:left w:val="none" w:sz="0" w:space="0" w:color="auto"/>
                <w:bottom w:val="none" w:sz="0" w:space="0" w:color="auto"/>
                <w:right w:val="none" w:sz="0" w:space="0" w:color="auto"/>
              </w:divBdr>
            </w:div>
          </w:divsChild>
        </w:div>
        <w:div w:id="1648897769">
          <w:marLeft w:val="0"/>
          <w:marRight w:val="0"/>
          <w:marTop w:val="0"/>
          <w:marBottom w:val="0"/>
          <w:divBdr>
            <w:top w:val="none" w:sz="0" w:space="0" w:color="auto"/>
            <w:left w:val="none" w:sz="0" w:space="0" w:color="auto"/>
            <w:bottom w:val="none" w:sz="0" w:space="0" w:color="auto"/>
            <w:right w:val="none" w:sz="0" w:space="0" w:color="auto"/>
          </w:divBdr>
        </w:div>
        <w:div w:id="855120712">
          <w:marLeft w:val="0"/>
          <w:marRight w:val="0"/>
          <w:marTop w:val="0"/>
          <w:marBottom w:val="0"/>
          <w:divBdr>
            <w:top w:val="none" w:sz="0" w:space="0" w:color="auto"/>
            <w:left w:val="none" w:sz="0" w:space="0" w:color="auto"/>
            <w:bottom w:val="none" w:sz="0" w:space="0" w:color="auto"/>
            <w:right w:val="none" w:sz="0" w:space="0" w:color="auto"/>
          </w:divBdr>
        </w:div>
        <w:div w:id="956719459">
          <w:marLeft w:val="0"/>
          <w:marRight w:val="0"/>
          <w:marTop w:val="0"/>
          <w:marBottom w:val="0"/>
          <w:divBdr>
            <w:top w:val="none" w:sz="0" w:space="0" w:color="auto"/>
            <w:left w:val="none" w:sz="0" w:space="0" w:color="auto"/>
            <w:bottom w:val="none" w:sz="0" w:space="0" w:color="auto"/>
            <w:right w:val="none" w:sz="0" w:space="0" w:color="auto"/>
          </w:divBdr>
        </w:div>
        <w:div w:id="703823229">
          <w:marLeft w:val="0"/>
          <w:marRight w:val="0"/>
          <w:marTop w:val="0"/>
          <w:marBottom w:val="0"/>
          <w:divBdr>
            <w:top w:val="none" w:sz="0" w:space="0" w:color="auto"/>
            <w:left w:val="none" w:sz="0" w:space="0" w:color="auto"/>
            <w:bottom w:val="none" w:sz="0" w:space="0" w:color="auto"/>
            <w:right w:val="none" w:sz="0" w:space="0" w:color="auto"/>
          </w:divBdr>
        </w:div>
        <w:div w:id="1474592231">
          <w:marLeft w:val="0"/>
          <w:marRight w:val="0"/>
          <w:marTop w:val="0"/>
          <w:marBottom w:val="0"/>
          <w:divBdr>
            <w:top w:val="none" w:sz="0" w:space="0" w:color="auto"/>
            <w:left w:val="none" w:sz="0" w:space="0" w:color="auto"/>
            <w:bottom w:val="none" w:sz="0" w:space="0" w:color="auto"/>
            <w:right w:val="none" w:sz="0" w:space="0" w:color="auto"/>
          </w:divBdr>
        </w:div>
        <w:div w:id="1089426711">
          <w:marLeft w:val="0"/>
          <w:marRight w:val="0"/>
          <w:marTop w:val="0"/>
          <w:marBottom w:val="0"/>
          <w:divBdr>
            <w:top w:val="none" w:sz="0" w:space="0" w:color="auto"/>
            <w:left w:val="none" w:sz="0" w:space="0" w:color="auto"/>
            <w:bottom w:val="none" w:sz="0" w:space="0" w:color="auto"/>
            <w:right w:val="none" w:sz="0" w:space="0" w:color="auto"/>
          </w:divBdr>
        </w:div>
        <w:div w:id="2122067019">
          <w:marLeft w:val="0"/>
          <w:marRight w:val="0"/>
          <w:marTop w:val="0"/>
          <w:marBottom w:val="0"/>
          <w:divBdr>
            <w:top w:val="none" w:sz="0" w:space="0" w:color="auto"/>
            <w:left w:val="none" w:sz="0" w:space="0" w:color="auto"/>
            <w:bottom w:val="none" w:sz="0" w:space="0" w:color="auto"/>
            <w:right w:val="none" w:sz="0" w:space="0" w:color="auto"/>
          </w:divBdr>
        </w:div>
        <w:div w:id="1480418884">
          <w:marLeft w:val="0"/>
          <w:marRight w:val="0"/>
          <w:marTop w:val="0"/>
          <w:marBottom w:val="0"/>
          <w:divBdr>
            <w:top w:val="none" w:sz="0" w:space="0" w:color="auto"/>
            <w:left w:val="none" w:sz="0" w:space="0" w:color="auto"/>
            <w:bottom w:val="none" w:sz="0" w:space="0" w:color="auto"/>
            <w:right w:val="none" w:sz="0" w:space="0" w:color="auto"/>
          </w:divBdr>
        </w:div>
        <w:div w:id="1966886913">
          <w:marLeft w:val="0"/>
          <w:marRight w:val="0"/>
          <w:marTop w:val="0"/>
          <w:marBottom w:val="0"/>
          <w:divBdr>
            <w:top w:val="none" w:sz="0" w:space="0" w:color="auto"/>
            <w:left w:val="none" w:sz="0" w:space="0" w:color="auto"/>
            <w:bottom w:val="none" w:sz="0" w:space="0" w:color="auto"/>
            <w:right w:val="none" w:sz="0" w:space="0" w:color="auto"/>
          </w:divBdr>
        </w:div>
        <w:div w:id="1558468895">
          <w:marLeft w:val="0"/>
          <w:marRight w:val="0"/>
          <w:marTop w:val="0"/>
          <w:marBottom w:val="0"/>
          <w:divBdr>
            <w:top w:val="none" w:sz="0" w:space="0" w:color="auto"/>
            <w:left w:val="none" w:sz="0" w:space="0" w:color="auto"/>
            <w:bottom w:val="none" w:sz="0" w:space="0" w:color="auto"/>
            <w:right w:val="none" w:sz="0" w:space="0" w:color="auto"/>
          </w:divBdr>
        </w:div>
      </w:divsChild>
    </w:div>
    <w:div w:id="399181980">
      <w:bodyDiv w:val="1"/>
      <w:marLeft w:val="0"/>
      <w:marRight w:val="0"/>
      <w:marTop w:val="0"/>
      <w:marBottom w:val="0"/>
      <w:divBdr>
        <w:top w:val="none" w:sz="0" w:space="0" w:color="auto"/>
        <w:left w:val="none" w:sz="0" w:space="0" w:color="auto"/>
        <w:bottom w:val="none" w:sz="0" w:space="0" w:color="auto"/>
        <w:right w:val="none" w:sz="0" w:space="0" w:color="auto"/>
      </w:divBdr>
    </w:div>
    <w:div w:id="709458187">
      <w:bodyDiv w:val="1"/>
      <w:marLeft w:val="0"/>
      <w:marRight w:val="0"/>
      <w:marTop w:val="0"/>
      <w:marBottom w:val="0"/>
      <w:divBdr>
        <w:top w:val="none" w:sz="0" w:space="0" w:color="auto"/>
        <w:left w:val="none" w:sz="0" w:space="0" w:color="auto"/>
        <w:bottom w:val="none" w:sz="0" w:space="0" w:color="auto"/>
        <w:right w:val="none" w:sz="0" w:space="0" w:color="auto"/>
      </w:divBdr>
    </w:div>
    <w:div w:id="725030650">
      <w:bodyDiv w:val="1"/>
      <w:marLeft w:val="0"/>
      <w:marRight w:val="0"/>
      <w:marTop w:val="0"/>
      <w:marBottom w:val="0"/>
      <w:divBdr>
        <w:top w:val="none" w:sz="0" w:space="0" w:color="auto"/>
        <w:left w:val="none" w:sz="0" w:space="0" w:color="auto"/>
        <w:bottom w:val="none" w:sz="0" w:space="0" w:color="auto"/>
        <w:right w:val="none" w:sz="0" w:space="0" w:color="auto"/>
      </w:divBdr>
    </w:div>
    <w:div w:id="851183215">
      <w:bodyDiv w:val="1"/>
      <w:marLeft w:val="0"/>
      <w:marRight w:val="0"/>
      <w:marTop w:val="0"/>
      <w:marBottom w:val="0"/>
      <w:divBdr>
        <w:top w:val="none" w:sz="0" w:space="0" w:color="auto"/>
        <w:left w:val="none" w:sz="0" w:space="0" w:color="auto"/>
        <w:bottom w:val="none" w:sz="0" w:space="0" w:color="auto"/>
        <w:right w:val="none" w:sz="0" w:space="0" w:color="auto"/>
      </w:divBdr>
    </w:div>
    <w:div w:id="954794555">
      <w:bodyDiv w:val="1"/>
      <w:marLeft w:val="0"/>
      <w:marRight w:val="0"/>
      <w:marTop w:val="0"/>
      <w:marBottom w:val="0"/>
      <w:divBdr>
        <w:top w:val="none" w:sz="0" w:space="0" w:color="auto"/>
        <w:left w:val="none" w:sz="0" w:space="0" w:color="auto"/>
        <w:bottom w:val="none" w:sz="0" w:space="0" w:color="auto"/>
        <w:right w:val="none" w:sz="0" w:space="0" w:color="auto"/>
      </w:divBdr>
    </w:div>
    <w:div w:id="993951078">
      <w:bodyDiv w:val="1"/>
      <w:marLeft w:val="0"/>
      <w:marRight w:val="0"/>
      <w:marTop w:val="0"/>
      <w:marBottom w:val="0"/>
      <w:divBdr>
        <w:top w:val="none" w:sz="0" w:space="0" w:color="auto"/>
        <w:left w:val="none" w:sz="0" w:space="0" w:color="auto"/>
        <w:bottom w:val="none" w:sz="0" w:space="0" w:color="auto"/>
        <w:right w:val="none" w:sz="0" w:space="0" w:color="auto"/>
      </w:divBdr>
    </w:div>
    <w:div w:id="1009714925">
      <w:bodyDiv w:val="1"/>
      <w:marLeft w:val="0"/>
      <w:marRight w:val="0"/>
      <w:marTop w:val="0"/>
      <w:marBottom w:val="0"/>
      <w:divBdr>
        <w:top w:val="none" w:sz="0" w:space="0" w:color="auto"/>
        <w:left w:val="none" w:sz="0" w:space="0" w:color="auto"/>
        <w:bottom w:val="none" w:sz="0" w:space="0" w:color="auto"/>
        <w:right w:val="none" w:sz="0" w:space="0" w:color="auto"/>
      </w:divBdr>
    </w:div>
    <w:div w:id="1044795920">
      <w:bodyDiv w:val="1"/>
      <w:marLeft w:val="0"/>
      <w:marRight w:val="0"/>
      <w:marTop w:val="0"/>
      <w:marBottom w:val="0"/>
      <w:divBdr>
        <w:top w:val="none" w:sz="0" w:space="0" w:color="auto"/>
        <w:left w:val="none" w:sz="0" w:space="0" w:color="auto"/>
        <w:bottom w:val="none" w:sz="0" w:space="0" w:color="auto"/>
        <w:right w:val="none" w:sz="0" w:space="0" w:color="auto"/>
      </w:divBdr>
      <w:divsChild>
        <w:div w:id="1248274359">
          <w:marLeft w:val="0"/>
          <w:marRight w:val="0"/>
          <w:marTop w:val="0"/>
          <w:marBottom w:val="0"/>
          <w:divBdr>
            <w:top w:val="none" w:sz="0" w:space="0" w:color="auto"/>
            <w:left w:val="none" w:sz="0" w:space="0" w:color="auto"/>
            <w:bottom w:val="none" w:sz="0" w:space="0" w:color="auto"/>
            <w:right w:val="none" w:sz="0" w:space="0" w:color="auto"/>
          </w:divBdr>
        </w:div>
      </w:divsChild>
    </w:div>
    <w:div w:id="1096052307">
      <w:bodyDiv w:val="1"/>
      <w:marLeft w:val="0"/>
      <w:marRight w:val="0"/>
      <w:marTop w:val="0"/>
      <w:marBottom w:val="0"/>
      <w:divBdr>
        <w:top w:val="none" w:sz="0" w:space="0" w:color="auto"/>
        <w:left w:val="none" w:sz="0" w:space="0" w:color="auto"/>
        <w:bottom w:val="none" w:sz="0" w:space="0" w:color="auto"/>
        <w:right w:val="none" w:sz="0" w:space="0" w:color="auto"/>
      </w:divBdr>
    </w:div>
    <w:div w:id="1163476314">
      <w:bodyDiv w:val="1"/>
      <w:marLeft w:val="0"/>
      <w:marRight w:val="0"/>
      <w:marTop w:val="0"/>
      <w:marBottom w:val="0"/>
      <w:divBdr>
        <w:top w:val="none" w:sz="0" w:space="0" w:color="auto"/>
        <w:left w:val="none" w:sz="0" w:space="0" w:color="auto"/>
        <w:bottom w:val="none" w:sz="0" w:space="0" w:color="auto"/>
        <w:right w:val="none" w:sz="0" w:space="0" w:color="auto"/>
      </w:divBdr>
      <w:divsChild>
        <w:div w:id="1437289556">
          <w:marLeft w:val="0"/>
          <w:marRight w:val="0"/>
          <w:marTop w:val="0"/>
          <w:marBottom w:val="0"/>
          <w:divBdr>
            <w:top w:val="none" w:sz="0" w:space="0" w:color="auto"/>
            <w:left w:val="none" w:sz="0" w:space="0" w:color="auto"/>
            <w:bottom w:val="none" w:sz="0" w:space="0" w:color="auto"/>
            <w:right w:val="none" w:sz="0" w:space="0" w:color="auto"/>
          </w:divBdr>
        </w:div>
      </w:divsChild>
    </w:div>
    <w:div w:id="1471553643">
      <w:bodyDiv w:val="1"/>
      <w:marLeft w:val="0"/>
      <w:marRight w:val="0"/>
      <w:marTop w:val="0"/>
      <w:marBottom w:val="0"/>
      <w:divBdr>
        <w:top w:val="none" w:sz="0" w:space="0" w:color="auto"/>
        <w:left w:val="none" w:sz="0" w:space="0" w:color="auto"/>
        <w:bottom w:val="none" w:sz="0" w:space="0" w:color="auto"/>
        <w:right w:val="none" w:sz="0" w:space="0" w:color="auto"/>
      </w:divBdr>
    </w:div>
    <w:div w:id="1526939827">
      <w:bodyDiv w:val="1"/>
      <w:marLeft w:val="0"/>
      <w:marRight w:val="0"/>
      <w:marTop w:val="0"/>
      <w:marBottom w:val="0"/>
      <w:divBdr>
        <w:top w:val="none" w:sz="0" w:space="0" w:color="auto"/>
        <w:left w:val="none" w:sz="0" w:space="0" w:color="auto"/>
        <w:bottom w:val="none" w:sz="0" w:space="0" w:color="auto"/>
        <w:right w:val="none" w:sz="0" w:space="0" w:color="auto"/>
      </w:divBdr>
    </w:div>
    <w:div w:id="1538347694">
      <w:bodyDiv w:val="1"/>
      <w:marLeft w:val="0"/>
      <w:marRight w:val="0"/>
      <w:marTop w:val="0"/>
      <w:marBottom w:val="0"/>
      <w:divBdr>
        <w:top w:val="none" w:sz="0" w:space="0" w:color="auto"/>
        <w:left w:val="none" w:sz="0" w:space="0" w:color="auto"/>
        <w:bottom w:val="none" w:sz="0" w:space="0" w:color="auto"/>
        <w:right w:val="none" w:sz="0" w:space="0" w:color="auto"/>
      </w:divBdr>
    </w:div>
    <w:div w:id="1562600318">
      <w:bodyDiv w:val="1"/>
      <w:marLeft w:val="0"/>
      <w:marRight w:val="0"/>
      <w:marTop w:val="0"/>
      <w:marBottom w:val="0"/>
      <w:divBdr>
        <w:top w:val="none" w:sz="0" w:space="0" w:color="auto"/>
        <w:left w:val="none" w:sz="0" w:space="0" w:color="auto"/>
        <w:bottom w:val="none" w:sz="0" w:space="0" w:color="auto"/>
        <w:right w:val="none" w:sz="0" w:space="0" w:color="auto"/>
      </w:divBdr>
    </w:div>
    <w:div w:id="1588731669">
      <w:bodyDiv w:val="1"/>
      <w:marLeft w:val="0"/>
      <w:marRight w:val="0"/>
      <w:marTop w:val="0"/>
      <w:marBottom w:val="0"/>
      <w:divBdr>
        <w:top w:val="none" w:sz="0" w:space="0" w:color="auto"/>
        <w:left w:val="none" w:sz="0" w:space="0" w:color="auto"/>
        <w:bottom w:val="none" w:sz="0" w:space="0" w:color="auto"/>
        <w:right w:val="none" w:sz="0" w:space="0" w:color="auto"/>
      </w:divBdr>
    </w:div>
    <w:div w:id="1673558316">
      <w:bodyDiv w:val="1"/>
      <w:marLeft w:val="0"/>
      <w:marRight w:val="0"/>
      <w:marTop w:val="0"/>
      <w:marBottom w:val="0"/>
      <w:divBdr>
        <w:top w:val="none" w:sz="0" w:space="0" w:color="auto"/>
        <w:left w:val="none" w:sz="0" w:space="0" w:color="auto"/>
        <w:bottom w:val="none" w:sz="0" w:space="0" w:color="auto"/>
        <w:right w:val="none" w:sz="0" w:space="0" w:color="auto"/>
      </w:divBdr>
    </w:div>
    <w:div w:id="1741438315">
      <w:bodyDiv w:val="1"/>
      <w:marLeft w:val="0"/>
      <w:marRight w:val="0"/>
      <w:marTop w:val="0"/>
      <w:marBottom w:val="0"/>
      <w:divBdr>
        <w:top w:val="none" w:sz="0" w:space="0" w:color="auto"/>
        <w:left w:val="none" w:sz="0" w:space="0" w:color="auto"/>
        <w:bottom w:val="none" w:sz="0" w:space="0" w:color="auto"/>
        <w:right w:val="none" w:sz="0" w:space="0" w:color="auto"/>
      </w:divBdr>
    </w:div>
    <w:div w:id="1798715995">
      <w:bodyDiv w:val="1"/>
      <w:marLeft w:val="0"/>
      <w:marRight w:val="0"/>
      <w:marTop w:val="0"/>
      <w:marBottom w:val="0"/>
      <w:divBdr>
        <w:top w:val="none" w:sz="0" w:space="0" w:color="auto"/>
        <w:left w:val="none" w:sz="0" w:space="0" w:color="auto"/>
        <w:bottom w:val="none" w:sz="0" w:space="0" w:color="auto"/>
        <w:right w:val="none" w:sz="0" w:space="0" w:color="auto"/>
      </w:divBdr>
    </w:div>
    <w:div w:id="1993679674">
      <w:bodyDiv w:val="1"/>
      <w:marLeft w:val="0"/>
      <w:marRight w:val="0"/>
      <w:marTop w:val="0"/>
      <w:marBottom w:val="0"/>
      <w:divBdr>
        <w:top w:val="none" w:sz="0" w:space="0" w:color="auto"/>
        <w:left w:val="none" w:sz="0" w:space="0" w:color="auto"/>
        <w:bottom w:val="none" w:sz="0" w:space="0" w:color="auto"/>
        <w:right w:val="none" w:sz="0" w:space="0" w:color="auto"/>
      </w:divBdr>
    </w:div>
    <w:div w:id="20401576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nas-sites.org/americasclimatechoices/" TargetMode="External"/><Relationship Id="rId13" Type="http://schemas.openxmlformats.org/officeDocument/2006/relationships/hyperlink" Target="https://www.awi.de/en/focus/permafrost.html" TargetMode="Externa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nas-sites.org/americasclimatechoices/videos-multimedia/climate-change-lines-of-evidence-videos/" TargetMode="External"/><Relationship Id="rId12" Type="http://schemas.openxmlformats.org/officeDocument/2006/relationships/hyperlink" Target="https://www.youtube.com/watch?v=LtpD-bAFQoc"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deo.nationalgeographic.com/video/magazine/0000015c-d022-d1cb-a7fd-d4ffc11f0000"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kcts9.pbslearningmedia.org/resource/nvei.sci.earth.climate/ice-core-record-of-climat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youtu.be/_0TCrGtTEQM"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youtu.be/G4H1N_yXBiA" TargetMode="External"/><Relationship Id="rId14" Type="http://schemas.openxmlformats.org/officeDocument/2006/relationships/hyperlink" Target="https://www.youtube.com/watch?v=NENZ6TSc1fo"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4915</Words>
  <Characters>28018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Rowe</dc:creator>
  <cp:keywords/>
  <dc:description/>
  <cp:lastModifiedBy>Cutler, Lea</cp:lastModifiedBy>
  <cp:revision>2</cp:revision>
  <dcterms:created xsi:type="dcterms:W3CDTF">2020-05-08T20:14:00Z</dcterms:created>
  <dcterms:modified xsi:type="dcterms:W3CDTF">2020-05-08T20:14:00Z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1c070e-054b-4d1c-ba4c-fc70b099192e_Enabled">
    <vt:lpwstr>True</vt:lpwstr>
  </property>
  <property fmtid="{D5CDD505-2E9C-101B-9397-08002B2CF9AE}" pid="3" name="MSIP_Label_181c070e-054b-4d1c-ba4c-fc70b099192e_SiteId">
    <vt:lpwstr>2567d566-604c-408a-8a60-55d0dc9d9d6b</vt:lpwstr>
  </property>
  <property fmtid="{D5CDD505-2E9C-101B-9397-08002B2CF9AE}" pid="4" name="MSIP_Label_181c070e-054b-4d1c-ba4c-fc70b099192e_Owner">
    <vt:lpwstr>Lea.cutler@informa.com</vt:lpwstr>
  </property>
  <property fmtid="{D5CDD505-2E9C-101B-9397-08002B2CF9AE}" pid="5" name="MSIP_Label_181c070e-054b-4d1c-ba4c-fc70b099192e_SetDate">
    <vt:lpwstr>2020-05-08T20:14:41.0576215Z</vt:lpwstr>
  </property>
  <property fmtid="{D5CDD505-2E9C-101B-9397-08002B2CF9AE}" pid="6" name="MSIP_Label_181c070e-054b-4d1c-ba4c-fc70b099192e_Name">
    <vt:lpwstr>General</vt:lpwstr>
  </property>
  <property fmtid="{D5CDD505-2E9C-101B-9397-08002B2CF9AE}" pid="7" name="MSIP_Label_181c070e-054b-4d1c-ba4c-fc70b099192e_Application">
    <vt:lpwstr>Microsoft Azure Information Protection</vt:lpwstr>
  </property>
  <property fmtid="{D5CDD505-2E9C-101B-9397-08002B2CF9AE}" pid="8" name="MSIP_Label_181c070e-054b-4d1c-ba4c-fc70b099192e_ActionId">
    <vt:lpwstr>376af223-9348-4c5c-91a5-f405ddbc34ca</vt:lpwstr>
  </property>
  <property fmtid="{D5CDD505-2E9C-101B-9397-08002B2CF9AE}" pid="9" name="MSIP_Label_181c070e-054b-4d1c-ba4c-fc70b099192e_Extended_MSFT_Method">
    <vt:lpwstr>Automatic</vt:lpwstr>
  </property>
  <property fmtid="{D5CDD505-2E9C-101B-9397-08002B2CF9AE}" pid="10" name="MSIP_Label_2bbab825-a111-45e4-86a1-18cee0005896_Enabled">
    <vt:lpwstr>True</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Owner">
    <vt:lpwstr>Lea.cutler@informa.com</vt:lpwstr>
  </property>
  <property fmtid="{D5CDD505-2E9C-101B-9397-08002B2CF9AE}" pid="13" name="MSIP_Label_2bbab825-a111-45e4-86a1-18cee0005896_SetDate">
    <vt:lpwstr>2020-05-08T20:14:41.0576215Z</vt:lpwstr>
  </property>
  <property fmtid="{D5CDD505-2E9C-101B-9397-08002B2CF9AE}" pid="14" name="MSIP_Label_2bbab825-a111-45e4-86a1-18cee0005896_Name">
    <vt:lpwstr>Un-restricted</vt:lpwstr>
  </property>
  <property fmtid="{D5CDD505-2E9C-101B-9397-08002B2CF9AE}" pid="15" name="MSIP_Label_2bbab825-a111-45e4-86a1-18cee0005896_Application">
    <vt:lpwstr>Microsoft Azure Information Protection</vt:lpwstr>
  </property>
  <property fmtid="{D5CDD505-2E9C-101B-9397-08002B2CF9AE}" pid="16" name="MSIP_Label_2bbab825-a111-45e4-86a1-18cee0005896_ActionId">
    <vt:lpwstr>376af223-9348-4c5c-91a5-f405ddbc34ca</vt:lpwstr>
  </property>
  <property fmtid="{D5CDD505-2E9C-101B-9397-08002B2CF9AE}" pid="17" name="MSIP_Label_2bbab825-a111-45e4-86a1-18cee0005896_Parent">
    <vt:lpwstr>181c070e-054b-4d1c-ba4c-fc70b099192e</vt:lpwstr>
  </property>
  <property fmtid="{D5CDD505-2E9C-101B-9397-08002B2CF9AE}" pid="18" name="MSIP_Label_2bbab825-a111-45e4-86a1-18cee0005896_Extended_MSFT_Method">
    <vt:lpwstr>Automatic</vt:lpwstr>
  </property>
  <property fmtid="{D5CDD505-2E9C-101B-9397-08002B2CF9AE}" pid="19" name="Sensitivity">
    <vt:lpwstr>General Un-restricted</vt:lpwstr>
  </property>
</Properties>
</file>