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A9" w:rsidRPr="000627B7" w:rsidRDefault="000627B7">
      <w:pPr>
        <w:rPr>
          <w:rFonts w:ascii="Times New Roman" w:hAnsi="Times New Roman" w:cs="Times New Roman"/>
          <w:b/>
        </w:rPr>
      </w:pPr>
      <w:r w:rsidRPr="000627B7">
        <w:rPr>
          <w:rFonts w:ascii="Times New Roman" w:hAnsi="Times New Roman" w:cs="Times New Roman"/>
          <w:b/>
        </w:rPr>
        <w:t>Supplementary Data</w:t>
      </w:r>
    </w:p>
    <w:p w:rsidR="000627B7" w:rsidRPr="000627B7" w:rsidRDefault="000627B7">
      <w:pPr>
        <w:rPr>
          <w:rFonts w:ascii="Times New Roman" w:hAnsi="Times New Roman" w:cs="Times New Roman"/>
        </w:rPr>
      </w:pPr>
      <w:r w:rsidRPr="000627B7">
        <w:rPr>
          <w:rFonts w:ascii="Times New Roman" w:hAnsi="Times New Roman" w:cs="Times New Roman"/>
          <w:b/>
        </w:rPr>
        <w:t>Figure S1.</w:t>
      </w:r>
      <w:r w:rsidRPr="000627B7">
        <w:rPr>
          <w:rFonts w:ascii="Times New Roman" w:hAnsi="Times New Roman" w:cs="Times New Roman"/>
        </w:rPr>
        <w:t xml:space="preserve">  Comparison of CFD simulated and ADCP measured depth averaged velocity at each cross-section during FVES off conditions.  Errors near the shoreline are due to interpolation imposed when generating the computer model of the channel bed.  The surface roughness parameter was set to 0.1 m in the CFD model to produce depth averaged velocity profiles that reasonably match measured profiles.</w:t>
      </w:r>
    </w:p>
    <w:p w:rsidR="000627B7" w:rsidRPr="000627B7" w:rsidRDefault="000627B7">
      <w:pPr>
        <w:rPr>
          <w:rFonts w:ascii="Times New Roman" w:hAnsi="Times New Roman" w:cs="Times New Roman"/>
        </w:rPr>
      </w:pPr>
      <w:r w:rsidRPr="000627B7">
        <w:rPr>
          <w:rFonts w:ascii="Times New Roman" w:hAnsi="Times New Roman" w:cs="Times New Roman"/>
          <w:noProof/>
        </w:rPr>
        <w:drawing>
          <wp:inline distT="0" distB="0" distL="0" distR="0">
            <wp:extent cx="5486400" cy="30641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P_CFD_Validation_Control.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555" r="7158"/>
                    <a:stretch/>
                  </pic:blipFill>
                  <pic:spPr bwMode="auto">
                    <a:xfrm>
                      <a:off x="0" y="0"/>
                      <a:ext cx="5486400" cy="30641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627B7" w:rsidRPr="000627B7" w:rsidRDefault="000627B7" w:rsidP="000627B7">
      <w:pPr>
        <w:rPr>
          <w:rFonts w:ascii="Times New Roman" w:hAnsi="Times New Roman" w:cs="Times New Roman"/>
        </w:rPr>
      </w:pPr>
      <w:r w:rsidRPr="000627B7">
        <w:rPr>
          <w:rFonts w:ascii="Times New Roman" w:hAnsi="Times New Roman" w:cs="Times New Roman"/>
          <w:b/>
        </w:rPr>
        <w:t>Figure S2.</w:t>
      </w:r>
      <w:r w:rsidRPr="000627B7">
        <w:rPr>
          <w:rFonts w:ascii="Times New Roman" w:hAnsi="Times New Roman" w:cs="Times New Roman"/>
        </w:rPr>
        <w:t xml:space="preserve">  Comparison of CFD simulated and ADCP measured depth averaged velocity at each cross-section during FVES on conditions.  Errors near the shoreline are due to interpolation imposed when generating the computer model of the channel bed.  The CFD model used a surface roughness of 0.1 m and results match measured depth averaged velocity profiles at each cross-section.</w:t>
      </w:r>
      <w:bookmarkStart w:id="0" w:name="_GoBack"/>
      <w:bookmarkEnd w:id="0"/>
    </w:p>
    <w:p w:rsidR="000627B7" w:rsidRPr="000627B7" w:rsidRDefault="000627B7">
      <w:pPr>
        <w:rPr>
          <w:rFonts w:ascii="Times New Roman" w:hAnsi="Times New Roman" w:cs="Times New Roman"/>
        </w:rPr>
      </w:pPr>
      <w:r w:rsidRPr="000627B7">
        <w:rPr>
          <w:rFonts w:ascii="Times New Roman" w:hAnsi="Times New Roman" w:cs="Times New Roman"/>
          <w:noProof/>
        </w:rPr>
        <w:drawing>
          <wp:inline distT="0" distB="0" distL="0" distR="0">
            <wp:extent cx="5486400" cy="30641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CP_CFD_Validation_FVESON.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089" r="6625"/>
                    <a:stretch/>
                  </pic:blipFill>
                  <pic:spPr bwMode="auto">
                    <a:xfrm>
                      <a:off x="0" y="0"/>
                      <a:ext cx="5486400" cy="30641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0627B7" w:rsidRPr="000627B7" w:rsidSect="00802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27B7"/>
    <w:rsid w:val="000627B7"/>
    <w:rsid w:val="00802F6C"/>
    <w:rsid w:val="008C55A9"/>
    <w:rsid w:val="0099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Zielinski</dc:creator>
  <cp:lastModifiedBy>Elakkiya.palanisamy</cp:lastModifiedBy>
  <cp:revision>2</cp:revision>
  <dcterms:created xsi:type="dcterms:W3CDTF">2020-06-02T12:43:00Z</dcterms:created>
  <dcterms:modified xsi:type="dcterms:W3CDTF">2020-06-02T12:43:00Z</dcterms:modified>
</cp:coreProperties>
</file>