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0A5C" w14:textId="77777777" w:rsidR="00EF63B9" w:rsidRPr="00D95603" w:rsidRDefault="00EF63B9" w:rsidP="00EF63B9">
      <w:pPr>
        <w:spacing w:line="480" w:lineRule="auto"/>
        <w:ind w:left="720" w:hanging="720"/>
        <w:rPr>
          <w:i/>
          <w:color w:val="222222"/>
          <w:shd w:val="clear" w:color="auto" w:fill="FFFFFF"/>
        </w:rPr>
      </w:pPr>
      <w:r w:rsidRPr="002D6355">
        <w:rPr>
          <w:b/>
          <w:color w:val="222222"/>
          <w:shd w:val="clear" w:color="auto" w:fill="FFFFFF"/>
        </w:rPr>
        <w:t>Appendix A</w:t>
      </w:r>
      <w:r>
        <w:rPr>
          <w:b/>
          <w:color w:val="222222"/>
          <w:shd w:val="clear" w:color="auto" w:fill="FFFFFF"/>
        </w:rPr>
        <w:t xml:space="preserve">. </w:t>
      </w:r>
      <w:r>
        <w:rPr>
          <w:i/>
          <w:color w:val="222222"/>
          <w:shd w:val="clear" w:color="auto" w:fill="FFFFFF"/>
        </w:rPr>
        <w:t>Items used in Experiments 1 and 2.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</w:tblGrid>
      <w:tr w:rsidR="00EF63B9" w:rsidRPr="002D6355" w14:paraId="049B0574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53E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Category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73C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English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B0E2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Spanish</w:t>
            </w:r>
          </w:p>
        </w:tc>
      </w:tr>
      <w:tr w:rsidR="00EF63B9" w:rsidRPr="002D6355" w14:paraId="159C40E9" w14:textId="77777777" w:rsidTr="003A2AD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CDC5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body parts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E3EC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arm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99E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brazo</w:t>
            </w:r>
            <w:proofErr w:type="spellEnd"/>
          </w:p>
        </w:tc>
      </w:tr>
      <w:tr w:rsidR="00EF63B9" w:rsidRPr="002D6355" w14:paraId="3C664FE7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2E624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body parts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F3AF1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tongue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911884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lengua</w:t>
            </w:r>
            <w:proofErr w:type="spellEnd"/>
          </w:p>
        </w:tc>
      </w:tr>
      <w:tr w:rsidR="00EF63B9" w:rsidRPr="002D6355" w14:paraId="59F53DB8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14237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body parts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A252B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nose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4B39C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nariz</w:t>
            </w:r>
            <w:proofErr w:type="spellEnd"/>
          </w:p>
        </w:tc>
      </w:tr>
      <w:tr w:rsidR="00EF63B9" w:rsidRPr="002D6355" w14:paraId="02D907C8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4DAA4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body parts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AA8A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eye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6063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ojo</w:t>
            </w:r>
            <w:proofErr w:type="spellEnd"/>
          </w:p>
        </w:tc>
      </w:tr>
      <w:tr w:rsidR="00EF63B9" w:rsidRPr="002D6355" w14:paraId="4547AFEA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0C460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animals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E7EB4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A57D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vaca</w:t>
            </w:r>
            <w:proofErr w:type="spellEnd"/>
          </w:p>
        </w:tc>
      </w:tr>
      <w:tr w:rsidR="00EF63B9" w:rsidRPr="002D6355" w14:paraId="3E61C832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471C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animals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DF45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horse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2F8D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caballo</w:t>
            </w:r>
          </w:p>
        </w:tc>
      </w:tr>
      <w:tr w:rsidR="00EF63B9" w:rsidRPr="002D6355" w14:paraId="3BB8B696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49E973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animals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8DBEF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dog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E3C99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perro</w:t>
            </w:r>
            <w:proofErr w:type="spellEnd"/>
          </w:p>
        </w:tc>
      </w:tr>
      <w:tr w:rsidR="00EF63B9" w:rsidRPr="002D6355" w14:paraId="06142AA3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417C73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animals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50071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bird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CE9D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pájaro</w:t>
            </w:r>
            <w:proofErr w:type="spellEnd"/>
          </w:p>
        </w:tc>
      </w:tr>
      <w:tr w:rsidR="00EF63B9" w:rsidRPr="002D6355" w14:paraId="09A74A47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B46BF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furniture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9F61E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D014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mesa</w:t>
            </w:r>
          </w:p>
        </w:tc>
      </w:tr>
      <w:tr w:rsidR="00EF63B9" w:rsidRPr="002D6355" w14:paraId="0CEC5EA2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949D3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furniture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F2212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mirror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EEDEF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espejo</w:t>
            </w:r>
            <w:proofErr w:type="spellEnd"/>
          </w:p>
        </w:tc>
      </w:tr>
      <w:tr w:rsidR="00EF63B9" w:rsidRPr="002D6355" w14:paraId="7DDCB5FA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F72977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furniture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FEB86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F5697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cama</w:t>
            </w:r>
            <w:proofErr w:type="spellEnd"/>
          </w:p>
        </w:tc>
      </w:tr>
      <w:tr w:rsidR="00EF63B9" w:rsidRPr="002D6355" w14:paraId="0CEE92CF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3E224C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furniture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B6756E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door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3E32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puerta</w:t>
            </w:r>
            <w:proofErr w:type="spellEnd"/>
          </w:p>
        </w:tc>
      </w:tr>
      <w:tr w:rsidR="00EF63B9" w:rsidRPr="002D6355" w14:paraId="61A77C5A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82CCC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clothing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F7471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shoes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6DF6F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zapatos</w:t>
            </w:r>
            <w:proofErr w:type="spellEnd"/>
          </w:p>
        </w:tc>
      </w:tr>
      <w:tr w:rsidR="00EF63B9" w:rsidRPr="002D6355" w14:paraId="62849916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A6BB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clothing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4838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skirt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6F01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falda</w:t>
            </w:r>
            <w:proofErr w:type="spellEnd"/>
          </w:p>
        </w:tc>
      </w:tr>
      <w:tr w:rsidR="00EF63B9" w:rsidRPr="002D6355" w14:paraId="1930E218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F1C3D3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clothing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F23F8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dress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C21FE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vestido</w:t>
            </w:r>
            <w:proofErr w:type="spellEnd"/>
          </w:p>
        </w:tc>
      </w:tr>
      <w:tr w:rsidR="00EF63B9" w:rsidRPr="002D6355" w14:paraId="4C454AA7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5E7DE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clothing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0FB4F8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shirt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9E699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camisa</w:t>
            </w:r>
          </w:p>
        </w:tc>
      </w:tr>
      <w:tr w:rsidR="00EF63B9" w:rsidRPr="002D6355" w14:paraId="04917136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4DB42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kitchenware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03DFB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glass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AD3F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vaso</w:t>
            </w:r>
            <w:proofErr w:type="spellEnd"/>
          </w:p>
        </w:tc>
      </w:tr>
      <w:tr w:rsidR="00EF63B9" w:rsidRPr="002D6355" w14:paraId="33958ED6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B0E1F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kitchenware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A515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spoon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6E894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cuchara</w:t>
            </w:r>
            <w:proofErr w:type="spellEnd"/>
          </w:p>
        </w:tc>
      </w:tr>
      <w:tr w:rsidR="00EF63B9" w:rsidRPr="002D6355" w14:paraId="7536794C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56F0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kitchenware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022D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D6B6F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tenedor</w:t>
            </w:r>
            <w:proofErr w:type="spellEnd"/>
          </w:p>
        </w:tc>
      </w:tr>
      <w:tr w:rsidR="00EF63B9" w:rsidRPr="002D6355" w14:paraId="67221C11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D848B4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kitchenware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9F10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napkin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50E9B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servilleta</w:t>
            </w:r>
            <w:proofErr w:type="spellEnd"/>
          </w:p>
        </w:tc>
      </w:tr>
      <w:tr w:rsidR="00EF63B9" w:rsidRPr="002D6355" w14:paraId="05ED6C01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BA02E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5CBCA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cheese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BF5359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queso</w:t>
            </w:r>
          </w:p>
        </w:tc>
      </w:tr>
      <w:tr w:rsidR="00EF63B9" w:rsidRPr="002D6355" w14:paraId="43551C96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5520B5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D4780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strawberry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D67D4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fresa</w:t>
            </w:r>
            <w:proofErr w:type="spellEnd"/>
          </w:p>
        </w:tc>
      </w:tr>
      <w:tr w:rsidR="00EF63B9" w:rsidRPr="002D6355" w14:paraId="79AAC9BD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3687E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8617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meat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90D792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carne</w:t>
            </w:r>
          </w:p>
        </w:tc>
      </w:tr>
      <w:tr w:rsidR="00EF63B9" w:rsidRPr="002D6355" w14:paraId="43B2289D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0A3F5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foods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2D954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watermelon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37025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sandía</w:t>
            </w:r>
            <w:proofErr w:type="spellEnd"/>
          </w:p>
        </w:tc>
      </w:tr>
      <w:tr w:rsidR="00EF63B9" w:rsidRPr="002D6355" w14:paraId="49AD03E2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CCDB8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school items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0F021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pencil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F2435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lápiz</w:t>
            </w:r>
            <w:proofErr w:type="spellEnd"/>
          </w:p>
        </w:tc>
      </w:tr>
      <w:tr w:rsidR="00EF63B9" w:rsidRPr="002D6355" w14:paraId="404ECBE0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7ACE0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school items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F46C6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backpack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8AFE6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mochila</w:t>
            </w:r>
          </w:p>
        </w:tc>
      </w:tr>
      <w:tr w:rsidR="00EF63B9" w:rsidRPr="002D6355" w14:paraId="67A36B2C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02007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school items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9633D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ruler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310BEE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regla</w:t>
            </w:r>
            <w:proofErr w:type="spellEnd"/>
          </w:p>
        </w:tc>
      </w:tr>
      <w:tr w:rsidR="00EF63B9" w:rsidRPr="002D6355" w14:paraId="7877ADBF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535C4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school items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084C8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book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D12D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libro</w:t>
            </w:r>
            <w:proofErr w:type="spellEnd"/>
          </w:p>
        </w:tc>
      </w:tr>
      <w:tr w:rsidR="00EF63B9" w:rsidRPr="002D6355" w14:paraId="47BDF51F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515FB7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tools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D1B58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hammer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2E429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martillo</w:t>
            </w:r>
            <w:proofErr w:type="spellEnd"/>
          </w:p>
        </w:tc>
      </w:tr>
      <w:tr w:rsidR="00EF63B9" w:rsidRPr="002D6355" w14:paraId="6C162879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7184AB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tools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FB8F3A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B28E9E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sierra</w:t>
            </w:r>
          </w:p>
        </w:tc>
      </w:tr>
      <w:tr w:rsidR="00EF63B9" w:rsidRPr="002D6355" w14:paraId="2483E9DA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</w:tcPr>
          <w:p w14:paraId="291BAB6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tools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14:paraId="258C965F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shovel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14:paraId="1D717435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pala</w:t>
            </w:r>
            <w:proofErr w:type="spellEnd"/>
          </w:p>
        </w:tc>
      </w:tr>
      <w:tr w:rsidR="00EF63B9" w:rsidRPr="002D6355" w14:paraId="64452555" w14:textId="77777777" w:rsidTr="003A2AD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F0671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tools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0A60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355">
              <w:rPr>
                <w:color w:val="000000"/>
              </w:rPr>
              <w:t>scissors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5B8F3" w14:textId="77777777" w:rsidR="00EF63B9" w:rsidRPr="002D6355" w:rsidRDefault="00EF63B9" w:rsidP="003A2AD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D6355">
              <w:rPr>
                <w:color w:val="000000"/>
              </w:rPr>
              <w:t>tijeras</w:t>
            </w:r>
            <w:proofErr w:type="spellEnd"/>
          </w:p>
        </w:tc>
      </w:tr>
    </w:tbl>
    <w:p w14:paraId="4BB60CAA" w14:textId="77777777" w:rsidR="00EF63B9" w:rsidRPr="002D6355" w:rsidRDefault="00EF63B9" w:rsidP="00EF63B9">
      <w:pPr>
        <w:spacing w:line="480" w:lineRule="auto"/>
        <w:ind w:left="720" w:hanging="720"/>
        <w:rPr>
          <w:color w:val="222222"/>
          <w:shd w:val="clear" w:color="auto" w:fill="FFFFFF"/>
        </w:rPr>
      </w:pPr>
    </w:p>
    <w:p w14:paraId="2210A6FB" w14:textId="77777777" w:rsidR="00EF63B9" w:rsidRDefault="00EF63B9" w:rsidP="00EF63B9">
      <w:r>
        <w:br w:type="page"/>
      </w:r>
    </w:p>
    <w:p w14:paraId="73E2C120" w14:textId="77777777" w:rsidR="00EF63B9" w:rsidRDefault="00EF63B9" w:rsidP="00EF63B9">
      <w:r>
        <w:lastRenderedPageBreak/>
        <w:t>Appendix B.</w:t>
      </w:r>
    </w:p>
    <w:p w14:paraId="5D17CF93" w14:textId="77777777" w:rsidR="00EF63B9" w:rsidRDefault="00EF63B9" w:rsidP="00EF63B9"/>
    <w:p w14:paraId="75832A6B" w14:textId="77777777" w:rsidR="00EF63B9" w:rsidRDefault="00EF63B9" w:rsidP="00EF63B9">
      <w:pPr>
        <w:spacing w:line="480" w:lineRule="auto"/>
        <w:outlineLvl w:val="0"/>
      </w:pPr>
      <w:r w:rsidRPr="00507A5A">
        <w:rPr>
          <w:b/>
          <w:bCs/>
        </w:rPr>
        <w:t>Experiment 1.</w:t>
      </w:r>
      <w:r>
        <w:t xml:space="preserve"> B</w:t>
      </w:r>
      <w:r w:rsidRPr="00E710B4">
        <w:t>ilinguals name</w:t>
      </w:r>
      <w:r>
        <w:t>d</w:t>
      </w:r>
      <w:r w:rsidRPr="00E710B4">
        <w:t xml:space="preserve"> pictures</w:t>
      </w:r>
      <w:r>
        <w:t xml:space="preserve"> 136 </w:t>
      </w:r>
      <w:proofErr w:type="spellStart"/>
      <w:r>
        <w:t>ms</w:t>
      </w:r>
      <w:proofErr w:type="spellEnd"/>
      <w:r>
        <w:t xml:space="preserve"> slower</w:t>
      </w:r>
      <w:r w:rsidRPr="00E710B4">
        <w:t xml:space="preserve"> in </w:t>
      </w:r>
      <w:r>
        <w:t>mixed-language response</w:t>
      </w:r>
      <w:r w:rsidRPr="00E710B4">
        <w:t xml:space="preserve"> conditions compared to </w:t>
      </w:r>
      <w:r>
        <w:t>single-language response</w:t>
      </w:r>
      <w:r w:rsidRPr="00E710B4">
        <w:t xml:space="preserve"> conditions,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(1,35) = 173.48, </w:t>
      </w:r>
      <w:r w:rsidRPr="00E710B4">
        <w:rPr>
          <w:i/>
        </w:rPr>
        <w:t>MSE</w:t>
      </w:r>
      <w:r w:rsidRPr="00E710B4">
        <w:t xml:space="preserve"> = </w:t>
      </w:r>
      <w:r>
        <w:t>996,638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(1,20) = 606.32, </w:t>
      </w:r>
      <w:r w:rsidRPr="00E710B4">
        <w:rPr>
          <w:i/>
        </w:rPr>
        <w:t>MSE</w:t>
      </w:r>
      <w:r w:rsidRPr="00E710B4">
        <w:t xml:space="preserve"> = </w:t>
      </w:r>
      <w:r>
        <w:t>285,607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.001. Bilinguals responded fastest with control and translation distractors and slowest with semantic distractors, a main effect of distractor type,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(3,126) = 138.17, </w:t>
      </w:r>
      <w:r w:rsidRPr="00E710B4">
        <w:rPr>
          <w:i/>
        </w:rPr>
        <w:t>MSE</w:t>
      </w:r>
      <w:r w:rsidRPr="00E710B4">
        <w:t xml:space="preserve"> =</w:t>
      </w:r>
      <w:r>
        <w:t>173.962,</w:t>
      </w:r>
      <w:r w:rsidRPr="00E710B4">
        <w:t xml:space="preserve">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(3,81) = 52.74, </w:t>
      </w:r>
      <w:r w:rsidRPr="00E710B4">
        <w:rPr>
          <w:i/>
        </w:rPr>
        <w:t>MSE</w:t>
      </w:r>
      <w:r w:rsidRPr="00E710B4">
        <w:t xml:space="preserve"> = </w:t>
      </w:r>
      <w:r>
        <w:t>456,709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.001. Bilinguals named pictures equally quickly in their two languages, a nonsignificant effect of language dominance</w:t>
      </w:r>
      <w:r w:rsidRPr="00E710B4">
        <w:rPr>
          <w:i/>
        </w:rPr>
        <w:t xml:space="preserve"> </w:t>
      </w:r>
      <w:r w:rsidRPr="00E710B4">
        <w:t>(</w:t>
      </w:r>
      <w:r w:rsidRPr="00E710B4">
        <w:rPr>
          <w:i/>
        </w:rPr>
        <w:t>F</w:t>
      </w:r>
      <w:r w:rsidRPr="00E710B4">
        <w:t xml:space="preserve">s &lt; 1). Distractor type effects were generally bigger in the non-dominant than in the dominant language, an interaction between dominance and distractor type,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(3,134) = 8.85, </w:t>
      </w:r>
      <w:r w:rsidRPr="00E710B4">
        <w:rPr>
          <w:i/>
        </w:rPr>
        <w:t>p</w:t>
      </w:r>
      <w:r w:rsidRPr="00E710B4">
        <w:t xml:space="preserve"> &lt; .001, </w:t>
      </w:r>
      <w:r w:rsidRPr="00E710B4">
        <w:rPr>
          <w:i/>
        </w:rPr>
        <w:t>MSE</w:t>
      </w:r>
      <w:r w:rsidRPr="00E710B4">
        <w:t xml:space="preserve"> = </w:t>
      </w:r>
      <w:r>
        <w:t>78,351</w:t>
      </w:r>
      <w:r w:rsidRPr="00E710B4">
        <w:t>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(3,89) = 4.55, </w:t>
      </w:r>
      <w:r w:rsidRPr="00E710B4">
        <w:rPr>
          <w:i/>
        </w:rPr>
        <w:t>MSE</w:t>
      </w:r>
      <w:r w:rsidRPr="00E710B4">
        <w:t xml:space="preserve"> = </w:t>
      </w:r>
      <w:r>
        <w:t>147,408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.005. Additionally, the non-dominant language typically elicited slower responses in the </w:t>
      </w:r>
      <w:r>
        <w:t>single-language response</w:t>
      </w:r>
      <w:r w:rsidRPr="00E710B4">
        <w:t xml:space="preserve"> block, but in the </w:t>
      </w:r>
      <w:r>
        <w:t>mixed-language response</w:t>
      </w:r>
      <w:r w:rsidRPr="00E710B4">
        <w:t xml:space="preserve"> blocks bilinguals exhibited reversed language dominance effects (i.e., they named pictures more quickly in the language that is usually </w:t>
      </w:r>
      <w:r>
        <w:t>non-dominant</w:t>
      </w:r>
      <w:r w:rsidRPr="00E710B4">
        <w:t>),</w:t>
      </w:r>
      <w:r w:rsidRPr="00E710B4">
        <w:rPr>
          <w:i/>
        </w:rPr>
        <w:t xml:space="preserve"> </w:t>
      </w:r>
      <w:r w:rsidRPr="00E710B4">
        <w:t xml:space="preserve">an interaction between dominance and block type,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(1,43) = 13.45, </w:t>
      </w:r>
      <w:r w:rsidRPr="00E710B4">
        <w:rPr>
          <w:i/>
        </w:rPr>
        <w:t>MSE</w:t>
      </w:r>
      <w:r w:rsidRPr="00E710B4">
        <w:t xml:space="preserve"> =</w:t>
      </w:r>
      <w:r>
        <w:t>157,629</w:t>
      </w:r>
      <w:r w:rsidRPr="00E710B4" w:rsidDel="004101BA">
        <w:t>,</w:t>
      </w:r>
      <w:r w:rsidRPr="00E710B4">
        <w:t xml:space="preserve">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(1,28) = 8.68, </w:t>
      </w:r>
      <w:r w:rsidRPr="00E710B4">
        <w:rPr>
          <w:i/>
        </w:rPr>
        <w:t>MSE</w:t>
      </w:r>
      <w:r w:rsidRPr="00E710B4">
        <w:t xml:space="preserve"> = </w:t>
      </w:r>
      <w:r>
        <w:t>226,498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.006. Distractor type effects were generally bigger in the </w:t>
      </w:r>
      <w:r>
        <w:t>single-language response</w:t>
      </w:r>
      <w:r w:rsidRPr="00E710B4">
        <w:t xml:space="preserve"> blocks, an interaction between distractor type and block type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1</w:t>
      </w:r>
      <w:r w:rsidRPr="00E710B4">
        <w:t xml:space="preserve">(3,131) = 12.60, </w:t>
      </w:r>
      <w:r w:rsidRPr="00E710B4">
        <w:rPr>
          <w:i/>
        </w:rPr>
        <w:t>MSE</w:t>
      </w:r>
      <w:r w:rsidRPr="00E710B4">
        <w:t xml:space="preserve"> = </w:t>
      </w:r>
      <w:r>
        <w:t>67,638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(3,86) = 2.78, </w:t>
      </w:r>
      <w:r w:rsidRPr="00E710B4">
        <w:rPr>
          <w:i/>
        </w:rPr>
        <w:t>MSE</w:t>
      </w:r>
      <w:r w:rsidRPr="00E710B4">
        <w:t xml:space="preserve"> = </w:t>
      </w:r>
      <w:r>
        <w:t>318,561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=.046. Finally, distractor type effects were bigger in the non-dominant language in the </w:t>
      </w:r>
      <w:r>
        <w:t>single-language response</w:t>
      </w:r>
      <w:r w:rsidRPr="00E710B4">
        <w:t xml:space="preserve"> blocks, but bigger in the dominant language and the </w:t>
      </w:r>
      <w:r>
        <w:t>mixed-language response</w:t>
      </w:r>
      <w:r w:rsidRPr="00E710B4">
        <w:t xml:space="preserve"> blocks, a 3-way interaction between language dominance, block type, and distractor type that was a significant by subject</w:t>
      </w:r>
      <w:r>
        <w:t>s</w:t>
      </w:r>
      <w:r w:rsidRPr="00E710B4">
        <w:t xml:space="preserve"> but not </w:t>
      </w:r>
      <w:r>
        <w:t xml:space="preserve">by </w:t>
      </w:r>
      <w:r w:rsidRPr="00E710B4">
        <w:t>item</w:t>
      </w:r>
      <w:r>
        <w:t>s</w:t>
      </w:r>
      <w:r w:rsidRPr="00E710B4">
        <w:t xml:space="preserve"> (but see below),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(3,138) = 4.02, </w:t>
      </w:r>
      <w:r w:rsidRPr="00E710B4">
        <w:rPr>
          <w:i/>
        </w:rPr>
        <w:t>MSE</w:t>
      </w:r>
      <w:r w:rsidRPr="00E710B4">
        <w:t xml:space="preserve"> = </w:t>
      </w:r>
      <w:r>
        <w:t>82.783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.008,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(3,93) = 1.89, </w:t>
      </w:r>
      <w:r w:rsidRPr="00E710B4">
        <w:rPr>
          <w:i/>
        </w:rPr>
        <w:t>MSE</w:t>
      </w:r>
      <w:r w:rsidRPr="00E710B4">
        <w:t xml:space="preserve"> = </w:t>
      </w:r>
      <w:r>
        <w:t>163,050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.14. </w:t>
      </w:r>
    </w:p>
    <w:p w14:paraId="43FF39EA" w14:textId="77777777" w:rsidR="00EF63B9" w:rsidRPr="00507A5A" w:rsidRDefault="00EF63B9" w:rsidP="00EF63B9">
      <w:pPr>
        <w:spacing w:line="480" w:lineRule="auto"/>
        <w:outlineLvl w:val="0"/>
        <w:rPr>
          <w:b/>
          <w:bCs/>
        </w:rPr>
      </w:pPr>
      <w:r w:rsidRPr="00507A5A">
        <w:rPr>
          <w:b/>
          <w:bCs/>
        </w:rPr>
        <w:lastRenderedPageBreak/>
        <w:t>Experiment 2.</w:t>
      </w:r>
      <w:r>
        <w:rPr>
          <w:b/>
          <w:bCs/>
        </w:rPr>
        <w:t xml:space="preserve"> </w:t>
      </w:r>
      <w:r>
        <w:t>When considering all distractor types in a model</w:t>
      </w:r>
      <w:r w:rsidRPr="00E710B4">
        <w:t xml:space="preserve">, bilinguals </w:t>
      </w:r>
      <w:r>
        <w:t xml:space="preserve">named pictures 136 </w:t>
      </w:r>
      <w:proofErr w:type="spellStart"/>
      <w:r>
        <w:t>ms</w:t>
      </w:r>
      <w:proofErr w:type="spellEnd"/>
      <w:r>
        <w:t xml:space="preserve"> slower</w:t>
      </w:r>
      <w:r w:rsidRPr="00E710B4">
        <w:t xml:space="preserve"> in mixed-language response conditions compared to single-language response conditions,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(1,36) = 123.51, </w:t>
      </w:r>
      <w:r w:rsidRPr="00E710B4">
        <w:rPr>
          <w:i/>
        </w:rPr>
        <w:t>MSE</w:t>
      </w:r>
      <w:r w:rsidRPr="00E710B4">
        <w:t xml:space="preserve"> =</w:t>
      </w:r>
      <w:r>
        <w:t xml:space="preserve"> 1,191,655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(1,20) = 545.66, </w:t>
      </w:r>
      <w:r w:rsidRPr="00E710B4">
        <w:rPr>
          <w:i/>
        </w:rPr>
        <w:t>MSE</w:t>
      </w:r>
      <w:r w:rsidRPr="00E710B4">
        <w:t xml:space="preserve"> =</w:t>
      </w:r>
      <w:r>
        <w:t xml:space="preserve"> 272,749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.001. Responses </w:t>
      </w:r>
      <w:r>
        <w:t>were</w:t>
      </w:r>
      <w:r w:rsidRPr="00E710B4">
        <w:t xml:space="preserve"> fastest with control and translation conditions and slowest with semantic distractors, a main effect of distractor type,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(3,129) = 230.65, </w:t>
      </w:r>
      <w:r w:rsidRPr="00E710B4">
        <w:rPr>
          <w:i/>
        </w:rPr>
        <w:t>MSE</w:t>
      </w:r>
      <w:r w:rsidRPr="00E710B4">
        <w:t xml:space="preserve"> = </w:t>
      </w:r>
      <w:r>
        <w:t>99,224</w:t>
      </w:r>
      <w:r w:rsidRPr="00E710B4">
        <w:t xml:space="preserve"> </w:t>
      </w:r>
      <w:r w:rsidRPr="00E710B4">
        <w:rPr>
          <w:i/>
        </w:rPr>
        <w:t>p</w:t>
      </w:r>
      <w:r w:rsidRPr="00E710B4">
        <w:t xml:space="preserve"> &lt; .001,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(3,81) = 47.54, </w:t>
      </w:r>
      <w:r w:rsidRPr="00E710B4">
        <w:rPr>
          <w:i/>
        </w:rPr>
        <w:t>MSE</w:t>
      </w:r>
      <w:r w:rsidRPr="00E710B4">
        <w:t xml:space="preserve"> = </w:t>
      </w:r>
      <w:r>
        <w:t>479,383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&lt; .001. Bilinguals named pictures equally quickly in their two languages, a nonsignificant effect of language dominance</w:t>
      </w:r>
      <w:r w:rsidRPr="00E710B4">
        <w:rPr>
          <w:i/>
        </w:rPr>
        <w:t xml:space="preserve"> </w:t>
      </w:r>
      <w:r w:rsidRPr="00E710B4">
        <w:t>(</w:t>
      </w:r>
      <w:r w:rsidRPr="00E710B4">
        <w:rPr>
          <w:i/>
        </w:rPr>
        <w:t>F</w:t>
      </w:r>
      <w:r w:rsidRPr="00E710B4">
        <w:t>s &lt; 1). Additionally, the non-dominant language typically elicited slower responses in the single</w:t>
      </w:r>
      <w:r>
        <w:t>-</w:t>
      </w:r>
      <w:r w:rsidRPr="00E710B4">
        <w:t>language response block, but in the mixed</w:t>
      </w:r>
      <w:r>
        <w:t>-</w:t>
      </w:r>
      <w:r w:rsidRPr="00E710B4">
        <w:t xml:space="preserve">language response blocks bilinguals exhibited reversed language dominance effects (i.e., they named pictures more quickly in the language that is usually </w:t>
      </w:r>
      <w:r>
        <w:t>non-dominant</w:t>
      </w:r>
      <w:r w:rsidRPr="00E710B4">
        <w:t>),</w:t>
      </w:r>
      <w:r w:rsidRPr="00E710B4">
        <w:rPr>
          <w:i/>
        </w:rPr>
        <w:t xml:space="preserve"> </w:t>
      </w:r>
      <w:r w:rsidRPr="00E710B4">
        <w:t xml:space="preserve">an interaction between dominance and block type in the by-subject analysis, </w:t>
      </w:r>
      <w:r w:rsidRPr="00E710B4">
        <w:rPr>
          <w:i/>
        </w:rPr>
        <w:t>F</w:t>
      </w:r>
      <w:r w:rsidRPr="00E710B4">
        <w:rPr>
          <w:i/>
          <w:vertAlign w:val="subscript"/>
        </w:rPr>
        <w:t>1</w:t>
      </w:r>
      <w:r w:rsidRPr="00E710B4">
        <w:t xml:space="preserve">(3,137) = 3.94, </w:t>
      </w:r>
      <w:r w:rsidRPr="00E710B4">
        <w:rPr>
          <w:i/>
        </w:rPr>
        <w:t>MSE</w:t>
      </w:r>
      <w:r w:rsidRPr="00E710B4">
        <w:t xml:space="preserve"> = </w:t>
      </w:r>
      <w:r>
        <w:t>101,744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.010,</w:t>
      </w:r>
      <w:r w:rsidRPr="00E710B4">
        <w:rPr>
          <w:i/>
        </w:rPr>
        <w:t xml:space="preserve"> F</w:t>
      </w:r>
      <w:r w:rsidRPr="00E710B4">
        <w:rPr>
          <w:i/>
          <w:vertAlign w:val="subscript"/>
        </w:rPr>
        <w:t>2</w:t>
      </w:r>
      <w:r w:rsidRPr="00E710B4">
        <w:t xml:space="preserve">(3,89) = 2.45, </w:t>
      </w:r>
      <w:r w:rsidRPr="00E710B4">
        <w:rPr>
          <w:i/>
        </w:rPr>
        <w:t>MSE</w:t>
      </w:r>
      <w:r w:rsidRPr="00E710B4">
        <w:t xml:space="preserve"> = </w:t>
      </w:r>
      <w:r>
        <w:t>171,196</w:t>
      </w:r>
      <w:r w:rsidRPr="00E710B4">
        <w:t xml:space="preserve">, </w:t>
      </w:r>
      <w:r w:rsidRPr="00E710B4">
        <w:rPr>
          <w:i/>
        </w:rPr>
        <w:t>p</w:t>
      </w:r>
      <w:r w:rsidRPr="00E710B4">
        <w:t xml:space="preserve"> = .070. Unlike in Experiment 1, neither the language mixing by dominance, nor </w:t>
      </w:r>
      <w:r>
        <w:t xml:space="preserve">the </w:t>
      </w:r>
      <w:r w:rsidRPr="00E710B4">
        <w:t>three-way interaction were significant (</w:t>
      </w:r>
      <w:proofErr w:type="spellStart"/>
      <w:r w:rsidRPr="00E710B4">
        <w:rPr>
          <w:i/>
        </w:rPr>
        <w:t>p</w:t>
      </w:r>
      <w:r w:rsidRPr="00E710B4">
        <w:t>s</w:t>
      </w:r>
      <w:proofErr w:type="spellEnd"/>
      <w:r w:rsidRPr="00E710B4">
        <w:t xml:space="preserve"> &gt; .49).</w:t>
      </w:r>
    </w:p>
    <w:p w14:paraId="0A1F4902" w14:textId="77777777" w:rsidR="00EF63B9" w:rsidRDefault="00EF63B9"/>
    <w:sectPr w:rsidR="00EF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B9"/>
    <w:rsid w:val="00E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4DF14"/>
  <w15:chartTrackingRefBased/>
  <w15:docId w15:val="{327F8FF5-3A1B-B349-A7B4-A2CC50CE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brendan@cambly.com</dc:creator>
  <cp:keywords/>
  <dc:description/>
  <cp:lastModifiedBy>brendan@cambly.com</cp:lastModifiedBy>
  <cp:revision>1</cp:revision>
  <dcterms:created xsi:type="dcterms:W3CDTF">2020-11-11T22:24:00Z</dcterms:created>
  <dcterms:modified xsi:type="dcterms:W3CDTF">2020-11-11T22:25:00Z</dcterms:modified>
</cp:coreProperties>
</file>