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4C14F0" w14:textId="77777777" w:rsidR="00A80582" w:rsidRDefault="00A80582"/>
    <w:p w14:paraId="4ECBF807" w14:textId="77777777" w:rsidR="00A80582" w:rsidRDefault="00A80582"/>
    <w:p w14:paraId="01F71145" w14:textId="38818C77" w:rsidR="00A80582" w:rsidRDefault="00D638E4">
      <w:r>
        <w:t>Table S1. Repurposed drug candidates undergoing clinical trials against COVID-19. The trial codes were mainly retrieved from [63]</w:t>
      </w:r>
      <w:r>
        <w:t xml:space="preserve"> and were </w:t>
      </w:r>
      <w:r>
        <w:t>verified in the NIH clinical trials database</w:t>
      </w:r>
      <w:bookmarkStart w:id="0" w:name="_GoBack"/>
      <w:bookmarkEnd w:id="0"/>
      <w:r>
        <w:t xml:space="preserve"> (https://cl</w:t>
      </w:r>
      <w:r>
        <w:t>inicaltrials.gov/).</w:t>
      </w:r>
    </w:p>
    <w:tbl>
      <w:tblPr>
        <w:tblStyle w:val="a"/>
        <w:tblW w:w="10773" w:type="dxa"/>
        <w:tblInd w:w="-1423" w:type="dxa"/>
        <w:tblLayout w:type="fixed"/>
        <w:tblLook w:val="0400" w:firstRow="0" w:lastRow="0" w:firstColumn="0" w:lastColumn="0" w:noHBand="0" w:noVBand="1"/>
      </w:tblPr>
      <w:tblGrid>
        <w:gridCol w:w="3057"/>
        <w:gridCol w:w="2336"/>
        <w:gridCol w:w="1324"/>
        <w:gridCol w:w="1424"/>
        <w:gridCol w:w="2632"/>
      </w:tblGrid>
      <w:tr w:rsidR="00A80582" w14:paraId="57C33EE1" w14:textId="77777777">
        <w:trPr>
          <w:trHeight w:val="315"/>
        </w:trPr>
        <w:tc>
          <w:tcPr>
            <w:tcW w:w="3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5E26A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Drug name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FEDE4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Drug class (original indication)</w:t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A1CD9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Stage of development (Phase)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259E41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Sponsor</w:t>
            </w:r>
          </w:p>
        </w:tc>
        <w:tc>
          <w:tcPr>
            <w:tcW w:w="2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8F267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Clinical trial identifier</w:t>
            </w:r>
          </w:p>
        </w:tc>
      </w:tr>
      <w:tr w:rsidR="00A80582" w14:paraId="33CAB8C2" w14:textId="77777777">
        <w:trPr>
          <w:trHeight w:val="480"/>
        </w:trPr>
        <w:tc>
          <w:tcPr>
            <w:tcW w:w="10774" w:type="dxa"/>
            <w:gridSpan w:val="5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50188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Single therapies</w:t>
            </w:r>
          </w:p>
        </w:tc>
      </w:tr>
      <w:tr w:rsidR="00A80582" w14:paraId="446EAFC2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1EB4B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Losartan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0843F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Antihypertensive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5743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E8460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Minnesota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2A77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NCT04311177</w:t>
            </w:r>
          </w:p>
        </w:tc>
      </w:tr>
      <w:tr w:rsidR="00A80582" w14:paraId="34C9DAD0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597C5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031D46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86C4D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3A781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Bassett Healthcare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1D301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NCT04328012</w:t>
            </w:r>
          </w:p>
        </w:tc>
      </w:tr>
      <w:tr w:rsidR="00A80582" w14:paraId="69983E9E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DC20D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Arbidol (Umifenovir)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E51A0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240EF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(Not yet 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5E780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Ruijin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EEF1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NCT04260594</w:t>
            </w:r>
          </w:p>
        </w:tc>
      </w:tr>
      <w:tr w:rsidR="00A80582" w14:paraId="5383B16C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A722D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EF8995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7E1B4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E9604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1ED2A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NCT04254874</w:t>
            </w:r>
          </w:p>
        </w:tc>
      </w:tr>
      <w:tr w:rsidR="00A80582" w14:paraId="741E258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3A5FE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D77A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63588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48AC6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0AD87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NCT04255017</w:t>
            </w:r>
          </w:p>
        </w:tc>
      </w:tr>
      <w:tr w:rsidR="00A80582" w14:paraId="07FF7D82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930BB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Carrimycin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34D9D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Antibiotic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9725E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(Not yet 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965D0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Beijing YouAn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C636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NCT04286503</w:t>
            </w:r>
          </w:p>
        </w:tc>
      </w:tr>
      <w:tr w:rsidR="00A80582" w14:paraId="00999917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EA91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Molnupiravir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29880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583F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B540E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Roboto" w:eastAsia="Roboto" w:hAnsi="Roboto" w:cs="Roboto"/>
                <w:sz w:val="21"/>
                <w:szCs w:val="21"/>
                <w:highlight w:val="white"/>
              </w:rPr>
              <w:t>Ridgeback Biotherapeutics, LP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87963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NCT04405570</w:t>
            </w:r>
          </w:p>
        </w:tc>
      </w:tr>
      <w:tr w:rsidR="00A80582" w14:paraId="43C38C95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92BF2E" w14:textId="77777777" w:rsidR="00A80582" w:rsidRDefault="00A805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BD078D" w14:textId="77777777" w:rsidR="00A80582" w:rsidRDefault="00A805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D7884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93B1B5" w14:textId="77777777" w:rsidR="00A80582" w:rsidRDefault="00A80582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15434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NCT04405739</w:t>
            </w:r>
          </w:p>
        </w:tc>
      </w:tr>
      <w:tr w:rsidR="00A80582" w14:paraId="7AC62754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F4FF0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Hydroxychloroquine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E893A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Antimalarial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75148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(Not yet 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A26FD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Instituto de Investigación Marqués de Valdecilla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A9664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NCT04330495</w:t>
            </w:r>
          </w:p>
        </w:tc>
      </w:tr>
      <w:tr w:rsidR="00A80582" w14:paraId="602B0C07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DFCAC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7351DF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88B1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9DACB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Massachusetts General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F8499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NCT04332991</w:t>
            </w:r>
          </w:p>
        </w:tc>
      </w:tr>
      <w:tr w:rsidR="00A80582" w14:paraId="7F0CFA88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7945E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B953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91776C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3B0E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Washington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6E2F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NCT04328961</w:t>
            </w:r>
          </w:p>
        </w:tc>
      </w:tr>
      <w:tr w:rsidR="00A80582" w14:paraId="5EE648F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F44298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B9F8E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14D85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BD301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Asan Medical Center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EAC72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NCT04307693</w:t>
            </w:r>
          </w:p>
        </w:tc>
      </w:tr>
      <w:tr w:rsidR="00A80582" w14:paraId="5435AA48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899E2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85B62F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1AAE56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2F0FA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Oslo University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779FA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NCT04321616</w:t>
            </w:r>
          </w:p>
        </w:tc>
      </w:tr>
      <w:tr w:rsidR="00A80582" w14:paraId="519EFD9F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25E5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7A868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86B43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BD7CE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Shanghai Public Health Clinical Center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6D5D3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NCT04261517</w:t>
            </w:r>
          </w:p>
        </w:tc>
      </w:tr>
      <w:tr w:rsidR="00A80582" w14:paraId="071BA7D9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749E64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ED562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0F826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0B11B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do Coração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B2B6C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NCT04322123</w:t>
            </w:r>
          </w:p>
        </w:tc>
      </w:tr>
      <w:tr w:rsidR="00A80582" w14:paraId="72FBF46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B02ED7F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5E0DC8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439A0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78FFB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Hospital, Angers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F7156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NCT04325893</w:t>
            </w:r>
          </w:p>
        </w:tc>
      </w:tr>
      <w:tr w:rsidR="00A80582" w14:paraId="42D3A549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DC7FF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26118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7A557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2E44C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Minnesota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121C4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NCT04308668</w:t>
            </w:r>
          </w:p>
        </w:tc>
      </w:tr>
      <w:tr w:rsidR="00A80582" w14:paraId="02C8B01D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8C506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2B596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11F00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12E8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Sanofi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D3CF6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NCT04333654</w:t>
            </w:r>
          </w:p>
        </w:tc>
      </w:tr>
      <w:tr w:rsidR="00A80582" w14:paraId="25482391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18E82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8F130A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DA1C3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78F23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Institut National de la Santé Et de la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Recherche Médicale, France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5F14DF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NCT04315948</w:t>
            </w:r>
          </w:p>
        </w:tc>
      </w:tr>
      <w:tr w:rsidR="00A80582" w14:paraId="377B6B82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8945A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42A2B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69080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66655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Israelita Albert Einstein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4B72A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NCT04321278</w:t>
            </w:r>
          </w:p>
        </w:tc>
      </w:tr>
      <w:tr w:rsidR="00A80582" w14:paraId="247B02AF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D81C1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BA6B3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B09E3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B2470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Columbia University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C717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NCT04318444</w:t>
            </w:r>
          </w:p>
        </w:tc>
      </w:tr>
      <w:tr w:rsidR="00A80582" w14:paraId="00FF6D1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22BCA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AB4A26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486F9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EDE14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Institute of Respiratory Diseases, Mexico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0E7359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NCT04318015</w:t>
            </w:r>
          </w:p>
        </w:tc>
      </w:tr>
      <w:tr w:rsidR="00A80582" w14:paraId="4E798650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092076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2F3A8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E5A61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22622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Pennsylvania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1D48A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NCT04329923</w:t>
            </w:r>
          </w:p>
        </w:tc>
      </w:tr>
      <w:tr w:rsidR="00A80582" w14:paraId="5B772A2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7227BC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F2B35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D7FA9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early 1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B5137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Rambam Health Care Campus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7FD2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NCT04323631</w:t>
            </w:r>
          </w:p>
        </w:tc>
      </w:tr>
      <w:tr w:rsidR="00A80582" w14:paraId="586A62D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99702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A70CC1A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3014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F64AF9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Barcelona Institute for Global Health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B254C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NCT04331834</w:t>
            </w:r>
          </w:p>
        </w:tc>
      </w:tr>
      <w:tr w:rsidR="00A80582" w14:paraId="24F7B45B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5E3C6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3F152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51B50A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F3296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Gangnam Severance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8860D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NCT04330144</w:t>
            </w:r>
          </w:p>
        </w:tc>
      </w:tr>
      <w:tr w:rsidR="00A80582" w14:paraId="12BA29C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CECCE4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972BC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F767EA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FE5A9F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Institute of Respiratory Diseases, Mexico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8B5D50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NCT04315896</w:t>
            </w:r>
          </w:p>
        </w:tc>
      </w:tr>
      <w:tr w:rsidR="00A80582" w14:paraId="1EE923E2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AE1DF5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42900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29B706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034B4F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Centre Hospitalier Universitaire de Saint Etienne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0EC6B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NCT04328285</w:t>
            </w:r>
          </w:p>
        </w:tc>
      </w:tr>
      <w:tr w:rsidR="00A80582" w14:paraId="6261E2D9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11255B0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76E30CE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53300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765F9D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Intermountain Health Care, Inc.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E2EBEF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NCT04329832</w:t>
            </w:r>
          </w:p>
        </w:tc>
      </w:tr>
      <w:tr w:rsidR="00A80582" w14:paraId="2CFFB58E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48913F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F905B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5DF41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68B97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Calgary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9FF82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NCT04329611</w:t>
            </w:r>
          </w:p>
        </w:tc>
      </w:tr>
      <w:tr w:rsidR="00A80582" w14:paraId="3FA4FE16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E4C3DA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B3A760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CF0A1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C1FD0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Ayub Medical College, Abbottabad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13C62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NCT04328272</w:t>
            </w:r>
          </w:p>
        </w:tc>
      </w:tr>
      <w:tr w:rsidR="00A80582" w14:paraId="33E13ABC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475D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Chloroquine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1ACAB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Antimalarial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DFE57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72B9E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Wroclaw Medical University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53C60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NCT04331600</w:t>
            </w:r>
          </w:p>
        </w:tc>
      </w:tr>
      <w:tr w:rsidR="00A80582" w14:paraId="18FAB8CF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97149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8FEAE7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D77E67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252C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Fundação de Medicina Tropical Dr. Heitor Vieira Dourado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BD8DE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NCT04323527</w:t>
            </w:r>
          </w:p>
        </w:tc>
      </w:tr>
      <w:tr w:rsidR="00A80582" w14:paraId="32420B80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5908C6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6735E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38B49F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A05B6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Oxford University Clinical Research Unit, Vietnam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012E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NCT04328493</w:t>
            </w:r>
          </w:p>
        </w:tc>
      </w:tr>
      <w:tr w:rsidR="00A80582" w14:paraId="38066845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BFF05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Remdesivir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73EDF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7D8EC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2, 3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DA2A0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Oslo University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C077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NCT04321616</w:t>
            </w:r>
          </w:p>
        </w:tc>
      </w:tr>
      <w:tr w:rsidR="00A80582" w14:paraId="541AA386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8DB005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4A8412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8363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2A45C3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de la Santé et de la Recherche Médicale, France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67225A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NCT04315948</w:t>
            </w:r>
          </w:p>
        </w:tc>
      </w:tr>
      <w:tr w:rsidR="00A80582" w14:paraId="230AB74B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00263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C60FD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59EC5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ACBB10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Sunnybrook Health Sciences Centre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53059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NCT04330690</w:t>
            </w:r>
          </w:p>
        </w:tc>
      </w:tr>
      <w:tr w:rsidR="00A80582" w14:paraId="6A5D9A99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2683A0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9477A0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BE218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19CB6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China-Japan Friendship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9D1C9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NCT04257656</w:t>
            </w:r>
          </w:p>
        </w:tc>
      </w:tr>
      <w:tr w:rsidR="00A80582" w14:paraId="28F6555E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00DB1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FE0DBD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5E979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E9E5C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China-Japan Friendship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1FE08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NCT04252664</w:t>
            </w:r>
          </w:p>
        </w:tc>
      </w:tr>
      <w:tr w:rsidR="00A80582" w14:paraId="236C23F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35D064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884C9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BF01D6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A476E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Gilead Sciences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72FD4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NCT04292730</w:t>
            </w:r>
          </w:p>
        </w:tc>
      </w:tr>
      <w:tr w:rsidR="00A80582" w14:paraId="40B27461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ACFFB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5DAFDC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D467D2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43C346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Gilead Sciences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B3618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NCT04292899</w:t>
            </w:r>
          </w:p>
        </w:tc>
      </w:tr>
      <w:tr w:rsidR="00A80582" w14:paraId="3357BE26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27876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815B6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9D072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27BFC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National Institute of Allergy and Infectious Diseases (NIAID)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F5FF8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NCT04280705</w:t>
            </w:r>
          </w:p>
        </w:tc>
      </w:tr>
      <w:tr w:rsidR="00A80582" w14:paraId="00F1605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2679F7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721E17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9D402F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Approved for marketing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582FBC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Gilead Sciences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D00C0C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NCT04323761</w:t>
            </w:r>
          </w:p>
        </w:tc>
      </w:tr>
      <w:tr w:rsidR="00A80582" w14:paraId="3A995DF7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09208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Azithromycin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32973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Antibiotic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E0F88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ABD03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Intermountain Health Care, Inc.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6011D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NCT04329832</w:t>
            </w:r>
          </w:p>
        </w:tc>
      </w:tr>
      <w:tr w:rsidR="00A80582" w14:paraId="758C4C66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8B6A60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0CF8A0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AAB29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91577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Ayub Medical College, Abbottabad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BD56B8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NCT04328272</w:t>
            </w:r>
          </w:p>
        </w:tc>
      </w:tr>
      <w:tr w:rsidR="00A80582" w14:paraId="4EB3B9A8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5BE43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Oseltamivir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A4EA88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A45D1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944CF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5890B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NCT04255017</w:t>
            </w:r>
          </w:p>
        </w:tc>
      </w:tr>
      <w:tr w:rsidR="00A80582" w14:paraId="1C7BCF7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E6365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DBEF54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1D3960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306FF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43A77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NCT04261270</w:t>
            </w:r>
          </w:p>
        </w:tc>
      </w:tr>
      <w:tr w:rsidR="00A80582" w14:paraId="74F2192A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D2658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Camostat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68E352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Serine protease inhibitor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899E0B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1, 2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4F04F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University of Aarhus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7DE62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NCT04321096</w:t>
            </w:r>
          </w:p>
        </w:tc>
      </w:tr>
      <w:tr w:rsidR="00A80582" w14:paraId="01AE1923" w14:textId="77777777">
        <w:trPr>
          <w:trHeight w:val="540"/>
        </w:trPr>
        <w:tc>
          <w:tcPr>
            <w:tcW w:w="10774" w:type="dxa"/>
            <w:gridSpan w:val="5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BC524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Combination therapies</w:t>
            </w:r>
          </w:p>
        </w:tc>
      </w:tr>
      <w:tr w:rsidR="00A80582" w14:paraId="2A43852E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F06F9E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Lopinavir/ritonavir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9AEEB5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883FB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400ABF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Bassett Healthcare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D1F8D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NCT04328012</w:t>
            </w:r>
          </w:p>
        </w:tc>
      </w:tr>
      <w:tr w:rsidR="00A80582" w14:paraId="18A3DC02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58F6F8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F07905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382F9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686AE9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Asan Medical Center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E49E8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NCT04307693</w:t>
            </w:r>
          </w:p>
        </w:tc>
      </w:tr>
      <w:tr w:rsidR="00A80582" w14:paraId="18F75C80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3BF664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6846F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F77A6D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C48143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Institut National de la Santé et de la Recherche Médicale, France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3B7B5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NCT04315948</w:t>
            </w:r>
          </w:p>
        </w:tc>
      </w:tr>
      <w:tr w:rsidR="00A80582" w14:paraId="05DA9D2D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A44E33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58E11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2C095D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141021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Centre Hospitalier </w:t>
            </w: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Universitaire de Saint Etienne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5FA13E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NCT04328285</w:t>
            </w:r>
          </w:p>
        </w:tc>
      </w:tr>
      <w:tr w:rsidR="00A80582" w14:paraId="6ABC739D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ECC7E6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61ABC1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AAF9E4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(Recruiting)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E58838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BABB9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NCT04255017</w:t>
            </w:r>
          </w:p>
        </w:tc>
      </w:tr>
      <w:tr w:rsidR="00A80582" w14:paraId="6E26DECB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AAC385B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BFAF19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5133BB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DE5EF9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St. Michael's Hospital, Toronto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2511C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NCT04321174</w:t>
            </w:r>
          </w:p>
        </w:tc>
      </w:tr>
      <w:tr w:rsidR="00A80582" w14:paraId="6D9DEFE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3E0F1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BD62DF0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AD33B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4EF8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University of Hong Kong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786134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NCT04276688</w:t>
            </w:r>
          </w:p>
        </w:tc>
      </w:tr>
      <w:tr w:rsidR="00A80582" w14:paraId="30F625B3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F08F61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Oseltamivir/Chloroquine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5D5985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Antiviral/Antimalarial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42F09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15A62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Rajavithi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940E5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NCT04303299</w:t>
            </w:r>
          </w:p>
        </w:tc>
      </w:tr>
      <w:tr w:rsidR="00A80582" w14:paraId="5F132015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E11098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ASC09F/Oseltamivir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A8A25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69CDE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40C39D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4146FD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NCT04261270</w:t>
            </w:r>
          </w:p>
        </w:tc>
      </w:tr>
      <w:tr w:rsidR="00A80582" w14:paraId="1DD7C03B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BC2C06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Ritonavir/Oseltamivir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95D575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CED5A2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8A7B1F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Tongji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63A5A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NCT04261270</w:t>
            </w:r>
          </w:p>
        </w:tc>
      </w:tr>
      <w:tr w:rsidR="00A80582" w14:paraId="5C1CDA3E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8F65DDD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Danoprevir/Ritonavir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7BDD9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F1093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 (Recruitment Status Completed)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9FBDD5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The Ninth Hospital of Nanchang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E66782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NCT04291729</w:t>
            </w:r>
          </w:p>
        </w:tc>
      </w:tr>
      <w:tr w:rsidR="00A80582" w14:paraId="34CACBD9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9ED677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Darunavir/Cobicistat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A661F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Antiviral/CYP3A Inhibitor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0953F7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E701A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Shanghai Public Health Clinical Center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370BC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NCT04252274</w:t>
            </w:r>
          </w:p>
        </w:tc>
      </w:tr>
      <w:tr w:rsidR="00A80582" w14:paraId="11DF9249" w14:textId="77777777">
        <w:trPr>
          <w:trHeight w:val="315"/>
        </w:trPr>
        <w:tc>
          <w:tcPr>
            <w:tcW w:w="3058" w:type="dxa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2FB0A6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Hydroxychloroquine/Azithromycin</w:t>
            </w:r>
          </w:p>
        </w:tc>
        <w:tc>
          <w:tcPr>
            <w:tcW w:w="2336" w:type="dxa"/>
            <w:vMerge w:val="restart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3CB626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Antimalarial/Antibiotic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C8A870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96AABD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do Coração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C4F864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NCT04322123</w:t>
            </w:r>
          </w:p>
        </w:tc>
      </w:tr>
      <w:tr w:rsidR="00A80582" w14:paraId="64F4EB9E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8FBC66C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DF7F725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CD1457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361FBC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Fundació Institut de Recerca de l'Hospital de la Santa Creu i Sant Pau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04170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NCT04332094</w:t>
            </w:r>
          </w:p>
        </w:tc>
      </w:tr>
      <w:tr w:rsidR="00A80582" w14:paraId="64E069BE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2FFF872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0EB0468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14DF3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2C38411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Hospital Israelita Albert Einstein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1AE402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NCT04321278</w:t>
            </w:r>
          </w:p>
        </w:tc>
      </w:tr>
      <w:tr w:rsidR="00A80582" w14:paraId="18E4C144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04579B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5C07B9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9A129A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6C80FF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Chronic Obstructive Pulmonary Disease Trial Network, Denmark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41A1D5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NCT04322396</w:t>
            </w:r>
          </w:p>
        </w:tc>
      </w:tr>
      <w:tr w:rsidR="00A80582" w14:paraId="2139EE3A" w14:textId="77777777">
        <w:trPr>
          <w:trHeight w:val="315"/>
        </w:trPr>
        <w:tc>
          <w:tcPr>
            <w:tcW w:w="3058" w:type="dxa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AD710B1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6" w:type="dxa"/>
            <w:vMerge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7A8189D" w14:textId="77777777" w:rsidR="00A80582" w:rsidRDefault="00A805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6C50F5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early 1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0EB0B7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Azidus Brasil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7423ECA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NCT04329572</w:t>
            </w:r>
          </w:p>
        </w:tc>
      </w:tr>
      <w:tr w:rsidR="00A80582" w14:paraId="6B1C4C94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674E5C9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Darunavir/Ritonavir/Oseltamivir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DA02B2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4A38C6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14DDEC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Rajavithi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3674058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NCT04303299</w:t>
            </w:r>
          </w:p>
        </w:tc>
      </w:tr>
      <w:tr w:rsidR="00A80582" w14:paraId="3ABA0A8C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37B2B716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Lopinavir/Ritonavir/Oseltamivir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5E26A16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B0BDC05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104643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Rajavithi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086496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NCT04303299</w:t>
            </w:r>
          </w:p>
        </w:tc>
      </w:tr>
      <w:tr w:rsidR="00A80582" w14:paraId="1658F0B5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E335D74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Favipiravir/Lopinavir/Ritonavir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394D9BF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0724D7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1C131A0A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Rajavithi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3DAA782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NCT04303299</w:t>
            </w:r>
          </w:p>
        </w:tc>
      </w:tr>
      <w:tr w:rsidR="00A80582" w14:paraId="2FC8FA3F" w14:textId="77777777">
        <w:trPr>
          <w:trHeight w:val="315"/>
        </w:trPr>
        <w:tc>
          <w:tcPr>
            <w:tcW w:w="3058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6D17185B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Darunavir/Ritonavir/Favipiravir</w:t>
            </w:r>
          </w:p>
        </w:tc>
        <w:tc>
          <w:tcPr>
            <w:tcW w:w="233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2A0E5BA3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Antiviral/Antiviral/Antiviral</w:t>
            </w:r>
          </w:p>
        </w:tc>
        <w:tc>
          <w:tcPr>
            <w:tcW w:w="13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3DE4A5E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2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01D7BCF0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Rajavithi Hospital</w:t>
            </w:r>
          </w:p>
        </w:tc>
        <w:tc>
          <w:tcPr>
            <w:tcW w:w="263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 w14:paraId="4C77ECEC" w14:textId="77777777" w:rsidR="00A80582" w:rsidRDefault="00D638E4">
            <w:pPr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NCT04303299</w:t>
            </w:r>
          </w:p>
        </w:tc>
      </w:tr>
    </w:tbl>
    <w:p w14:paraId="4C350B91" w14:textId="77777777" w:rsidR="00A80582" w:rsidRDefault="00A80582">
      <w:pPr>
        <w:ind w:left="-1276"/>
      </w:pPr>
    </w:p>
    <w:sectPr w:rsidR="00A80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52C0" w14:textId="77777777" w:rsidR="00D638E4" w:rsidRDefault="00D638E4" w:rsidP="00D638E4">
      <w:pPr>
        <w:spacing w:after="0" w:line="240" w:lineRule="auto"/>
      </w:pPr>
      <w:r>
        <w:separator/>
      </w:r>
    </w:p>
  </w:endnote>
  <w:endnote w:type="continuationSeparator" w:id="0">
    <w:p w14:paraId="35DCD3CF" w14:textId="77777777" w:rsidR="00D638E4" w:rsidRDefault="00D638E4" w:rsidP="00D63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A0A48F" w14:textId="77777777" w:rsidR="00D638E4" w:rsidRDefault="00D638E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9F4B0" w14:textId="35E05F8B" w:rsidR="00D638E4" w:rsidRDefault="00D638E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7BBE29B0" wp14:editId="1FCF9FEA">
              <wp:simplePos x="0" y="0"/>
              <wp:positionH relativeFrom="page">
                <wp:posOffset>0</wp:posOffset>
              </wp:positionH>
              <wp:positionV relativeFrom="page">
                <wp:posOffset>10234930</wp:posOffset>
              </wp:positionV>
              <wp:extent cx="7560310" cy="266700"/>
              <wp:effectExtent l="0" t="0" r="0" b="0"/>
              <wp:wrapNone/>
              <wp:docPr id="1" name="MSIPCM04214c4a98115bbc800198a2" descr="{&quot;HashCode&quot;:156159341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E1E606B" w14:textId="507FE188" w:rsidR="00D638E4" w:rsidRPr="00D638E4" w:rsidRDefault="00D638E4" w:rsidP="00D638E4">
                          <w:pPr>
                            <w:spacing w:after="0"/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</w:pPr>
                          <w:r w:rsidRPr="00D638E4">
                            <w:rPr>
                              <w:rFonts w:ascii="Rockwell" w:hAnsi="Rockwell"/>
                              <w:color w:val="0078D7"/>
                              <w:sz w:val="18"/>
                            </w:rPr>
                            <w:t>Information Classification: General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BBE29B0" id="_x0000_t202" coordsize="21600,21600" o:spt="202" path="m,l,21600r21600,l21600,xe">
              <v:stroke joinstyle="miter"/>
              <v:path gradientshapeok="t" o:connecttype="rect"/>
            </v:shapetype>
            <v:shape id="MSIPCM04214c4a98115bbc800198a2" o:spid="_x0000_s1026" type="#_x0000_t202" alt="{&quot;HashCode&quot;:1561593418,&quot;Height&quot;:841.0,&quot;Width&quot;:595.0,&quot;Placement&quot;:&quot;Footer&quot;,&quot;Index&quot;:&quot;Primary&quot;,&quot;Section&quot;:1,&quot;Top&quot;:0.0,&quot;Left&quot;:0.0}" style="position:absolute;margin-left:0;margin-top:805.9pt;width:595.3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" o:allowincell="f" filled="f" stroked="f" strokeweight=".5pt">
              <v:fill o:detectmouseclick="t"/>
              <v:textbox inset="20pt,0,,0">
                <w:txbxContent>
                  <w:p w14:paraId="6E1E606B" w14:textId="507FE188" w:rsidR="00D638E4" w:rsidRPr="00D638E4" w:rsidRDefault="00D638E4" w:rsidP="00D638E4">
                    <w:pPr>
                      <w:spacing w:after="0"/>
                      <w:rPr>
                        <w:rFonts w:ascii="Rockwell" w:hAnsi="Rockwell"/>
                        <w:color w:val="0078D7"/>
                        <w:sz w:val="18"/>
                      </w:rPr>
                    </w:pPr>
                    <w:r w:rsidRPr="00D638E4">
                      <w:rPr>
                        <w:rFonts w:ascii="Rockwell" w:hAnsi="Rockwell"/>
                        <w:color w:val="0078D7"/>
                        <w:sz w:val="18"/>
                      </w:rPr>
                      <w:t>Information Classification: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C6804E" w14:textId="77777777" w:rsidR="00D638E4" w:rsidRDefault="00D638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D9F11E" w14:textId="77777777" w:rsidR="00D638E4" w:rsidRDefault="00D638E4" w:rsidP="00D638E4">
      <w:pPr>
        <w:spacing w:after="0" w:line="240" w:lineRule="auto"/>
      </w:pPr>
      <w:r>
        <w:separator/>
      </w:r>
    </w:p>
  </w:footnote>
  <w:footnote w:type="continuationSeparator" w:id="0">
    <w:p w14:paraId="189B2111" w14:textId="77777777" w:rsidR="00D638E4" w:rsidRDefault="00D638E4" w:rsidP="00D63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04CD88" w14:textId="77777777" w:rsidR="00D638E4" w:rsidRDefault="00D638E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9337E" w14:textId="77777777" w:rsidR="00D638E4" w:rsidRDefault="00D638E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559B02" w14:textId="77777777" w:rsidR="00D638E4" w:rsidRDefault="00D638E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582"/>
    <w:rsid w:val="00A80582"/>
    <w:rsid w:val="00D6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86B3F3"/>
  <w15:docId w15:val="{7FDAB824-D806-4F8C-BD4F-4811F9A4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8E4"/>
  </w:style>
  <w:style w:type="paragraph" w:styleId="Footer">
    <w:name w:val="footer"/>
    <w:basedOn w:val="Normal"/>
    <w:link w:val="FooterChar"/>
    <w:uiPriority w:val="99"/>
    <w:unhideWhenUsed/>
    <w:rsid w:val="00D63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ahMG984/HO/Q/EZpuCmhothS0Q==">AMUW2mVae00GzgzLMJ0LgWSk3EvevVsHD1w8itMFD2Htiz5uVzwz7mNykKW5ODKMYVA+xcz15Jhy1EKeYN/Br0I8RzGXmKgvTWxYHMh4oDDS3Hgx+z5XFU8=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Alexa2</dc:creator>
  <cp:lastModifiedBy>Grech, David</cp:lastModifiedBy>
  <cp:revision>2</cp:revision>
  <dcterms:created xsi:type="dcterms:W3CDTF">2020-12-10T11:44:00Z</dcterms:created>
  <dcterms:modified xsi:type="dcterms:W3CDTF">2020-12-10T11:44:00Z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1c070e-054b-4d1c-ba4c-fc70b099192e_Enabled">
    <vt:lpwstr>True</vt:lpwstr>
  </property>
  <property fmtid="{D5CDD505-2E9C-101B-9397-08002B2CF9AE}" pid="3" name="MSIP_Label_181c070e-054b-4d1c-ba4c-fc70b099192e_SiteId">
    <vt:lpwstr>2567d566-604c-408a-8a60-55d0dc9d9d6b</vt:lpwstr>
  </property>
  <property fmtid="{D5CDD505-2E9C-101B-9397-08002B2CF9AE}" pid="4" name="MSIP_Label_181c070e-054b-4d1c-ba4c-fc70b099192e_Owner">
    <vt:lpwstr>David.Grech@informa.com</vt:lpwstr>
  </property>
  <property fmtid="{D5CDD505-2E9C-101B-9397-08002B2CF9AE}" pid="5" name="MSIP_Label_181c070e-054b-4d1c-ba4c-fc70b099192e_SetDate">
    <vt:lpwstr>2020-12-10T11:44:31.3195636Z</vt:lpwstr>
  </property>
  <property fmtid="{D5CDD505-2E9C-101B-9397-08002B2CF9AE}" pid="6" name="MSIP_Label_181c070e-054b-4d1c-ba4c-fc70b099192e_Name">
    <vt:lpwstr>General</vt:lpwstr>
  </property>
  <property fmtid="{D5CDD505-2E9C-101B-9397-08002B2CF9AE}" pid="7" name="MSIP_Label_181c070e-054b-4d1c-ba4c-fc70b099192e_Application">
    <vt:lpwstr>Microsoft Azure Information Protection</vt:lpwstr>
  </property>
  <property fmtid="{D5CDD505-2E9C-101B-9397-08002B2CF9AE}" pid="8" name="MSIP_Label_181c070e-054b-4d1c-ba4c-fc70b099192e_ActionId">
    <vt:lpwstr>1735c2bd-a5af-4cf1-8065-75865d7e11bb</vt:lpwstr>
  </property>
  <property fmtid="{D5CDD505-2E9C-101B-9397-08002B2CF9AE}" pid="9" name="MSIP_Label_181c070e-054b-4d1c-ba4c-fc70b099192e_Extended_MSFT_Method">
    <vt:lpwstr>Automatic</vt:lpwstr>
  </property>
  <property fmtid="{D5CDD505-2E9C-101B-9397-08002B2CF9AE}" pid="10" name="MSIP_Label_2bbab825-a111-45e4-86a1-18cee0005896_Enabled">
    <vt:lpwstr>True</vt:lpwstr>
  </property>
  <property fmtid="{D5CDD505-2E9C-101B-9397-08002B2CF9AE}" pid="11" name="MSIP_Label_2bbab825-a111-45e4-86a1-18cee0005896_SiteId">
    <vt:lpwstr>2567d566-604c-408a-8a60-55d0dc9d9d6b</vt:lpwstr>
  </property>
  <property fmtid="{D5CDD505-2E9C-101B-9397-08002B2CF9AE}" pid="12" name="MSIP_Label_2bbab825-a111-45e4-86a1-18cee0005896_Owner">
    <vt:lpwstr>David.Grech@informa.com</vt:lpwstr>
  </property>
  <property fmtid="{D5CDD505-2E9C-101B-9397-08002B2CF9AE}" pid="13" name="MSIP_Label_2bbab825-a111-45e4-86a1-18cee0005896_SetDate">
    <vt:lpwstr>2020-12-10T11:44:31.3195636Z</vt:lpwstr>
  </property>
  <property fmtid="{D5CDD505-2E9C-101B-9397-08002B2CF9AE}" pid="14" name="MSIP_Label_2bbab825-a111-45e4-86a1-18cee0005896_Name">
    <vt:lpwstr>Un-restricted</vt:lpwstr>
  </property>
  <property fmtid="{D5CDD505-2E9C-101B-9397-08002B2CF9AE}" pid="15" name="MSIP_Label_2bbab825-a111-45e4-86a1-18cee0005896_Application">
    <vt:lpwstr>Microsoft Azure Information Protection</vt:lpwstr>
  </property>
  <property fmtid="{D5CDD505-2E9C-101B-9397-08002B2CF9AE}" pid="16" name="MSIP_Label_2bbab825-a111-45e4-86a1-18cee0005896_ActionId">
    <vt:lpwstr>1735c2bd-a5af-4cf1-8065-75865d7e11bb</vt:lpwstr>
  </property>
  <property fmtid="{D5CDD505-2E9C-101B-9397-08002B2CF9AE}" pid="17" name="MSIP_Label_2bbab825-a111-45e4-86a1-18cee0005896_Parent">
    <vt:lpwstr>181c070e-054b-4d1c-ba4c-fc70b099192e</vt:lpwstr>
  </property>
  <property fmtid="{D5CDD505-2E9C-101B-9397-08002B2CF9AE}" pid="18" name="MSIP_Label_2bbab825-a111-45e4-86a1-18cee0005896_Extended_MSFT_Method">
    <vt:lpwstr>Automatic</vt:lpwstr>
  </property>
  <property fmtid="{D5CDD505-2E9C-101B-9397-08002B2CF9AE}" pid="19" name="Sensitivity">
    <vt:lpwstr>General Un-restricted</vt:lpwstr>
  </property>
</Properties>
</file>