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C07D" w14:textId="77777777" w:rsidR="002C6AED" w:rsidRPr="002C6AED" w:rsidRDefault="002C6AED" w:rsidP="002C6AED">
      <w:pPr>
        <w:widowControl/>
        <w:ind w:firstLine="0"/>
        <w:rPr>
          <w:rFonts w:ascii="新細明體" w:eastAsia="新細明體" w:hAnsi="新細明體" w:cs="新細明體"/>
        </w:rPr>
      </w:pPr>
    </w:p>
    <w:tbl>
      <w:tblPr>
        <w:tblW w:w="0" w:type="auto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1276"/>
        <w:gridCol w:w="992"/>
        <w:gridCol w:w="1134"/>
        <w:gridCol w:w="1276"/>
      </w:tblGrid>
      <w:tr w:rsidR="00995278" w:rsidRPr="00995278" w14:paraId="7A05EACB" w14:textId="77777777" w:rsidTr="00995278">
        <w:trPr>
          <w:trHeight w:val="448"/>
        </w:trPr>
        <w:tc>
          <w:tcPr>
            <w:tcW w:w="10631" w:type="dxa"/>
            <w:gridSpan w:val="5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49F09" w14:textId="56E9FA69" w:rsidR="00995278" w:rsidRPr="00995278" w:rsidRDefault="00EC04B6" w:rsidP="002C6AED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2"/>
                <w:szCs w:val="22"/>
              </w:rPr>
            </w:pPr>
            <w:r>
              <w:rPr>
                <w:rFonts w:eastAsia="新細明體"/>
                <w:b/>
                <w:bCs/>
                <w:color w:val="000000"/>
                <w:sz w:val="22"/>
                <w:szCs w:val="22"/>
              </w:rPr>
              <w:t>Supplemental Table 2</w:t>
            </w:r>
            <w:r w:rsidR="00995278" w:rsidRPr="00995278">
              <w:rPr>
                <w:rFonts w:eastAsia="新細明體"/>
                <w:b/>
                <w:bCs/>
                <w:color w:val="000000"/>
                <w:sz w:val="22"/>
                <w:szCs w:val="22"/>
              </w:rPr>
              <w:t>. Assessment of methodological quality of case series determined using the NHLBI tool</w:t>
            </w:r>
          </w:p>
        </w:tc>
      </w:tr>
      <w:tr w:rsidR="00995278" w:rsidRPr="00995278" w14:paraId="5ABB61FA" w14:textId="77777777" w:rsidTr="00995278">
        <w:trPr>
          <w:trHeight w:val="525"/>
        </w:trPr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182A8" w14:textId="41355711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Criteria/Study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A042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Bede </w:t>
            </w:r>
          </w:p>
          <w:p w14:paraId="339E26B9" w14:textId="365E82B2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(2017)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49D1" w14:textId="62C8AC6C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Lee (2012)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C320" w14:textId="478B8932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Park (2012)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66130" w14:textId="4F1B1476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Tobin (2009)</w:t>
            </w:r>
          </w:p>
        </w:tc>
      </w:tr>
      <w:tr w:rsidR="00995278" w:rsidRPr="00995278" w14:paraId="084E5108" w14:textId="77777777" w:rsidTr="00995278">
        <w:trPr>
          <w:trHeight w:val="384"/>
        </w:trPr>
        <w:tc>
          <w:tcPr>
            <w:tcW w:w="5953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D555F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Was the study question or objective clearly stated?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FF72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47B67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EE0B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3641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29FCB96A" w14:textId="77777777" w:rsidTr="00995278"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74539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Was the study population clearly and fully described, including a case definition?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760B7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6317C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53631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CCEF7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3A969D6C" w14:textId="77777777" w:rsidTr="00995278">
        <w:trPr>
          <w:trHeight w:val="384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1EF9F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Were the cases consecutive?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297F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D3D44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445AE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1CDF1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27805ED7" w14:textId="77777777" w:rsidTr="00995278">
        <w:trPr>
          <w:trHeight w:val="431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21047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Were the subjects comparable? 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737AE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FD76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7E91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6845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</w:tr>
      <w:tr w:rsidR="00995278" w:rsidRPr="00995278" w14:paraId="327F05EB" w14:textId="77777777" w:rsidTr="00995278">
        <w:trPr>
          <w:trHeight w:val="422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33866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Was the exposure clearly described? 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4FD0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D9F3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25B8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EDDC8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5CB7160B" w14:textId="77777777" w:rsidTr="00995278">
        <w:trPr>
          <w:trHeight w:val="570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C614" w14:textId="54E2CFE3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color w:val="000000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Were the outcome measures clearly defined, valid, reliable, and implemented consistently across all study participants? 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6C2B0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7901D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06885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6BB2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48B38CCC" w14:textId="77777777" w:rsidTr="00995278">
        <w:trPr>
          <w:trHeight w:val="422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9163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Was the length of follow-up adequate? 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78AA8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F4D70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A85A7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6017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2594FA70" w14:textId="77777777" w:rsidTr="00995278">
        <w:trPr>
          <w:trHeight w:val="428"/>
        </w:trPr>
        <w:tc>
          <w:tcPr>
            <w:tcW w:w="59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421B" w14:textId="48F1145C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 xml:space="preserve">Were the statistical methods well described? </w:t>
            </w:r>
            <w:r w:rsidRPr="00995278">
              <w:rPr>
                <w:rFonts w:eastAsia="新細明體"/>
                <w:color w:val="000000"/>
                <w:sz w:val="20"/>
                <w:szCs w:val="20"/>
              </w:rPr>
              <w:tab/>
              <w:t>  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DD10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92E31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0B89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D4961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212DD81E" w14:textId="77777777" w:rsidTr="00995278">
        <w:trPr>
          <w:trHeight w:val="332"/>
        </w:trPr>
        <w:tc>
          <w:tcPr>
            <w:tcW w:w="5953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85940" w14:textId="63A6F2A6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Were the results well described?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4DFC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A25AB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F06D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B879A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Yes</w:t>
            </w:r>
          </w:p>
        </w:tc>
      </w:tr>
      <w:tr w:rsidR="00995278" w:rsidRPr="00995278" w14:paraId="13D5B0BD" w14:textId="77777777" w:rsidTr="00995278">
        <w:trPr>
          <w:trHeight w:val="354"/>
        </w:trPr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8C113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Overall quality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3EF5D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28732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95CC9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959C6" w14:textId="77777777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r w:rsidRPr="00995278">
              <w:rPr>
                <w:rFonts w:eastAsia="新細明體"/>
                <w:color w:val="000000"/>
                <w:sz w:val="20"/>
                <w:szCs w:val="20"/>
              </w:rPr>
              <w:t>Fair</w:t>
            </w:r>
          </w:p>
        </w:tc>
      </w:tr>
      <w:tr w:rsidR="00995278" w:rsidRPr="00995278" w14:paraId="49555ED5" w14:textId="77777777" w:rsidTr="00995278">
        <w:tc>
          <w:tcPr>
            <w:tcW w:w="5953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9F1CB" w14:textId="1768000F" w:rsidR="00995278" w:rsidRPr="00995278" w:rsidRDefault="00995278" w:rsidP="00995278">
            <w:pPr>
              <w:widowControl/>
              <w:spacing w:line="0" w:lineRule="atLeast"/>
              <w:ind w:firstLine="0"/>
              <w:rPr>
                <w:rFonts w:eastAsia="新細明體"/>
                <w:sz w:val="20"/>
                <w:szCs w:val="20"/>
              </w:rPr>
            </w:pPr>
            <w:bookmarkStart w:id="0" w:name="_GoBack"/>
            <w:bookmarkEnd w:id="0"/>
            <w:r w:rsidRPr="00995278">
              <w:rPr>
                <w:rFonts w:eastAsia="新細明體"/>
                <w:color w:val="000000"/>
                <w:sz w:val="20"/>
                <w:szCs w:val="20"/>
              </w:rPr>
              <w:t>NA, not applicable; NR, not reported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DB5E3" w14:textId="77777777" w:rsidR="00995278" w:rsidRPr="00995278" w:rsidRDefault="00995278" w:rsidP="00995278">
            <w:pPr>
              <w:widowControl/>
              <w:ind w:firstLine="0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7A7B3" w14:textId="77777777" w:rsidR="00995278" w:rsidRPr="00995278" w:rsidRDefault="00995278" w:rsidP="00995278">
            <w:pPr>
              <w:widowControl/>
              <w:ind w:firstLine="0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93687" w14:textId="77777777" w:rsidR="00995278" w:rsidRPr="00995278" w:rsidRDefault="00995278" w:rsidP="00995278">
            <w:pPr>
              <w:widowControl/>
              <w:ind w:firstLine="0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D8ADF" w14:textId="77777777" w:rsidR="00995278" w:rsidRPr="00995278" w:rsidRDefault="00995278" w:rsidP="00995278">
            <w:pPr>
              <w:widowControl/>
              <w:ind w:firstLine="0"/>
              <w:rPr>
                <w:rFonts w:eastAsia="新細明體"/>
                <w:sz w:val="20"/>
                <w:szCs w:val="20"/>
              </w:rPr>
            </w:pPr>
          </w:p>
        </w:tc>
      </w:tr>
    </w:tbl>
    <w:p w14:paraId="0103C727" w14:textId="77777777" w:rsidR="008C3C00" w:rsidRPr="00995278" w:rsidRDefault="008C3C00" w:rsidP="00995278">
      <w:pPr>
        <w:widowControl/>
        <w:ind w:firstLine="0"/>
      </w:pPr>
    </w:p>
    <w:sectPr w:rsidR="008C3C00" w:rsidRPr="00995278" w:rsidSect="00C8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44" w:bottom="720" w:left="13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29F2A" w14:textId="77777777" w:rsidR="002635A8" w:rsidRDefault="002635A8">
      <w:r>
        <w:separator/>
      </w:r>
    </w:p>
  </w:endnote>
  <w:endnote w:type="continuationSeparator" w:id="0">
    <w:p w14:paraId="3AAE9CA2" w14:textId="77777777" w:rsidR="002635A8" w:rsidRDefault="0026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7B38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D39B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0CD1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0166" w14:textId="77777777" w:rsidR="002635A8" w:rsidRDefault="002635A8">
      <w:r>
        <w:separator/>
      </w:r>
    </w:p>
  </w:footnote>
  <w:footnote w:type="continuationSeparator" w:id="0">
    <w:p w14:paraId="25D2EFB6" w14:textId="77777777" w:rsidR="002635A8" w:rsidRDefault="0026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75B2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501D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B0D" w14:textId="77777777" w:rsidR="00181547" w:rsidRDefault="001815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TA2NzEwsjA1MbUwNTZU0lEKTi0uzszPAykwrAUA6GEr9iwAAAA="/>
  </w:docVars>
  <w:rsids>
    <w:rsidRoot w:val="007A654A"/>
    <w:rsid w:val="00003483"/>
    <w:rsid w:val="00096F8E"/>
    <w:rsid w:val="000C7904"/>
    <w:rsid w:val="00163B4B"/>
    <w:rsid w:val="00181547"/>
    <w:rsid w:val="00185204"/>
    <w:rsid w:val="001D1774"/>
    <w:rsid w:val="0023018E"/>
    <w:rsid w:val="002635A8"/>
    <w:rsid w:val="00271E95"/>
    <w:rsid w:val="002C6AED"/>
    <w:rsid w:val="002E6F80"/>
    <w:rsid w:val="002F281C"/>
    <w:rsid w:val="00340625"/>
    <w:rsid w:val="0037150D"/>
    <w:rsid w:val="00404BEE"/>
    <w:rsid w:val="004734B7"/>
    <w:rsid w:val="004914AF"/>
    <w:rsid w:val="004A7DDE"/>
    <w:rsid w:val="004F7C7E"/>
    <w:rsid w:val="005C6FE2"/>
    <w:rsid w:val="006548D3"/>
    <w:rsid w:val="006A0E09"/>
    <w:rsid w:val="006F428B"/>
    <w:rsid w:val="00785A45"/>
    <w:rsid w:val="007910F9"/>
    <w:rsid w:val="0079658A"/>
    <w:rsid w:val="007A654A"/>
    <w:rsid w:val="007D1396"/>
    <w:rsid w:val="00872DE3"/>
    <w:rsid w:val="008C3C00"/>
    <w:rsid w:val="00923D94"/>
    <w:rsid w:val="00965E70"/>
    <w:rsid w:val="0099064C"/>
    <w:rsid w:val="00995278"/>
    <w:rsid w:val="00A1223D"/>
    <w:rsid w:val="00A4254A"/>
    <w:rsid w:val="00A51CC0"/>
    <w:rsid w:val="00AA786A"/>
    <w:rsid w:val="00AD64D9"/>
    <w:rsid w:val="00B13D54"/>
    <w:rsid w:val="00B475B5"/>
    <w:rsid w:val="00BD2667"/>
    <w:rsid w:val="00C679AE"/>
    <w:rsid w:val="00C87181"/>
    <w:rsid w:val="00DF4088"/>
    <w:rsid w:val="00EC04B6"/>
    <w:rsid w:val="00FD6AB2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EA22"/>
  <w15:docId w15:val="{D1A84EF6-6490-4E70-A4F4-3CB0E72C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ind w:firstLine="0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3D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3D54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B13D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3D5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13D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3D54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3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2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59">
          <w:marLeft w:val="-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8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4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行政人員</dc:creator>
  <cp:lastModifiedBy>kelvintam</cp:lastModifiedBy>
  <cp:revision>6</cp:revision>
  <dcterms:created xsi:type="dcterms:W3CDTF">2020-07-29T10:17:00Z</dcterms:created>
  <dcterms:modified xsi:type="dcterms:W3CDTF">2020-08-01T20:26:00Z</dcterms:modified>
</cp:coreProperties>
</file>