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E667" w14:textId="77777777" w:rsidR="002E0165" w:rsidRPr="00EF5688" w:rsidRDefault="002E0165" w:rsidP="002E0165">
      <w:pPr>
        <w:spacing w:line="480" w:lineRule="auto"/>
        <w:jc w:val="both"/>
        <w:rPr>
          <w:rFonts w:ascii="Times New Roman" w:eastAsia="新細明體" w:hAnsi="Times New Roman" w:cs="Times New Roman"/>
          <w:b/>
          <w:color w:val="000000"/>
          <w:szCs w:val="24"/>
        </w:rPr>
      </w:pPr>
      <w:bookmarkStart w:id="0" w:name="_GoBack"/>
      <w:bookmarkEnd w:id="0"/>
      <w:r w:rsidRPr="00EF5688">
        <w:rPr>
          <w:rFonts w:ascii="Times New Roman" w:eastAsia="新細明體" w:hAnsi="Times New Roman" w:cs="Times New Roman" w:hint="eastAsia"/>
          <w:b/>
          <w:color w:val="000000"/>
          <w:szCs w:val="24"/>
        </w:rPr>
        <w:t>S</w:t>
      </w:r>
      <w:r w:rsidRPr="00EF5688">
        <w:rPr>
          <w:rFonts w:ascii="Times New Roman" w:eastAsia="新細明體" w:hAnsi="Times New Roman" w:cs="Times New Roman"/>
          <w:b/>
          <w:color w:val="000000"/>
          <w:szCs w:val="24"/>
        </w:rPr>
        <w:t>upplemental figure legends</w:t>
      </w:r>
    </w:p>
    <w:p w14:paraId="44B4CC18" w14:textId="77777777" w:rsidR="002E0165" w:rsidRPr="00EF5688" w:rsidRDefault="002E0165" w:rsidP="002E0165">
      <w:pPr>
        <w:spacing w:line="480" w:lineRule="auto"/>
        <w:jc w:val="both"/>
        <w:rPr>
          <w:rFonts w:ascii="Times New Roman" w:eastAsia="新細明體" w:hAnsi="Times New Roman" w:cs="Times New Roman"/>
          <w:b/>
          <w:color w:val="000000"/>
          <w:szCs w:val="24"/>
        </w:rPr>
      </w:pPr>
    </w:p>
    <w:p w14:paraId="670683EA" w14:textId="219B6349" w:rsidR="002E0165" w:rsidRPr="00EF5688" w:rsidRDefault="002E0165" w:rsidP="002E0165">
      <w:pPr>
        <w:spacing w:line="480" w:lineRule="auto"/>
        <w:jc w:val="both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EF5688">
        <w:rPr>
          <w:rFonts w:ascii="Times New Roman" w:eastAsia="新細明體" w:hAnsi="Times New Roman" w:cs="Times New Roman"/>
          <w:b/>
          <w:color w:val="000000"/>
          <w:szCs w:val="24"/>
        </w:rPr>
        <w:t>Figure S1.</w:t>
      </w:r>
      <w:r w:rsidRPr="00EF5688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EF5688">
        <w:rPr>
          <w:rFonts w:ascii="Times New Roman" w:eastAsia="新細明體" w:hAnsi="Times New Roman" w:cs="Times New Roman" w:hint="eastAsia"/>
          <w:color w:val="000000"/>
          <w:szCs w:val="24"/>
        </w:rPr>
        <w:t>P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rotocol used to generate and genotype </w:t>
      </w:r>
      <w:r w:rsidR="00E5530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E55303" w:rsidRPr="00EF5688">
        <w:rPr>
          <w:rFonts w:ascii="Times New Roman" w:eastAsia="新細明體" w:hAnsi="Times New Roman" w:cs="Times New Roman"/>
          <w:b/>
          <w:color w:val="000000"/>
          <w:szCs w:val="24"/>
        </w:rPr>
        <w:t>A</w:t>
      </w:r>
      <w:r w:rsidR="00E5530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the 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Wls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mutant allele, and </w:t>
      </w:r>
      <w:r w:rsidR="00E5530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E55303" w:rsidRPr="00EF5688">
        <w:rPr>
          <w:rFonts w:ascii="Times New Roman" w:eastAsia="新細明體" w:hAnsi="Times New Roman" w:cs="Times New Roman"/>
          <w:b/>
          <w:color w:val="000000"/>
          <w:szCs w:val="24"/>
        </w:rPr>
        <w:t>B</w:t>
      </w:r>
      <w:r w:rsidR="00E5530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-null mice</w:t>
      </w:r>
      <w:r w:rsidRPr="00EF5688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E5530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E55303" w:rsidRPr="00EF5688">
        <w:rPr>
          <w:rFonts w:ascii="Times New Roman" w:eastAsia="新細明體" w:hAnsi="Times New Roman" w:cs="Times New Roman"/>
          <w:b/>
          <w:color w:val="000000"/>
          <w:szCs w:val="24"/>
        </w:rPr>
        <w:t>C</w:t>
      </w:r>
      <w:r w:rsidR="00E5530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mRNA levels for 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Wls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in wild-type (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Wls</w:t>
      </w:r>
      <w:proofErr w:type="spellEnd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+/+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>), heterozygous (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Wls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fx</w:t>
      </w:r>
      <w:proofErr w:type="spellEnd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/+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), and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-null (</w:t>
      </w:r>
      <w:proofErr w:type="spellStart"/>
      <w:r w:rsidR="00E55303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fx</w:t>
      </w:r>
      <w:proofErr w:type="spellEnd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/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fx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) BMDCs</w:t>
      </w:r>
      <w:r w:rsidRPr="00EF5688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E5530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E55303" w:rsidRPr="00EF5688">
        <w:rPr>
          <w:rFonts w:ascii="Times New Roman" w:eastAsia="新細明體" w:hAnsi="Times New Roman" w:cs="Times New Roman"/>
          <w:b/>
          <w:color w:val="000000"/>
          <w:szCs w:val="24"/>
        </w:rPr>
        <w:t>D</w:t>
      </w:r>
      <w:r w:rsidR="00A22B58" w:rsidRPr="00EF5688">
        <w:rPr>
          <w:rFonts w:ascii="Times New Roman" w:eastAsia="新細明體" w:hAnsi="Times New Roman" w:cs="Times New Roman"/>
          <w:b/>
          <w:color w:val="000000"/>
          <w:szCs w:val="24"/>
        </w:rPr>
        <w:t xml:space="preserve"> </w:t>
      </w:r>
      <w:r w:rsidR="00A22B58" w:rsidRPr="00EF5688">
        <w:rPr>
          <w:rFonts w:ascii="Times New Roman" w:eastAsia="新細明體" w:hAnsi="Times New Roman" w:cs="Times New Roman"/>
          <w:color w:val="000000"/>
          <w:szCs w:val="24"/>
        </w:rPr>
        <w:t>and</w:t>
      </w:r>
      <w:r w:rsidR="00A22B58" w:rsidRPr="00EF5688">
        <w:rPr>
          <w:rFonts w:ascii="Times New Roman" w:eastAsia="新細明體" w:hAnsi="Times New Roman" w:cs="Times New Roman"/>
          <w:b/>
          <w:color w:val="000000"/>
          <w:szCs w:val="24"/>
        </w:rPr>
        <w:t xml:space="preserve"> </w:t>
      </w:r>
      <w:r w:rsidR="00E55303" w:rsidRPr="00EF5688">
        <w:rPr>
          <w:rFonts w:ascii="Times New Roman" w:eastAsia="新細明體" w:hAnsi="Times New Roman" w:cs="Times New Roman"/>
          <w:b/>
          <w:color w:val="000000"/>
          <w:szCs w:val="24"/>
        </w:rPr>
        <w:t>E</w:t>
      </w:r>
      <w:r w:rsidR="00E5530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The percentage of CD40 and CD86 BMDCs with wild-type, heterozygous, and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="00CF6563"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-null genotypes</w:t>
      </w:r>
      <w:r w:rsidRPr="00EF5688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F</w:t>
      </w:r>
      <w:r w:rsidR="00A22B58" w:rsidRPr="00EF5688">
        <w:rPr>
          <w:rFonts w:ascii="Times New Roman" w:eastAsia="新細明體" w:hAnsi="Times New Roman" w:cs="Times New Roman"/>
          <w:b/>
          <w:color w:val="000000"/>
          <w:szCs w:val="24"/>
        </w:rPr>
        <w:t xml:space="preserve"> and I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The mean fluorescence intensity (MFI) of MHC class I and MHC class II, and the percentage of CD80</w:t>
      </w:r>
      <w:r w:rsidRPr="00EF5688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+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and CD86</w:t>
      </w:r>
      <w:r w:rsidRPr="00EF5688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+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BMDCs from </w:t>
      </w:r>
      <w:proofErr w:type="spellStart"/>
      <w:r w:rsidRPr="00EF5688">
        <w:rPr>
          <w:rFonts w:ascii="Times New Roman" w:eastAsia="新細明體" w:hAnsi="Times New Roman" w:cs="Times New Roman"/>
          <w:i/>
          <w:iCs/>
          <w:color w:val="000000"/>
          <w:szCs w:val="24"/>
        </w:rPr>
        <w:t>Wls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bookmarkStart w:id="1" w:name="_Hlk55945293"/>
      <w:r w:rsidRPr="00EF5688">
        <w:rPr>
          <w:rFonts w:ascii="Times New Roman" w:eastAsia="新細明體" w:hAnsi="Times New Roman" w:cs="Times New Roman"/>
          <w:color w:val="000000"/>
          <w:szCs w:val="24"/>
        </w:rPr>
        <w:t>wild-type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Wls</w:t>
      </w:r>
      <w:proofErr w:type="spellEnd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+/+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) and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-null </w:t>
      </w:r>
      <w:bookmarkEnd w:id="1"/>
      <w:r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proofErr w:type="spellStart"/>
      <w:r w:rsidR="00CF6563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fx</w:t>
      </w:r>
      <w:proofErr w:type="spellEnd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/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fx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) BMDCs with LPS or vehicle control stimulation.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J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Relative expression levels of mRNAs for MHC I, MHC II, </w:t>
      </w:r>
      <w:r w:rsidRPr="00EF5688">
        <w:rPr>
          <w:rFonts w:ascii="Times New Roman" w:eastAsia="新細明體" w:hAnsi="Times New Roman" w:cs="Times New Roman"/>
          <w:i/>
          <w:iCs/>
          <w:color w:val="000000"/>
          <w:szCs w:val="24"/>
        </w:rPr>
        <w:t>CD80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and </w:t>
      </w:r>
      <w:r w:rsidRPr="00EF5688">
        <w:rPr>
          <w:rFonts w:ascii="Times New Roman" w:eastAsia="新細明體" w:hAnsi="Times New Roman" w:cs="Times New Roman"/>
          <w:i/>
          <w:iCs/>
          <w:color w:val="000000"/>
          <w:szCs w:val="24"/>
        </w:rPr>
        <w:t>CD86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in 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Wls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wild-type (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Wls</w:t>
      </w:r>
      <w:proofErr w:type="spellEnd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+/+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) and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-null (</w:t>
      </w:r>
      <w:proofErr w:type="spellStart"/>
      <w:r w:rsidR="00CF6563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fx</w:t>
      </w:r>
      <w:proofErr w:type="spellEnd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/</w:t>
      </w:r>
      <w:proofErr w:type="spellStart"/>
      <w:r w:rsidRPr="00EF5688">
        <w:rPr>
          <w:rFonts w:ascii="Times New Roman" w:eastAsia="新細明體" w:hAnsi="Times New Roman" w:cs="Times New Roman"/>
          <w:i/>
          <w:color w:val="000000"/>
          <w:szCs w:val="24"/>
          <w:vertAlign w:val="superscript"/>
        </w:rPr>
        <w:t>fx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) BMDCs with LPS or vehicle control stimulation. </w:t>
      </w:r>
      <w:r w:rsidR="00CF6563" w:rsidRPr="00EF5688">
        <w:rPr>
          <w:rFonts w:ascii="Times New Roman" w:eastAsia="新細明體" w:hAnsi="Times New Roman" w:cs="Times New Roman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szCs w:val="24"/>
        </w:rPr>
        <w:t>K</w:t>
      </w:r>
      <w:r w:rsidR="00A22B58" w:rsidRPr="00EF5688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="00A22B58" w:rsidRPr="00EF5688">
        <w:rPr>
          <w:rFonts w:ascii="Times New Roman" w:eastAsia="新細明體" w:hAnsi="Times New Roman" w:cs="Times New Roman"/>
          <w:szCs w:val="24"/>
        </w:rPr>
        <w:t>and</w:t>
      </w:r>
      <w:r w:rsidR="00A22B58" w:rsidRPr="00EF5688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="00CF6563" w:rsidRPr="00EF5688">
        <w:rPr>
          <w:rFonts w:ascii="Times New Roman" w:eastAsia="新細明體" w:hAnsi="Times New Roman" w:cs="Times New Roman"/>
          <w:b/>
          <w:szCs w:val="24"/>
        </w:rPr>
        <w:t>L</w:t>
      </w:r>
      <w:r w:rsidR="00CF6563" w:rsidRPr="00EF5688">
        <w:rPr>
          <w:rFonts w:ascii="Times New Roman" w:eastAsia="新細明體" w:hAnsi="Times New Roman" w:cs="Times New Roman"/>
          <w:szCs w:val="24"/>
        </w:rPr>
        <w:t>)</w:t>
      </w:r>
      <w:r w:rsidRPr="00EF5688">
        <w:rPr>
          <w:rFonts w:ascii="Times New Roman" w:eastAsia="新細明體" w:hAnsi="Times New Roman" w:cs="Times New Roman"/>
          <w:szCs w:val="24"/>
        </w:rPr>
        <w:t xml:space="preserve"> following stimulation with </w:t>
      </w:r>
      <w:r w:rsidRPr="00EF5688">
        <w:rPr>
          <w:rFonts w:ascii="Times New Roman" w:eastAsia="新細明體" w:hAnsi="Times New Roman" w:cs="Times New Roman"/>
          <w:i/>
          <w:iCs/>
          <w:szCs w:val="24"/>
        </w:rPr>
        <w:t xml:space="preserve">M. </w:t>
      </w:r>
      <w:r w:rsidR="00EB1274" w:rsidRPr="00EF5688">
        <w:rPr>
          <w:rFonts w:ascii="Times New Roman" w:eastAsia="新細明體" w:hAnsi="Times New Roman" w:cs="Times New Roman"/>
          <w:i/>
          <w:iCs/>
          <w:szCs w:val="24"/>
        </w:rPr>
        <w:t>t</w:t>
      </w:r>
      <w:r w:rsidRPr="00EF5688">
        <w:rPr>
          <w:rFonts w:ascii="Times New Roman" w:eastAsia="新細明體" w:hAnsi="Times New Roman" w:cs="Times New Roman"/>
          <w:i/>
          <w:iCs/>
          <w:szCs w:val="24"/>
        </w:rPr>
        <w:t>uberculosis</w:t>
      </w:r>
      <w:r w:rsidRPr="00EF5688">
        <w:rPr>
          <w:rFonts w:ascii="Times New Roman" w:eastAsia="新細明體" w:hAnsi="Times New Roman" w:cs="Times New Roman"/>
          <w:szCs w:val="24"/>
        </w:rPr>
        <w:t xml:space="preserve"> or vehicle control;</w:t>
      </w:r>
      <w:r w:rsidRPr="00EF5688">
        <w:rPr>
          <w:rFonts w:ascii="Times New Roman" w:eastAsia="新細明體" w:hAnsi="Times New Roman" w:cs="Times New Roman" w:hint="eastAsia"/>
          <w:i/>
          <w:szCs w:val="24"/>
        </w:rPr>
        <w:t xml:space="preserve"> a</w:t>
      </w:r>
      <w:r w:rsidRPr="00EF5688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F5688">
        <w:rPr>
          <w:rFonts w:ascii="Times New Roman" w:eastAsia="新細明體" w:hAnsi="Times New Roman" w:cs="Times New Roman" w:hint="eastAsia"/>
          <w:i/>
          <w:szCs w:val="24"/>
        </w:rPr>
        <w:t>p</w:t>
      </w:r>
      <w:r w:rsidRPr="00EF5688">
        <w:rPr>
          <w:rFonts w:ascii="Times New Roman" w:eastAsia="新細明體" w:hAnsi="Times New Roman" w:cs="Times New Roman" w:hint="eastAsia"/>
          <w:szCs w:val="24"/>
        </w:rPr>
        <w:t xml:space="preserve">&lt;0.001 and </w:t>
      </w:r>
      <w:r w:rsidRPr="00EF5688">
        <w:rPr>
          <w:rFonts w:ascii="Times New Roman" w:eastAsia="新細明體" w:hAnsi="Times New Roman" w:cs="Times New Roman"/>
          <w:szCs w:val="24"/>
        </w:rPr>
        <w:t>n ≥ 8.</w:t>
      </w:r>
      <w:r w:rsidRPr="00EF5688">
        <w:rPr>
          <w:rFonts w:ascii="Times New Roman" w:eastAsia="新細明體" w:hAnsi="Times New Roman" w:cs="Times New Roman"/>
          <w:b/>
          <w:color w:val="000000"/>
          <w:szCs w:val="24"/>
        </w:rPr>
        <w:t xml:space="preserve"> </w:t>
      </w:r>
      <w:r w:rsidR="00CF6563" w:rsidRPr="00EF5688">
        <w:rPr>
          <w:rFonts w:ascii="Times New Roman" w:eastAsia="新細明體" w:hAnsi="Times New Roman" w:cs="Times New Roman"/>
          <w:kern w:val="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kern w:val="0"/>
          <w:szCs w:val="24"/>
        </w:rPr>
        <w:t>M</w:t>
      </w:r>
      <w:r w:rsidR="00CF6563" w:rsidRPr="00EF5688">
        <w:rPr>
          <w:rFonts w:ascii="Times New Roman" w:eastAsia="新細明體" w:hAnsi="Times New Roman" w:cs="Times New Roman"/>
          <w:kern w:val="0"/>
          <w:szCs w:val="24"/>
        </w:rPr>
        <w:t>)</w:t>
      </w:r>
      <w:r w:rsidRPr="00EF5688">
        <w:rPr>
          <w:rFonts w:ascii="Times New Roman" w:eastAsia="新細明體" w:hAnsi="Times New Roman" w:cs="Times New Roman"/>
          <w:kern w:val="0"/>
          <w:szCs w:val="24"/>
        </w:rPr>
        <w:t xml:space="preserve"> The levels of </w:t>
      </w:r>
      <w:r w:rsidRPr="00EF5688">
        <w:rPr>
          <w:rFonts w:ascii="Times New Roman" w:eastAsia="新細明體" w:hAnsi="Times New Roman" w:cs="Times New Roman" w:hint="eastAsia"/>
          <w:kern w:val="0"/>
          <w:szCs w:val="24"/>
        </w:rPr>
        <w:t>proliferation rate</w:t>
      </w:r>
      <w:r w:rsidRPr="00EF5688">
        <w:rPr>
          <w:rFonts w:ascii="Times New Roman" w:eastAsia="新細明體" w:hAnsi="Times New Roman" w:cs="Times New Roman"/>
          <w:kern w:val="0"/>
          <w:szCs w:val="24"/>
        </w:rPr>
        <w:t xml:space="preserve">, measured by the level of </w:t>
      </w:r>
      <w:proofErr w:type="spellStart"/>
      <w:r w:rsidRPr="00EF5688">
        <w:rPr>
          <w:rFonts w:ascii="Times New Roman" w:eastAsia="新細明體" w:hAnsi="Times New Roman" w:cs="Times New Roman" w:hint="eastAsia"/>
          <w:kern w:val="0"/>
          <w:szCs w:val="24"/>
        </w:rPr>
        <w:t>BrdU</w:t>
      </w:r>
      <w:proofErr w:type="spellEnd"/>
      <w:r w:rsidRPr="00EF5688">
        <w:rPr>
          <w:rFonts w:ascii="Times New Roman" w:eastAsia="新細明體" w:hAnsi="Times New Roman" w:cs="Times New Roman"/>
          <w:kern w:val="0"/>
          <w:szCs w:val="24"/>
        </w:rPr>
        <w:t xml:space="preserve"> incorporation, in the cocultures</w:t>
      </w:r>
      <w:r w:rsidRPr="00EF5688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EF5688">
        <w:rPr>
          <w:rFonts w:ascii="Times New Roman" w:eastAsia="新細明體" w:hAnsi="Times New Roman" w:cs="Times New Roman"/>
          <w:kern w:val="0"/>
          <w:szCs w:val="24"/>
        </w:rPr>
        <w:t xml:space="preserve">of </w:t>
      </w:r>
      <w:r w:rsidRPr="00EF5688">
        <w:rPr>
          <w:rFonts w:ascii="Times New Roman" w:eastAsia="新細明體" w:hAnsi="Times New Roman" w:cs="Times New Roman" w:hint="eastAsia"/>
          <w:kern w:val="0"/>
          <w:szCs w:val="24"/>
        </w:rPr>
        <w:t>DC</w:t>
      </w:r>
      <w:r w:rsidRPr="00EF5688">
        <w:rPr>
          <w:rFonts w:ascii="Times New Roman" w:eastAsia="新細明體" w:hAnsi="Times New Roman" w:cs="Times New Roman"/>
          <w:kern w:val="0"/>
          <w:szCs w:val="24"/>
        </w:rPr>
        <w:t>s and varying numbers of CD</w:t>
      </w:r>
      <w:r w:rsidRPr="00EF5688">
        <w:rPr>
          <w:rFonts w:ascii="Times New Roman" w:eastAsia="新細明體" w:hAnsi="Times New Roman" w:cs="Times New Roman" w:hint="eastAsia"/>
          <w:kern w:val="0"/>
          <w:szCs w:val="24"/>
        </w:rPr>
        <w:t>4</w:t>
      </w:r>
      <w:r w:rsidRPr="00EF5688">
        <w:rPr>
          <w:rFonts w:ascii="Times New Roman" w:eastAsia="新細明體" w:hAnsi="Times New Roman" w:cs="Times New Roman" w:hint="eastAsia"/>
          <w:kern w:val="0"/>
          <w:szCs w:val="24"/>
          <w:vertAlign w:val="superscript"/>
        </w:rPr>
        <w:t>+</w:t>
      </w:r>
      <w:r w:rsidRPr="00EF5688">
        <w:rPr>
          <w:rFonts w:ascii="Times New Roman" w:eastAsia="新細明體" w:hAnsi="Times New Roman" w:cs="Times New Roman"/>
          <w:kern w:val="0"/>
          <w:szCs w:val="24"/>
        </w:rPr>
        <w:t xml:space="preserve"> T cells.</w:t>
      </w:r>
      <w:r w:rsidRPr="00EF5688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CF6563" w:rsidRPr="00EF5688">
        <w:rPr>
          <w:rFonts w:ascii="Times New Roman" w:eastAsia="新細明體" w:hAnsi="Times New Roman" w:cs="Times New Roman"/>
          <w:kern w:val="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kern w:val="0"/>
          <w:szCs w:val="24"/>
        </w:rPr>
        <w:t>N</w:t>
      </w:r>
      <w:r w:rsidR="00CF6563" w:rsidRPr="00EF5688">
        <w:rPr>
          <w:rFonts w:ascii="Times New Roman" w:eastAsia="新細明體" w:hAnsi="Times New Roman" w:cs="Times New Roman"/>
          <w:kern w:val="0"/>
          <w:szCs w:val="24"/>
        </w:rPr>
        <w:t>)</w:t>
      </w:r>
      <w:r w:rsidRPr="00EF5688">
        <w:rPr>
          <w:rFonts w:ascii="Times New Roman" w:eastAsia="新細明體" w:hAnsi="Times New Roman" w:cs="Times New Roman" w:hint="eastAsia"/>
          <w:kern w:val="0"/>
          <w:szCs w:val="24"/>
        </w:rPr>
        <w:t xml:space="preserve"> M</w:t>
      </w:r>
      <w:r w:rsidRPr="00EF5688">
        <w:rPr>
          <w:rFonts w:ascii="Times New Roman" w:eastAsia="新細明體" w:hAnsi="Times New Roman" w:cs="Times New Roman"/>
          <w:kern w:val="0"/>
          <w:szCs w:val="24"/>
        </w:rPr>
        <w:t>embrane potential in DCs were detected by cationic JC-1 staining as a functional marker.</w:t>
      </w:r>
    </w:p>
    <w:p w14:paraId="7FFFA7FB" w14:textId="165495C6" w:rsidR="002E0165" w:rsidRPr="00EF5688" w:rsidRDefault="002E0165" w:rsidP="002E0165">
      <w:pPr>
        <w:spacing w:line="480" w:lineRule="auto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EF5688">
        <w:rPr>
          <w:rFonts w:ascii="Times New Roman" w:eastAsia="新細明體" w:hAnsi="Times New Roman" w:cs="Times New Roman"/>
          <w:b/>
          <w:color w:val="000000"/>
          <w:szCs w:val="24"/>
        </w:rPr>
        <w:t>Figure S</w:t>
      </w:r>
      <w:r w:rsidRPr="00EF5688">
        <w:rPr>
          <w:rFonts w:ascii="Times New Roman" w:eastAsia="新細明體" w:hAnsi="Times New Roman" w:cs="Times New Roman" w:hint="eastAsia"/>
          <w:b/>
          <w:color w:val="000000"/>
          <w:szCs w:val="24"/>
        </w:rPr>
        <w:t>2</w:t>
      </w:r>
      <w:r w:rsidRPr="00EF5688">
        <w:rPr>
          <w:rFonts w:ascii="Times New Roman" w:eastAsia="新細明體" w:hAnsi="Times New Roman" w:cs="Times New Roman"/>
          <w:b/>
          <w:color w:val="000000"/>
          <w:szCs w:val="24"/>
        </w:rPr>
        <w:t>.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mRNA levels of in A549 cells transfected with wild-type or WLS mutants.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A-E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mRNA levels of total 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X</w:t>
      </w:r>
      <w:r w:rsidR="00390517" w:rsidRPr="00EF5688">
        <w:rPr>
          <w:rFonts w:ascii="Times New Roman" w:eastAsia="新細明體" w:hAnsi="Times New Roman" w:cs="Times New Roman" w:hint="eastAsia"/>
          <w:i/>
          <w:color w:val="000000"/>
          <w:szCs w:val="24"/>
        </w:rPr>
        <w:t>BP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1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, spliced 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X</w:t>
      </w:r>
      <w:r w:rsidR="00390517" w:rsidRPr="00EF5688">
        <w:rPr>
          <w:rFonts w:ascii="Times New Roman" w:eastAsia="新細明體" w:hAnsi="Times New Roman" w:cs="Times New Roman" w:hint="eastAsia"/>
          <w:i/>
          <w:color w:val="000000"/>
          <w:szCs w:val="24"/>
        </w:rPr>
        <w:t>BP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1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, </w:t>
      </w:r>
      <w:r w:rsidR="00EA612C" w:rsidRPr="00EF5688">
        <w:rPr>
          <w:rFonts w:ascii="Times New Roman" w:eastAsia="新細明體" w:hAnsi="Times New Roman" w:cs="Times New Roman"/>
          <w:i/>
          <w:iCs/>
          <w:color w:val="000000"/>
          <w:szCs w:val="24"/>
        </w:rPr>
        <w:t>HSPA5/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GRP7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8, </w:t>
      </w:r>
      <w:r w:rsidR="00EA612C" w:rsidRPr="00EF5688">
        <w:rPr>
          <w:rFonts w:ascii="Times New Roman" w:eastAsia="新細明體" w:hAnsi="Times New Roman" w:cs="Times New Roman"/>
          <w:i/>
          <w:iCs/>
          <w:color w:val="000000"/>
          <w:szCs w:val="24"/>
        </w:rPr>
        <w:t>DDIT3/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CHOP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and </w:t>
      </w:r>
      <w:r w:rsidR="00EA612C" w:rsidRPr="00EF5688">
        <w:rPr>
          <w:rFonts w:ascii="Times New Roman" w:eastAsia="新細明體" w:hAnsi="Times New Roman" w:cs="Times New Roman"/>
          <w:i/>
          <w:iCs/>
          <w:color w:val="000000"/>
          <w:szCs w:val="24"/>
        </w:rPr>
        <w:t>PPP1R15A/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GADD34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in A549 cells transfected with wild-type or WLS mutants;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F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confocal microscopic imaging of the interaction between WLS and 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ERN1/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>IRE1</w:t>
      </w:r>
      <w:r w:rsidRPr="00EF5688">
        <w:rPr>
          <w:rFonts w:ascii="Symbol" w:eastAsia="新細明體" w:hAnsi="Symbol" w:cs="Times New Roman"/>
          <w:color w:val="000000"/>
          <w:szCs w:val="24"/>
        </w:rPr>
        <w:t>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in A549 cells transfected with wild-type or WLS ΔCT mutants. WLS, 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lastRenderedPageBreak/>
        <w:t xml:space="preserve">green; 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ERN1/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>IRE1</w:t>
      </w:r>
      <w:r w:rsidRPr="00EF5688">
        <w:rPr>
          <w:rFonts w:ascii="Symbol" w:eastAsia="新細明體" w:hAnsi="Symbol" w:cs="Times New Roman"/>
          <w:color w:val="000000"/>
          <w:szCs w:val="24"/>
        </w:rPr>
        <w:t>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, red, and nuclei, blue.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G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Western blot analysis of autophagic markers (LC3</w:t>
      </w:r>
      <w:r w:rsidR="00C31D16" w:rsidRPr="00EF5688">
        <w:rPr>
          <w:rFonts w:ascii="Times New Roman" w:eastAsia="新細明體" w:hAnsi="Times New Roman" w:cs="Times New Roman"/>
          <w:color w:val="000000"/>
          <w:szCs w:val="24"/>
        </w:rPr>
        <w:t>A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-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I and 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-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II; ATG5, 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ATG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12, and 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ATG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>16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L1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>) in A549 cells transfected with wild-type or WLS mutants</w:t>
      </w:r>
    </w:p>
    <w:p w14:paraId="0DDC51AE" w14:textId="77777777" w:rsidR="002E0165" w:rsidRPr="00EF5688" w:rsidRDefault="002E0165" w:rsidP="002E0165">
      <w:pPr>
        <w:spacing w:line="480" w:lineRule="auto"/>
        <w:jc w:val="both"/>
        <w:rPr>
          <w:rFonts w:ascii="Times New Roman" w:eastAsia="新細明體" w:hAnsi="Times New Roman" w:cs="Times New Roman"/>
          <w:b/>
          <w:color w:val="000000"/>
          <w:szCs w:val="24"/>
        </w:rPr>
      </w:pPr>
    </w:p>
    <w:p w14:paraId="58363FAD" w14:textId="112EF1F3" w:rsidR="002E0165" w:rsidRPr="00EF5688" w:rsidRDefault="002E0165" w:rsidP="002E0165">
      <w:pPr>
        <w:spacing w:line="480" w:lineRule="auto"/>
        <w:jc w:val="both"/>
        <w:rPr>
          <w:rFonts w:ascii="Times New Roman" w:eastAsia="新細明體" w:hAnsi="Times New Roman" w:cs="Times New Roman"/>
          <w:b/>
          <w:color w:val="000000"/>
          <w:szCs w:val="24"/>
        </w:rPr>
      </w:pPr>
      <w:r w:rsidRPr="00EF5688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Figure S3. </w:t>
      </w:r>
      <w:r w:rsidR="00BB7522" w:rsidRPr="00EF5688">
        <w:rPr>
          <w:rFonts w:ascii="Times New Roman" w:eastAsia="新細明體" w:hAnsi="Times New Roman" w:cs="Times New Roman" w:hint="eastAsia"/>
          <w:color w:val="000000"/>
          <w:szCs w:val="24"/>
        </w:rPr>
        <w:t>T</w:t>
      </w:r>
      <w:r w:rsidR="00BB7522" w:rsidRPr="00EF5688">
        <w:rPr>
          <w:rFonts w:ascii="Times New Roman" w:eastAsia="新細明體" w:hAnsi="Times New Roman" w:cs="Times New Roman"/>
          <w:color w:val="000000"/>
          <w:szCs w:val="24"/>
        </w:rPr>
        <w:t>he</w:t>
      </w:r>
      <w:r w:rsidR="00BB7522" w:rsidRPr="00EF5688">
        <w:rPr>
          <w:rFonts w:ascii="Times New Roman" w:eastAsia="新細明體" w:hAnsi="Times New Roman" w:cs="Times New Roman"/>
          <w:bCs/>
          <w:color w:val="000000"/>
          <w:szCs w:val="24"/>
        </w:rPr>
        <w:t xml:space="preserve"> mouse model of EAE and ovalbumin (OVA)-induced pulmonary</w:t>
      </w:r>
      <w:r w:rsidR="000563D4" w:rsidRPr="00EF5688">
        <w:rPr>
          <w:rFonts w:ascii="Times New Roman" w:eastAsia="新細明體" w:hAnsi="Times New Roman" w:cs="Times New Roman" w:hint="eastAsia"/>
          <w:bCs/>
          <w:color w:val="000000"/>
          <w:szCs w:val="24"/>
        </w:rPr>
        <w:t>.</w:t>
      </w:r>
      <w:r w:rsidR="00893C1C" w:rsidRPr="00EF5688">
        <w:rPr>
          <w:rFonts w:ascii="Times New Roman" w:eastAsia="新細明體" w:hAnsi="Times New Roman" w:cs="Times New Roman"/>
          <w:bCs/>
          <w:color w:val="000000"/>
          <w:szCs w:val="24"/>
        </w:rPr>
        <w:t xml:space="preserve">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A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Schematic diagram illustrating the protocol used to induce EAE.</w:t>
      </w:r>
      <w:r w:rsidRPr="00EF5688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B</w:t>
      </w:r>
      <w:r w:rsidR="00A22B58"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and 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C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987A94" w:rsidRPr="00EF5688">
        <w:rPr>
          <w:rFonts w:ascii="Times New Roman" w:eastAsia="新細明體" w:hAnsi="Times New Roman" w:cs="Times New Roman"/>
          <w:color w:val="000000"/>
          <w:szCs w:val="24"/>
        </w:rPr>
        <w:t>F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low cytometric analysis of CNS cells, including neutrophils and macrophages in wild-type and DC-specific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-null mice after EAE treatment (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p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&lt; 0.001; n ≥ 8).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D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987A94" w:rsidRPr="00EF5688">
        <w:rPr>
          <w:rFonts w:ascii="Times New Roman" w:eastAsia="新細明體" w:hAnsi="Times New Roman" w:cs="Times New Roman"/>
          <w:color w:val="000000"/>
          <w:szCs w:val="24"/>
        </w:rPr>
        <w:t>S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>chematic representation of the protocol for OVA-induced pulmonary allergic inflammation in mice;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E</w:t>
      </w:r>
      <w:r w:rsidR="00A22B58"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and 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F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total number of inflammatory cells and cell differentials in BALFs after OVA challenge (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p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&lt; 0.001; </w:t>
      </w:r>
      <w:proofErr w:type="spellStart"/>
      <w:r w:rsidRPr="00EF5688">
        <w:rPr>
          <w:rFonts w:ascii="Times New Roman" w:eastAsia="新細明體" w:hAnsi="Times New Roman" w:cs="Times New Roman"/>
          <w:color w:val="000000"/>
          <w:szCs w:val="24"/>
        </w:rPr>
        <w:t>n.s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., not significant)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14:paraId="3435A3EB" w14:textId="77777777" w:rsidR="002E0165" w:rsidRPr="00EF5688" w:rsidRDefault="002E0165" w:rsidP="002E0165">
      <w:pPr>
        <w:widowControl/>
        <w:jc w:val="both"/>
        <w:rPr>
          <w:rFonts w:ascii="Times New Roman" w:eastAsia="新細明體" w:hAnsi="Times New Roman" w:cs="Times New Roman"/>
          <w:b/>
          <w:color w:val="000000"/>
          <w:szCs w:val="24"/>
        </w:rPr>
      </w:pPr>
    </w:p>
    <w:p w14:paraId="08DE4092" w14:textId="387407A3" w:rsidR="002E0165" w:rsidRPr="002E0165" w:rsidRDefault="002E0165" w:rsidP="002E0165">
      <w:pPr>
        <w:widowControl/>
        <w:spacing w:line="480" w:lineRule="auto"/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EF5688">
        <w:rPr>
          <w:rFonts w:ascii="Times New Roman" w:eastAsia="新細明體" w:hAnsi="Times New Roman" w:cs="Times New Roman"/>
          <w:b/>
          <w:color w:val="000000"/>
          <w:szCs w:val="24"/>
        </w:rPr>
        <w:t xml:space="preserve">Figure </w:t>
      </w:r>
      <w:r w:rsidR="00E55303" w:rsidRPr="00EF5688">
        <w:rPr>
          <w:rFonts w:ascii="Times New Roman" w:eastAsia="新細明體" w:hAnsi="Times New Roman" w:cs="Times New Roman"/>
          <w:b/>
          <w:color w:val="000000"/>
          <w:szCs w:val="24"/>
        </w:rPr>
        <w:t>S</w:t>
      </w:r>
      <w:r w:rsidRPr="00EF5688">
        <w:rPr>
          <w:rFonts w:ascii="Times New Roman" w:eastAsia="新細明體" w:hAnsi="Times New Roman" w:cs="Times New Roman"/>
          <w:b/>
          <w:color w:val="000000"/>
          <w:szCs w:val="24"/>
        </w:rPr>
        <w:t xml:space="preserve">4. 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Relative expression levels of proteins in lysates of wild-type and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="00CF6563"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-null BMDCs.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A</w:t>
      </w:r>
      <w:r w:rsidR="00A22B58"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and 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B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Relative expression levels of protein in lysates of wild-type and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-null BMDCs were calculated from the intensities of the respective bands shown in Fig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ure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1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D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. 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CF6563" w:rsidRPr="00EF5688">
        <w:rPr>
          <w:rFonts w:ascii="Times New Roman" w:eastAsia="新細明體" w:hAnsi="Times New Roman" w:cs="Times New Roman"/>
          <w:b/>
          <w:color w:val="000000"/>
          <w:szCs w:val="24"/>
        </w:rPr>
        <w:t>C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Relative expression levels of protein in lysates of wild-type and </w:t>
      </w:r>
      <w:proofErr w:type="spellStart"/>
      <w:r w:rsidR="005D7DD4" w:rsidRPr="00EF5688">
        <w:rPr>
          <w:rFonts w:ascii="Times New Roman" w:eastAsia="新細明體" w:hAnsi="Times New Roman" w:cs="Times New Roman"/>
          <w:i/>
          <w:color w:val="000000"/>
          <w:szCs w:val="24"/>
        </w:rPr>
        <w:t>w</w:t>
      </w:r>
      <w:r w:rsidR="00943A3E" w:rsidRPr="00EF5688">
        <w:rPr>
          <w:rFonts w:ascii="Times New Roman" w:eastAsia="新細明體" w:hAnsi="Times New Roman" w:cs="Times New Roman"/>
          <w:i/>
          <w:color w:val="000000"/>
          <w:szCs w:val="24"/>
        </w:rPr>
        <w:t>ls</w:t>
      </w:r>
      <w:proofErr w:type="spellEnd"/>
      <w:r w:rsidRPr="00EF5688">
        <w:rPr>
          <w:rFonts w:ascii="Times New Roman" w:eastAsia="新細明體" w:hAnsi="Times New Roman" w:cs="Times New Roman"/>
          <w:color w:val="000000"/>
          <w:szCs w:val="24"/>
        </w:rPr>
        <w:t>-null BMDCs were calculated from the intensities of the respective bands shown in Fig</w:t>
      </w:r>
      <w:r w:rsidR="00CF6563" w:rsidRPr="00EF5688">
        <w:rPr>
          <w:rFonts w:ascii="Times New Roman" w:eastAsia="新細明體" w:hAnsi="Times New Roman" w:cs="Times New Roman"/>
          <w:color w:val="000000"/>
          <w:szCs w:val="24"/>
        </w:rPr>
        <w:t>ure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 xml:space="preserve"> 2</w:t>
      </w:r>
      <w:r w:rsidR="00EA612C" w:rsidRPr="00EF5688">
        <w:rPr>
          <w:rFonts w:ascii="Times New Roman" w:eastAsia="新細明體" w:hAnsi="Times New Roman" w:cs="Times New Roman"/>
          <w:color w:val="000000"/>
          <w:szCs w:val="24"/>
        </w:rPr>
        <w:t>A</w:t>
      </w:r>
      <w:r w:rsidRPr="00EF5688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14:paraId="515FDE7B" w14:textId="6FEFA48C" w:rsidR="00854DB6" w:rsidRDefault="00854DB6"/>
    <w:p w14:paraId="578891C2" w14:textId="0210E2E0" w:rsidR="00FF7FEC" w:rsidRPr="00CF6563" w:rsidRDefault="00FF7FEC">
      <w:pPr>
        <w:rPr>
          <w:rFonts w:ascii="Times New Roman" w:hAnsi="Times New Roman" w:cs="Times New Roman"/>
        </w:rPr>
      </w:pPr>
    </w:p>
    <w:sectPr w:rsidR="00FF7FEC" w:rsidRPr="00CF6563" w:rsidSect="00D5192C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C8CB" w14:textId="77777777" w:rsidR="00E54DA0" w:rsidRDefault="00E54DA0">
      <w:r>
        <w:separator/>
      </w:r>
    </w:p>
  </w:endnote>
  <w:endnote w:type="continuationSeparator" w:id="0">
    <w:p w14:paraId="1B5E56BD" w14:textId="77777777" w:rsidR="00E54DA0" w:rsidRDefault="00E5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7CDC" w14:textId="77777777" w:rsidR="00E54DA0" w:rsidRDefault="00E54DA0">
      <w:r>
        <w:separator/>
      </w:r>
    </w:p>
  </w:footnote>
  <w:footnote w:type="continuationSeparator" w:id="0">
    <w:p w14:paraId="3C5CFD78" w14:textId="77777777" w:rsidR="00E54DA0" w:rsidRDefault="00E5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241242"/>
      <w:docPartObj>
        <w:docPartGallery w:val="Page Numbers (Top of Page)"/>
        <w:docPartUnique/>
      </w:docPartObj>
    </w:sdtPr>
    <w:sdtEndPr/>
    <w:sdtContent>
      <w:p w14:paraId="59F4B45B" w14:textId="77777777" w:rsidR="00C26D84" w:rsidRDefault="002E0165">
        <w:pPr>
          <w:pStyle w:val="1"/>
          <w:jc w:val="right"/>
        </w:pPr>
        <w:r>
          <w:t xml:space="preserve">   Wang et al.   </w:t>
        </w:r>
        <w:r w:rsidRPr="00A86E77">
          <w:rPr>
            <w:rFonts w:ascii="Arial" w:hAnsi="Arial" w:cs="Arial"/>
            <w:sz w:val="18"/>
          </w:rPr>
          <w:fldChar w:fldCharType="begin"/>
        </w:r>
        <w:r w:rsidRPr="00A86E77">
          <w:rPr>
            <w:rFonts w:ascii="Arial" w:hAnsi="Arial" w:cs="Arial"/>
            <w:sz w:val="18"/>
          </w:rPr>
          <w:instrText>PAGE   \* MERGEFORMAT</w:instrText>
        </w:r>
        <w:r w:rsidRPr="00A86E77">
          <w:rPr>
            <w:rFonts w:ascii="Arial" w:hAnsi="Arial" w:cs="Arial"/>
            <w:sz w:val="18"/>
          </w:rPr>
          <w:fldChar w:fldCharType="separate"/>
        </w:r>
        <w:r w:rsidR="005B7DDB" w:rsidRPr="005B7DDB">
          <w:rPr>
            <w:rFonts w:ascii="Arial" w:hAnsi="Arial" w:cs="Arial"/>
            <w:noProof/>
            <w:sz w:val="18"/>
            <w:lang w:val="zh-TW"/>
          </w:rPr>
          <w:t>1</w:t>
        </w:r>
        <w:r w:rsidRPr="00A86E77">
          <w:rPr>
            <w:rFonts w:ascii="Arial" w:hAnsi="Arial" w:cs="Arial"/>
            <w:sz w:val="18"/>
          </w:rPr>
          <w:fldChar w:fldCharType="end"/>
        </w:r>
      </w:p>
    </w:sdtContent>
  </w:sdt>
  <w:p w14:paraId="1BB7FEDF" w14:textId="77777777" w:rsidR="00C26D84" w:rsidRDefault="00EF5688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65"/>
    <w:rsid w:val="000563D4"/>
    <w:rsid w:val="002E0165"/>
    <w:rsid w:val="00390517"/>
    <w:rsid w:val="005411F0"/>
    <w:rsid w:val="00580EE5"/>
    <w:rsid w:val="005B7DDB"/>
    <w:rsid w:val="005D7DD4"/>
    <w:rsid w:val="006E3F65"/>
    <w:rsid w:val="007A4CE3"/>
    <w:rsid w:val="00854DB6"/>
    <w:rsid w:val="00893C1C"/>
    <w:rsid w:val="00943A3E"/>
    <w:rsid w:val="00987A94"/>
    <w:rsid w:val="009E6375"/>
    <w:rsid w:val="00A22B58"/>
    <w:rsid w:val="00A23235"/>
    <w:rsid w:val="00A7038E"/>
    <w:rsid w:val="00BB7522"/>
    <w:rsid w:val="00BF136E"/>
    <w:rsid w:val="00BF3473"/>
    <w:rsid w:val="00C31D16"/>
    <w:rsid w:val="00CF6563"/>
    <w:rsid w:val="00D303EC"/>
    <w:rsid w:val="00DC5514"/>
    <w:rsid w:val="00E2399C"/>
    <w:rsid w:val="00E54DA0"/>
    <w:rsid w:val="00E55303"/>
    <w:rsid w:val="00EA612C"/>
    <w:rsid w:val="00EB1274"/>
    <w:rsid w:val="00EF5688"/>
    <w:rsid w:val="00F16A3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2D8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頁首1"/>
    <w:basedOn w:val="a"/>
    <w:next w:val="a3"/>
    <w:link w:val="a4"/>
    <w:uiPriority w:val="99"/>
    <w:unhideWhenUsed/>
    <w:rsid w:val="002E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1"/>
    <w:uiPriority w:val="99"/>
    <w:rsid w:val="002E0165"/>
    <w:rPr>
      <w:sz w:val="20"/>
      <w:szCs w:val="20"/>
    </w:rPr>
  </w:style>
  <w:style w:type="paragraph" w:styleId="a3">
    <w:name w:val="header"/>
    <w:basedOn w:val="a"/>
    <w:link w:val="10"/>
    <w:uiPriority w:val="99"/>
    <w:unhideWhenUsed/>
    <w:rsid w:val="002E0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3"/>
    <w:uiPriority w:val="99"/>
    <w:rsid w:val="002E016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303"/>
    <w:rPr>
      <w:rFonts w:ascii="Times New Roman" w:hAnsi="Times New Roman"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55303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2B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2B58"/>
  </w:style>
  <w:style w:type="character" w:customStyle="1" w:styleId="a9">
    <w:name w:val="註解文字 字元"/>
    <w:basedOn w:val="a0"/>
    <w:link w:val="a8"/>
    <w:uiPriority w:val="99"/>
    <w:semiHidden/>
    <w:rsid w:val="00A22B58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2B5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22B58"/>
    <w:rPr>
      <w:b/>
      <w:bCs/>
    </w:rPr>
  </w:style>
  <w:style w:type="paragraph" w:styleId="ac">
    <w:name w:val="footer"/>
    <w:basedOn w:val="a"/>
    <w:link w:val="ad"/>
    <w:uiPriority w:val="99"/>
    <w:unhideWhenUsed/>
    <w:rsid w:val="00390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90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2021-01-27T06:54:00Z</dcterms:created>
  <dcterms:modified xsi:type="dcterms:W3CDTF">2021-01-27T06:54:00Z</dcterms:modified>
</cp:coreProperties>
</file>