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5493" w:rsidRPr="003B72F9" w:rsidRDefault="00FD5493" w:rsidP="00FD5493">
      <w:pPr>
        <w:pStyle w:val="Articletitle"/>
      </w:pPr>
      <w:bookmarkStart w:id="0" w:name="_GoBack"/>
      <w:bookmarkEnd w:id="0"/>
      <w:r w:rsidRPr="003B72F9">
        <w:t>Folding-Induced In-plane B</w:t>
      </w:r>
      <w:r>
        <w:t xml:space="preserve">irefringence in </w:t>
      </w:r>
      <w:proofErr w:type="spellStart"/>
      <w:r>
        <w:t>Homeotropically</w:t>
      </w:r>
      <w:proofErr w:type="spellEnd"/>
      <w:r>
        <w:rPr>
          <w:rFonts w:hint="eastAsia"/>
          <w:lang w:eastAsia="ko-KR"/>
        </w:rPr>
        <w:t xml:space="preserve"> </w:t>
      </w:r>
      <w:r w:rsidRPr="003B72F9">
        <w:t>Aligned Graphene-Oxide Liquid Crystal Films Formed by Solution Shear</w:t>
      </w:r>
    </w:p>
    <w:p w:rsidR="00FD5493" w:rsidRPr="003B72F9" w:rsidRDefault="00FD5493" w:rsidP="00FD5493">
      <w:pPr>
        <w:pStyle w:val="Authornames"/>
      </w:pPr>
      <w:r w:rsidRPr="003B72F9">
        <w:t xml:space="preserve">Le Gia </w:t>
      </w:r>
      <w:proofErr w:type="spellStart"/>
      <w:r w:rsidRPr="003B72F9">
        <w:t>Trung</w:t>
      </w:r>
      <w:proofErr w:type="spellEnd"/>
      <w:r w:rsidRPr="003B72F9">
        <w:t xml:space="preserve">, </w:t>
      </w:r>
      <w:proofErr w:type="spellStart"/>
      <w:r w:rsidRPr="003B72F9">
        <w:t>Subhangi</w:t>
      </w:r>
      <w:proofErr w:type="spellEnd"/>
      <w:r w:rsidRPr="003B72F9">
        <w:t xml:space="preserve"> </w:t>
      </w:r>
      <w:proofErr w:type="spellStart"/>
      <w:r w:rsidRPr="003B72F9">
        <w:t>Subedi</w:t>
      </w:r>
      <w:proofErr w:type="spellEnd"/>
      <w:r w:rsidRPr="003B72F9">
        <w:t xml:space="preserve">, </w:t>
      </w:r>
      <w:proofErr w:type="spellStart"/>
      <w:r w:rsidRPr="003B72F9">
        <w:t>Avinash</w:t>
      </w:r>
      <w:proofErr w:type="spellEnd"/>
      <w:r w:rsidRPr="003B72F9">
        <w:t xml:space="preserve"> Kumar </w:t>
      </w:r>
      <w:proofErr w:type="spellStart"/>
      <w:r w:rsidRPr="003B72F9">
        <w:t>Rella</w:t>
      </w:r>
      <w:proofErr w:type="spellEnd"/>
      <w:r w:rsidRPr="003B72F9">
        <w:t xml:space="preserve">, </w:t>
      </w:r>
      <w:proofErr w:type="spellStart"/>
      <w:r w:rsidRPr="003B72F9">
        <w:t>Vineet</w:t>
      </w:r>
      <w:proofErr w:type="spellEnd"/>
      <w:r w:rsidRPr="003B72F9">
        <w:t xml:space="preserve"> Kumar, and Shin-</w:t>
      </w:r>
      <w:proofErr w:type="spellStart"/>
      <w:r w:rsidRPr="003B72F9">
        <w:t>Woong</w:t>
      </w:r>
      <w:proofErr w:type="spellEnd"/>
      <w:r w:rsidRPr="003B72F9">
        <w:t xml:space="preserve"> Kang*</w:t>
      </w:r>
    </w:p>
    <w:p w:rsidR="00FD5493" w:rsidRDefault="00FD5493" w:rsidP="00FD5493">
      <w:pPr>
        <w:pStyle w:val="Affiliation"/>
      </w:pPr>
      <w:proofErr w:type="gramStart"/>
      <w:r w:rsidRPr="003B72F9">
        <w:t xml:space="preserve">Department of Nano Convergence Engineering, </w:t>
      </w:r>
      <w:proofErr w:type="spellStart"/>
      <w:r w:rsidRPr="003B72F9">
        <w:t>Jeonbuk</w:t>
      </w:r>
      <w:proofErr w:type="spellEnd"/>
      <w:r w:rsidRPr="003B72F9">
        <w:t xml:space="preserve"> National University, </w:t>
      </w:r>
      <w:proofErr w:type="spellStart"/>
      <w:r w:rsidRPr="003B72F9">
        <w:t>Jeonju</w:t>
      </w:r>
      <w:proofErr w:type="spellEnd"/>
      <w:r w:rsidRPr="003B72F9">
        <w:t>, Republic of Korea, 54896.</w:t>
      </w:r>
      <w:proofErr w:type="gramEnd"/>
    </w:p>
    <w:p w:rsidR="00FD5493" w:rsidRDefault="00FD5493" w:rsidP="00FD5493">
      <w:pPr>
        <w:pStyle w:val="Correspondencedetails"/>
      </w:pPr>
      <w:r w:rsidRPr="003B72F9">
        <w:rPr>
          <w:lang w:eastAsia="ko-KR"/>
        </w:rPr>
        <w:t>*</w:t>
      </w:r>
      <w:r w:rsidRPr="003B72F9">
        <w:t xml:space="preserve">Corresponding author: </w:t>
      </w:r>
      <w:r w:rsidRPr="003B72F9">
        <w:tab/>
        <w:t>(E-mail) swkang@jbnu.ac.kr</w:t>
      </w:r>
    </w:p>
    <w:p w:rsidR="00981CB0" w:rsidRPr="00447F5E" w:rsidRDefault="00981CB0">
      <w:pPr>
        <w:rPr>
          <w:rFonts w:eastAsiaTheme="minorEastAsia"/>
          <w:lang w:val="en-US" w:eastAsia="ko-KR"/>
        </w:rPr>
      </w:pPr>
      <w:r w:rsidRPr="00447F5E">
        <w:br w:type="page"/>
      </w:r>
    </w:p>
    <w:p w:rsidR="00B27256" w:rsidRPr="00447F5E" w:rsidRDefault="00B27256" w:rsidP="007B3D93">
      <w:pPr>
        <w:pStyle w:val="NoSpacing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B3D93" w:rsidRPr="00447F5E" w:rsidRDefault="007B3D93" w:rsidP="00B27256">
      <w:pPr>
        <w:pStyle w:val="NoSpacing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noProof/>
        </w:rPr>
        <w:drawing>
          <wp:inline distT="0" distB="0" distL="0" distR="0" wp14:anchorId="1B346B1E" wp14:editId="721A50E8">
            <wp:extent cx="4680000" cy="4841514"/>
            <wp:effectExtent l="0" t="0" r="635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841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256" w:rsidRPr="00447F5E" w:rsidRDefault="00B27256" w:rsidP="0074344D">
      <w:pPr>
        <w:pStyle w:val="MainText"/>
        <w:widowControl w:val="0"/>
        <w:spacing w:before="240"/>
        <w:jc w:val="both"/>
        <w:rPr>
          <w:rFonts w:eastAsiaTheme="minorEastAsia"/>
          <w:lang w:eastAsia="ko-KR"/>
        </w:rPr>
      </w:pPr>
      <w:r w:rsidRPr="00447F5E">
        <w:rPr>
          <w:b/>
        </w:rPr>
        <w:t>Figure S1.</w:t>
      </w:r>
      <w:r w:rsidRPr="00447F5E">
        <w:t xml:space="preserve"> </w:t>
      </w:r>
      <w:r w:rsidR="0074344D" w:rsidRPr="00447F5E">
        <w:t>(</w:t>
      </w:r>
      <w:r w:rsidRPr="00447F5E">
        <w:t>a</w:t>
      </w:r>
      <w:r w:rsidR="0074344D" w:rsidRPr="00447F5E">
        <w:t>)</w:t>
      </w:r>
      <w:proofErr w:type="gramStart"/>
      <w:r w:rsidR="0074344D" w:rsidRPr="00447F5E">
        <w:t>,(</w:t>
      </w:r>
      <w:proofErr w:type="gramEnd"/>
      <w:r w:rsidRPr="00447F5E">
        <w:t>b) SEM images of GO flakes prepared by spin</w:t>
      </w:r>
      <w:r w:rsidRPr="00447F5E">
        <w:rPr>
          <w:rFonts w:eastAsiaTheme="minorEastAsia"/>
          <w:lang w:eastAsia="ko-KR"/>
        </w:rPr>
        <w:t>-</w:t>
      </w:r>
      <w:r w:rsidRPr="00447F5E">
        <w:t xml:space="preserve">coating dilute aqueous GO </w:t>
      </w:r>
      <w:r w:rsidRPr="00447F5E">
        <w:rPr>
          <w:rFonts w:eastAsiaTheme="minorEastAsia"/>
          <w:lang w:eastAsia="ko-KR"/>
        </w:rPr>
        <w:t>dispersions</w:t>
      </w:r>
      <w:r w:rsidRPr="00447F5E">
        <w:t xml:space="preserve"> on silicon substrates. </w:t>
      </w:r>
      <w:r w:rsidR="0074344D" w:rsidRPr="00447F5E">
        <w:t>(</w:t>
      </w:r>
      <w:r w:rsidRPr="00447F5E">
        <w:t>c</w:t>
      </w:r>
      <w:r w:rsidR="0074344D" w:rsidRPr="00447F5E">
        <w:t>)</w:t>
      </w:r>
      <w:proofErr w:type="gramStart"/>
      <w:r w:rsidRPr="00447F5E">
        <w:t>,</w:t>
      </w:r>
      <w:r w:rsidR="0074344D" w:rsidRPr="00447F5E">
        <w:t>(</w:t>
      </w:r>
      <w:proofErr w:type="gramEnd"/>
      <w:r w:rsidRPr="00447F5E">
        <w:t>d</w:t>
      </w:r>
      <w:r w:rsidR="007D5958" w:rsidRPr="00447F5E">
        <w:t xml:space="preserve">) TEM images of </w:t>
      </w:r>
      <w:r w:rsidR="007D5958" w:rsidRPr="00447F5E">
        <w:rPr>
          <w:rFonts w:eastAsiaTheme="minorEastAsia" w:hint="eastAsia"/>
          <w:lang w:eastAsia="ko-KR"/>
        </w:rPr>
        <w:t>multi</w:t>
      </w:r>
      <w:r w:rsidRPr="00447F5E">
        <w:t>layer</w:t>
      </w:r>
      <w:r w:rsidR="007D5958" w:rsidRPr="00447F5E">
        <w:rPr>
          <w:rFonts w:eastAsiaTheme="minorEastAsia" w:hint="eastAsia"/>
          <w:lang w:eastAsia="ko-KR"/>
        </w:rPr>
        <w:t>/monolayer</w:t>
      </w:r>
      <w:r w:rsidRPr="00447F5E">
        <w:t xml:space="preserve"> GO flakes obtained </w:t>
      </w:r>
      <w:r w:rsidRPr="00447F5E">
        <w:rPr>
          <w:i/>
        </w:rPr>
        <w:t>via</w:t>
      </w:r>
      <w:r w:rsidRPr="00447F5E">
        <w:t xml:space="preserve"> dropping on </w:t>
      </w:r>
      <w:r w:rsidRPr="00447F5E">
        <w:rPr>
          <w:rFonts w:eastAsiaTheme="minorEastAsia"/>
          <w:lang w:eastAsia="ko-KR"/>
        </w:rPr>
        <w:t>a</w:t>
      </w:r>
      <w:r w:rsidRPr="00447F5E">
        <w:t xml:space="preserve"> </w:t>
      </w:r>
      <w:r w:rsidR="007D5958" w:rsidRPr="00447F5E">
        <w:rPr>
          <w:rFonts w:eastAsiaTheme="minorEastAsia" w:hint="eastAsia"/>
          <w:lang w:eastAsia="ko-KR"/>
        </w:rPr>
        <w:t xml:space="preserve">copper </w:t>
      </w:r>
      <w:r w:rsidRPr="00447F5E">
        <w:t xml:space="preserve">TEM grid. </w:t>
      </w:r>
      <w:r w:rsidR="0074344D" w:rsidRPr="00447F5E">
        <w:t>(</w:t>
      </w:r>
      <w:r w:rsidRPr="00447F5E">
        <w:t xml:space="preserve">e) AFM image of </w:t>
      </w:r>
      <w:r w:rsidRPr="00447F5E">
        <w:rPr>
          <w:rFonts w:eastAsiaTheme="minorEastAsia"/>
          <w:lang w:eastAsia="ko-KR"/>
        </w:rPr>
        <w:t xml:space="preserve">a </w:t>
      </w:r>
      <w:r w:rsidRPr="00447F5E">
        <w:t xml:space="preserve">GO flake. </w:t>
      </w:r>
      <w:r w:rsidR="0074344D" w:rsidRPr="00447F5E">
        <w:t>(</w:t>
      </w:r>
      <w:r w:rsidRPr="00447F5E">
        <w:t xml:space="preserve">f) Histogram of the size distribution of GO </w:t>
      </w:r>
      <w:r w:rsidRPr="00447F5E">
        <w:rPr>
          <w:rFonts w:eastAsiaTheme="minorEastAsia"/>
          <w:lang w:eastAsia="ko-KR"/>
        </w:rPr>
        <w:t>flake</w:t>
      </w:r>
      <w:r w:rsidRPr="00447F5E">
        <w:t>s</w:t>
      </w:r>
      <w:r w:rsidRPr="00447F5E">
        <w:rPr>
          <w:rFonts w:eastAsiaTheme="minorEastAsia"/>
          <w:lang w:eastAsia="ko-KR"/>
        </w:rPr>
        <w:t xml:space="preserve"> measured from a Particle size analyzer</w:t>
      </w:r>
      <w:r w:rsidRPr="00447F5E">
        <w:t xml:space="preserve">. </w:t>
      </w:r>
      <w:r w:rsidR="0074344D" w:rsidRPr="00447F5E">
        <w:t>(</w:t>
      </w:r>
      <w:r w:rsidRPr="00447F5E">
        <w:rPr>
          <w:rFonts w:eastAsiaTheme="minorEastAsia"/>
          <w:lang w:eastAsia="ko-KR"/>
        </w:rPr>
        <w:t>g</w:t>
      </w:r>
      <w:r w:rsidR="0074344D" w:rsidRPr="00447F5E">
        <w:rPr>
          <w:rFonts w:eastAsiaTheme="minorEastAsia"/>
          <w:lang w:eastAsia="ko-KR"/>
        </w:rPr>
        <w:t>)</w:t>
      </w:r>
      <w:proofErr w:type="gramStart"/>
      <w:r w:rsidRPr="00447F5E">
        <w:rPr>
          <w:rFonts w:eastAsiaTheme="minorEastAsia"/>
          <w:lang w:eastAsia="ko-KR"/>
        </w:rPr>
        <w:t>,</w:t>
      </w:r>
      <w:r w:rsidR="0074344D" w:rsidRPr="00447F5E">
        <w:rPr>
          <w:rFonts w:eastAsiaTheme="minorEastAsia"/>
          <w:lang w:eastAsia="ko-KR"/>
        </w:rPr>
        <w:t>(</w:t>
      </w:r>
      <w:proofErr w:type="gramEnd"/>
      <w:r w:rsidRPr="00447F5E">
        <w:rPr>
          <w:rFonts w:eastAsiaTheme="minorEastAsia"/>
          <w:lang w:eastAsia="ko-KR"/>
        </w:rPr>
        <w:t>h</w:t>
      </w:r>
      <w:r w:rsidRPr="00447F5E">
        <w:t>) Height profile</w:t>
      </w:r>
      <w:r w:rsidRPr="00447F5E">
        <w:rPr>
          <w:rFonts w:eastAsiaTheme="minorEastAsia"/>
          <w:lang w:eastAsia="ko-KR"/>
        </w:rPr>
        <w:t xml:space="preserve"> and</w:t>
      </w:r>
      <w:r w:rsidR="007D5958" w:rsidRPr="00447F5E">
        <w:t xml:space="preserve"> AMF 3D</w:t>
      </w:r>
      <w:r w:rsidR="007D5958" w:rsidRPr="00447F5E">
        <w:rPr>
          <w:rFonts w:eastAsiaTheme="minorEastAsia" w:hint="eastAsia"/>
          <w:lang w:eastAsia="ko-KR"/>
        </w:rPr>
        <w:t>-</w:t>
      </w:r>
      <w:r w:rsidRPr="00447F5E">
        <w:t>image of a GO flake</w:t>
      </w:r>
      <w:r w:rsidR="0074344D" w:rsidRPr="00447F5E">
        <w:t>,</w:t>
      </w:r>
      <w:r w:rsidRPr="00447F5E">
        <w:rPr>
          <w:rFonts w:eastAsiaTheme="minorEastAsia"/>
          <w:lang w:eastAsia="ko-KR"/>
        </w:rPr>
        <w:t xml:space="preserve"> correspond</w:t>
      </w:r>
      <w:r w:rsidR="0074344D" w:rsidRPr="00447F5E">
        <w:rPr>
          <w:rFonts w:eastAsiaTheme="minorEastAsia"/>
          <w:lang w:eastAsia="ko-KR"/>
        </w:rPr>
        <w:t>ing</w:t>
      </w:r>
      <w:r w:rsidRPr="00447F5E">
        <w:rPr>
          <w:rFonts w:eastAsiaTheme="minorEastAsia"/>
          <w:lang w:eastAsia="ko-KR"/>
        </w:rPr>
        <w:t xml:space="preserve"> to the AFM image in (e), respectively.</w:t>
      </w:r>
    </w:p>
    <w:p w:rsidR="00C50DEC" w:rsidRPr="00447F5E" w:rsidRDefault="00C50DEC" w:rsidP="0074344D">
      <w:pPr>
        <w:pStyle w:val="MainText"/>
        <w:widowControl w:val="0"/>
        <w:spacing w:before="240"/>
        <w:jc w:val="both"/>
        <w:rPr>
          <w:rFonts w:eastAsiaTheme="minorEastAsia"/>
          <w:lang w:eastAsia="ko-KR"/>
        </w:rPr>
      </w:pPr>
    </w:p>
    <w:p w:rsidR="00B27256" w:rsidRPr="00447F5E" w:rsidRDefault="00B27256" w:rsidP="0074344D">
      <w:pPr>
        <w:pStyle w:val="NoSpacing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1CBD93D" wp14:editId="2459AD63">
            <wp:extent cx="2160000" cy="1731848"/>
            <wp:effectExtent l="0" t="0" r="0" b="1905"/>
            <wp:docPr id="9" name="Picture 9" descr="D:\PUBLICATION\1-Folding (GO)\2.IMAGE\SI\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UBLICATION\1-Folding (GO)\2.IMAGE\SI\S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73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256" w:rsidRPr="00447F5E" w:rsidRDefault="00B27256" w:rsidP="0074344D">
      <w:pPr>
        <w:pStyle w:val="MainText"/>
        <w:spacing w:before="240"/>
        <w:jc w:val="both"/>
        <w:rPr>
          <w:rFonts w:eastAsiaTheme="minorEastAsia"/>
          <w:lang w:eastAsia="ko-KR"/>
        </w:rPr>
      </w:pPr>
      <w:r w:rsidRPr="00447F5E">
        <w:rPr>
          <w:b/>
        </w:rPr>
        <w:t>Figure S2.</w:t>
      </w:r>
      <w:r w:rsidRPr="00447F5E">
        <w:t xml:space="preserve"> POM image of ~0.15 </w:t>
      </w:r>
      <w:proofErr w:type="spellStart"/>
      <w:r w:rsidRPr="00447F5E">
        <w:t>wt</w:t>
      </w:r>
      <w:proofErr w:type="spellEnd"/>
      <w:r w:rsidRPr="00447F5E">
        <w:t xml:space="preserve">% GO dispersion in water on </w:t>
      </w:r>
      <w:r w:rsidR="007D5958" w:rsidRPr="00447F5E">
        <w:rPr>
          <w:rFonts w:eastAsiaTheme="minorEastAsia" w:hint="eastAsia"/>
          <w:lang w:eastAsia="ko-KR"/>
        </w:rPr>
        <w:t xml:space="preserve">a </w:t>
      </w:r>
      <w:r w:rsidRPr="00447F5E">
        <w:t>flat glas</w:t>
      </w:r>
      <w:r w:rsidR="007D5958" w:rsidRPr="00447F5E">
        <w:rPr>
          <w:rFonts w:eastAsiaTheme="minorEastAsia" w:hint="eastAsia"/>
          <w:lang w:eastAsia="ko-KR"/>
        </w:rPr>
        <w:t>s s</w:t>
      </w:r>
      <w:r w:rsidR="007D5958" w:rsidRPr="00447F5E">
        <w:t>lide</w:t>
      </w:r>
      <w:r w:rsidR="007D5958" w:rsidRPr="00447F5E">
        <w:rPr>
          <w:rFonts w:eastAsiaTheme="minorEastAsia" w:hint="eastAsia"/>
          <w:lang w:eastAsia="ko-KR"/>
        </w:rPr>
        <w:t>.</w:t>
      </w:r>
      <w:r w:rsidR="00B70D87" w:rsidRPr="00447F5E">
        <w:rPr>
          <w:rFonts w:eastAsiaTheme="minorEastAsia" w:hint="eastAsia"/>
          <w:lang w:eastAsia="ko-KR"/>
        </w:rPr>
        <w:t xml:space="preserve"> </w:t>
      </w:r>
      <w:r w:rsidR="00B447DA" w:rsidRPr="00447F5E">
        <w:rPr>
          <w:rFonts w:eastAsiaTheme="minorEastAsia" w:hint="eastAsia"/>
          <w:lang w:eastAsia="ko-KR"/>
        </w:rPr>
        <w:t>The crossed white arrow</w:t>
      </w:r>
      <w:r w:rsidR="007D5958" w:rsidRPr="00447F5E">
        <w:rPr>
          <w:rFonts w:eastAsiaTheme="minorEastAsia" w:hint="eastAsia"/>
          <w:lang w:eastAsia="ko-KR"/>
        </w:rPr>
        <w:t>s specify the polarizer and analyzer directions.</w:t>
      </w:r>
    </w:p>
    <w:p w:rsidR="0074344D" w:rsidRPr="00447F5E" w:rsidRDefault="0074344D" w:rsidP="009A0E4C">
      <w:pPr>
        <w:pStyle w:val="NoSpacing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7256" w:rsidRPr="00447F5E" w:rsidRDefault="00D300D4" w:rsidP="009A0E4C">
      <w:pPr>
        <w:pStyle w:val="NoSpacing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B113E7" wp14:editId="4A555E28">
            <wp:extent cx="5040000" cy="1323121"/>
            <wp:effectExtent l="0" t="0" r="0" b="0"/>
            <wp:docPr id="10" name="Picture 10" descr="D:\PUBLICATION\1-Folding (GO)\2.IMAGE\SI\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UBLICATION\1-Folding (GO)\2.IMAGE\SI\S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132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256" w:rsidRPr="00447F5E" w:rsidRDefault="009A0E4C" w:rsidP="0074344D">
      <w:pPr>
        <w:pStyle w:val="MainText"/>
        <w:spacing w:before="240"/>
        <w:ind w:leftChars="-1" w:hanging="2"/>
        <w:jc w:val="both"/>
        <w:rPr>
          <w:rFonts w:eastAsiaTheme="minorEastAsia"/>
          <w:lang w:eastAsia="ko-KR"/>
        </w:rPr>
      </w:pPr>
      <w:r w:rsidRPr="00447F5E">
        <w:rPr>
          <w:b/>
        </w:rPr>
        <w:t>Figure</w:t>
      </w:r>
      <w:r w:rsidRPr="00447F5E">
        <w:rPr>
          <w:rFonts w:eastAsiaTheme="minorEastAsia" w:hint="eastAsia"/>
          <w:b/>
          <w:lang w:eastAsia="ko-KR"/>
        </w:rPr>
        <w:t xml:space="preserve"> </w:t>
      </w:r>
      <w:r w:rsidR="00B27256" w:rsidRPr="00447F5E">
        <w:rPr>
          <w:b/>
        </w:rPr>
        <w:t>S3.</w:t>
      </w:r>
      <w:r w:rsidR="00B27256" w:rsidRPr="00447F5E">
        <w:t xml:space="preserve"> POM images of </w:t>
      </w:r>
      <w:r w:rsidR="0074344D" w:rsidRPr="00447F5E">
        <w:t>(</w:t>
      </w:r>
      <w:r w:rsidR="00B27256" w:rsidRPr="00447F5E">
        <w:t xml:space="preserve">a) 0.3, </w:t>
      </w:r>
      <w:r w:rsidR="0074344D" w:rsidRPr="00447F5E">
        <w:t>(</w:t>
      </w:r>
      <w:r w:rsidR="00B27256" w:rsidRPr="00447F5E">
        <w:t xml:space="preserve">b) 0.4, and </w:t>
      </w:r>
      <w:r w:rsidR="0074344D" w:rsidRPr="00447F5E">
        <w:t>(</w:t>
      </w:r>
      <w:r w:rsidR="00B27256" w:rsidRPr="00447F5E">
        <w:t xml:space="preserve">c) 0.5 </w:t>
      </w:r>
      <w:proofErr w:type="spellStart"/>
      <w:r w:rsidR="00B27256" w:rsidRPr="00447F5E">
        <w:t>wt</w:t>
      </w:r>
      <w:proofErr w:type="spellEnd"/>
      <w:r w:rsidR="00B27256" w:rsidRPr="00447F5E">
        <w:t>% GO dispersion drop</w:t>
      </w:r>
      <w:r w:rsidR="00B27256" w:rsidRPr="00447F5E">
        <w:rPr>
          <w:rFonts w:eastAsiaTheme="minorEastAsia"/>
          <w:lang w:eastAsia="ko-KR"/>
        </w:rPr>
        <w:t>lets</w:t>
      </w:r>
      <w:r w:rsidR="00B27256" w:rsidRPr="00447F5E">
        <w:t xml:space="preserve"> on a</w:t>
      </w:r>
      <w:r w:rsidR="00B27256" w:rsidRPr="00447F5E">
        <w:rPr>
          <w:rFonts w:eastAsiaTheme="minorEastAsia"/>
          <w:lang w:eastAsia="ko-KR"/>
        </w:rPr>
        <w:t xml:space="preserve"> </w:t>
      </w:r>
      <w:r w:rsidR="00B27256" w:rsidRPr="00447F5E">
        <w:t>flat</w:t>
      </w:r>
      <w:r w:rsidRPr="00447F5E">
        <w:rPr>
          <w:rFonts w:eastAsiaTheme="minorEastAsia" w:hint="eastAsia"/>
          <w:lang w:eastAsia="ko-KR"/>
        </w:rPr>
        <w:t xml:space="preserve"> </w:t>
      </w:r>
      <w:r w:rsidR="00B27256" w:rsidRPr="00447F5E">
        <w:t>glass substrate, respectively.</w:t>
      </w:r>
      <w:r w:rsidR="00B447DA" w:rsidRPr="00447F5E">
        <w:rPr>
          <w:rFonts w:eastAsiaTheme="minorEastAsia" w:hint="eastAsia"/>
          <w:lang w:eastAsia="ko-KR"/>
        </w:rPr>
        <w:t xml:space="preserve"> The crossed arrow</w:t>
      </w:r>
      <w:r w:rsidR="007D5958" w:rsidRPr="00447F5E">
        <w:rPr>
          <w:rFonts w:eastAsiaTheme="minorEastAsia" w:hint="eastAsia"/>
          <w:lang w:eastAsia="ko-KR"/>
        </w:rPr>
        <w:t>s denote the polarizer and analyzer directions.</w:t>
      </w:r>
    </w:p>
    <w:p w:rsidR="0005622F" w:rsidRPr="00447F5E" w:rsidRDefault="0005622F" w:rsidP="0085552E">
      <w:pPr>
        <w:pStyle w:val="MainText"/>
        <w:spacing w:before="360"/>
        <w:ind w:leftChars="-1" w:left="-2"/>
        <w:jc w:val="both"/>
        <w:rPr>
          <w:rFonts w:eastAsiaTheme="minorEastAsia"/>
          <w:lang w:eastAsia="ko-KR"/>
        </w:rPr>
      </w:pPr>
      <w:r w:rsidRPr="00447F5E">
        <w:rPr>
          <w:rFonts w:eastAsiaTheme="minorEastAsia"/>
          <w:lang w:eastAsia="ko-KR"/>
        </w:rPr>
        <w:t xml:space="preserve">In Figure S2, Complete extinction of the </w:t>
      </w:r>
      <w:r w:rsidRPr="00447F5E">
        <w:t xml:space="preserve">~ 0.15 </w:t>
      </w:r>
      <w:proofErr w:type="spellStart"/>
      <w:r w:rsidRPr="00447F5E">
        <w:t>wt</w:t>
      </w:r>
      <w:proofErr w:type="spellEnd"/>
      <w:r w:rsidRPr="00447F5E">
        <w:t>% GO dispersion at any azimuthal rotation confirms an optically isotropic phase of the GO-dispersion.  Figure S3 shows POM images of GO-LC dispersions at different dispersion rates. The yellowish light textures indicate optical birefringence with the uniaxial optic axis lying in the plane of a substrate. The dark brushes in the textures correspond to the regions where the in-plane optic axis is parallel or perpendicular to the polarizers. The lightest state was observed if the optic axis aligned at 45 degree to the crossed polarizers</w:t>
      </w:r>
    </w:p>
    <w:p w:rsidR="0005622F" w:rsidRPr="00447F5E" w:rsidRDefault="0005622F" w:rsidP="0074344D">
      <w:pPr>
        <w:pStyle w:val="MainText"/>
        <w:spacing w:before="240"/>
        <w:ind w:leftChars="-1" w:hanging="2"/>
        <w:jc w:val="both"/>
        <w:rPr>
          <w:rFonts w:eastAsiaTheme="minorEastAsia"/>
          <w:lang w:eastAsia="ko-KR"/>
        </w:rPr>
      </w:pPr>
    </w:p>
    <w:p w:rsidR="00B27256" w:rsidRPr="00447F5E" w:rsidRDefault="00D300D4" w:rsidP="009A0E4C">
      <w:pPr>
        <w:pStyle w:val="NoSpacing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6323C5" wp14:editId="5D5FFE21">
            <wp:extent cx="4500000" cy="6338674"/>
            <wp:effectExtent l="0" t="0" r="0" b="5080"/>
            <wp:docPr id="26" name="Picture 26" descr="D:\PUBLICATION\1-Folding (GO)\2.IMAGE\SI\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UBLICATION\1-Folding (GO)\2.IMAGE\SI\S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633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44D" w:rsidRPr="00447F5E" w:rsidRDefault="004D04CD" w:rsidP="0074344D">
      <w:pPr>
        <w:pStyle w:val="MainText"/>
        <w:spacing w:before="240"/>
        <w:jc w:val="both"/>
        <w:rPr>
          <w:rFonts w:eastAsiaTheme="minorEastAsia"/>
          <w:lang w:eastAsia="ko-KR"/>
        </w:rPr>
      </w:pPr>
      <w:r w:rsidRPr="00447F5E">
        <w:rPr>
          <w:b/>
        </w:rPr>
        <w:t>Figure</w:t>
      </w:r>
      <w:r w:rsidRPr="00447F5E">
        <w:rPr>
          <w:rFonts w:eastAsiaTheme="minorEastAsia" w:hint="eastAsia"/>
          <w:b/>
          <w:lang w:eastAsia="ko-KR"/>
        </w:rPr>
        <w:t xml:space="preserve"> </w:t>
      </w:r>
      <w:r w:rsidR="00B27256" w:rsidRPr="00447F5E">
        <w:rPr>
          <w:b/>
        </w:rPr>
        <w:t>S4</w:t>
      </w:r>
      <w:r w:rsidRPr="00447F5E">
        <w:rPr>
          <w:rFonts w:eastAsiaTheme="minorEastAsia" w:hint="eastAsia"/>
          <w:b/>
          <w:lang w:eastAsia="ko-KR"/>
        </w:rPr>
        <w:t>.</w:t>
      </w:r>
      <w:r w:rsidR="0074344D" w:rsidRPr="00447F5E">
        <w:rPr>
          <w:rFonts w:eastAsiaTheme="minorEastAsia"/>
          <w:b/>
          <w:lang w:eastAsia="ko-KR"/>
        </w:rPr>
        <w:t xml:space="preserve"> </w:t>
      </w:r>
      <w:r w:rsidR="0074344D" w:rsidRPr="00447F5E">
        <w:t xml:space="preserve">SEM images of </w:t>
      </w:r>
      <w:r w:rsidR="0074344D" w:rsidRPr="00447F5E">
        <w:rPr>
          <w:rFonts w:eastAsiaTheme="minorEastAsia"/>
          <w:lang w:eastAsia="ko-KR"/>
        </w:rPr>
        <w:t xml:space="preserve">the </w:t>
      </w:r>
      <w:r w:rsidR="006C6068" w:rsidRPr="00447F5E">
        <w:rPr>
          <w:rFonts w:eastAsiaTheme="minorEastAsia"/>
          <w:lang w:eastAsia="ko-KR"/>
        </w:rPr>
        <w:t xml:space="preserve">dried </w:t>
      </w:r>
      <w:r w:rsidR="00012F41" w:rsidRPr="00447F5E">
        <w:rPr>
          <w:rFonts w:eastAsiaTheme="minorEastAsia" w:hint="eastAsia"/>
          <w:lang w:eastAsia="ko-KR"/>
        </w:rPr>
        <w:t xml:space="preserve">drop-cast GO film obtained from </w:t>
      </w:r>
      <w:r w:rsidR="0074344D" w:rsidRPr="00447F5E">
        <w:rPr>
          <w:rFonts w:eastAsiaTheme="minorEastAsia"/>
          <w:lang w:eastAsia="ko-KR"/>
        </w:rPr>
        <w:t xml:space="preserve">1.1 </w:t>
      </w:r>
      <w:proofErr w:type="spellStart"/>
      <w:r w:rsidR="0074344D" w:rsidRPr="00447F5E">
        <w:rPr>
          <w:rFonts w:eastAsiaTheme="minorEastAsia"/>
          <w:lang w:eastAsia="ko-KR"/>
        </w:rPr>
        <w:t>wt</w:t>
      </w:r>
      <w:proofErr w:type="spellEnd"/>
      <w:r w:rsidR="0074344D" w:rsidRPr="00447F5E">
        <w:rPr>
          <w:rFonts w:eastAsiaTheme="minorEastAsia"/>
          <w:lang w:eastAsia="ko-KR"/>
        </w:rPr>
        <w:t xml:space="preserve">% </w:t>
      </w:r>
      <w:r w:rsidR="0074344D" w:rsidRPr="00447F5E">
        <w:t>GO</w:t>
      </w:r>
      <w:r w:rsidR="00012F41" w:rsidRPr="00447F5E">
        <w:rPr>
          <w:rFonts w:eastAsiaTheme="minorEastAsia" w:hint="eastAsia"/>
          <w:lang w:eastAsia="ko-KR"/>
        </w:rPr>
        <w:t>-LC</w:t>
      </w:r>
      <w:r w:rsidR="0074344D" w:rsidRPr="00447F5E">
        <w:t xml:space="preserve"> </w:t>
      </w:r>
      <w:r w:rsidR="0074344D" w:rsidRPr="00447F5E">
        <w:rPr>
          <w:rFonts w:eastAsiaTheme="minorEastAsia" w:hint="eastAsia"/>
          <w:lang w:eastAsia="ko-KR"/>
        </w:rPr>
        <w:t>dispersion</w:t>
      </w:r>
      <w:r w:rsidR="0074344D" w:rsidRPr="00447F5E">
        <w:rPr>
          <w:rFonts w:eastAsiaTheme="minorEastAsia"/>
          <w:lang w:eastAsia="ko-KR"/>
        </w:rPr>
        <w:t xml:space="preserve">, </w:t>
      </w:r>
      <w:r w:rsidR="0074344D" w:rsidRPr="00447F5E">
        <w:t xml:space="preserve">dropped </w:t>
      </w:r>
      <w:r w:rsidR="00012F41" w:rsidRPr="00447F5E">
        <w:rPr>
          <w:rFonts w:eastAsiaTheme="minorEastAsia"/>
          <w:lang w:eastAsia="ko-KR"/>
        </w:rPr>
        <w:t>on a flat</w:t>
      </w:r>
      <w:r w:rsidR="00012F41" w:rsidRPr="00447F5E">
        <w:rPr>
          <w:rFonts w:eastAsiaTheme="minorEastAsia" w:hint="eastAsia"/>
          <w:lang w:eastAsia="ko-KR"/>
        </w:rPr>
        <w:t>-</w:t>
      </w:r>
      <w:r w:rsidR="0074344D" w:rsidRPr="00447F5E">
        <w:rPr>
          <w:rFonts w:eastAsiaTheme="minorEastAsia"/>
          <w:lang w:eastAsia="ko-KR"/>
        </w:rPr>
        <w:t>glass substrate and completely dried: (</w:t>
      </w:r>
      <w:r w:rsidRPr="00447F5E">
        <w:rPr>
          <w:rFonts w:eastAsiaTheme="minorEastAsia" w:hint="eastAsia"/>
          <w:lang w:eastAsia="ko-KR"/>
        </w:rPr>
        <w:t>a</w:t>
      </w:r>
      <w:r w:rsidR="0074344D" w:rsidRPr="00447F5E">
        <w:rPr>
          <w:rFonts w:eastAsiaTheme="minorEastAsia"/>
          <w:lang w:eastAsia="ko-KR"/>
        </w:rPr>
        <w:t>)</w:t>
      </w:r>
      <w:r w:rsidRPr="00447F5E">
        <w:rPr>
          <w:rFonts w:eastAsiaTheme="minorEastAsia" w:hint="eastAsia"/>
          <w:lang w:eastAsia="ko-KR"/>
        </w:rPr>
        <w:t>-</w:t>
      </w:r>
      <w:r w:rsidR="0074344D" w:rsidRPr="00447F5E">
        <w:rPr>
          <w:rFonts w:eastAsiaTheme="minorEastAsia"/>
          <w:lang w:eastAsia="ko-KR"/>
        </w:rPr>
        <w:t>(</w:t>
      </w:r>
      <w:r w:rsidRPr="00447F5E">
        <w:rPr>
          <w:rFonts w:eastAsiaTheme="minorEastAsia" w:hint="eastAsia"/>
          <w:lang w:eastAsia="ko-KR"/>
        </w:rPr>
        <w:t>d)</w:t>
      </w:r>
      <w:r w:rsidRPr="00447F5E">
        <w:rPr>
          <w:rFonts w:eastAsiaTheme="minorEastAsia" w:hint="eastAsia"/>
          <w:b/>
          <w:lang w:eastAsia="ko-KR"/>
        </w:rPr>
        <w:t xml:space="preserve"> </w:t>
      </w:r>
      <w:r w:rsidRPr="00447F5E">
        <w:t>Top</w:t>
      </w:r>
      <w:r w:rsidRPr="00447F5E">
        <w:rPr>
          <w:rFonts w:eastAsiaTheme="minorEastAsia" w:hint="eastAsia"/>
          <w:lang w:eastAsia="ko-KR"/>
        </w:rPr>
        <w:t xml:space="preserve"> </w:t>
      </w:r>
      <w:r w:rsidR="00B27256" w:rsidRPr="00447F5E">
        <w:t>view</w:t>
      </w:r>
      <w:r w:rsidR="0074344D" w:rsidRPr="00447F5E">
        <w:t>s, (</w:t>
      </w:r>
      <w:r w:rsidRPr="00447F5E">
        <w:rPr>
          <w:rFonts w:eastAsiaTheme="minorEastAsia" w:hint="eastAsia"/>
          <w:lang w:eastAsia="ko-KR"/>
        </w:rPr>
        <w:t>e</w:t>
      </w:r>
      <w:r w:rsidR="0074344D" w:rsidRPr="00447F5E">
        <w:rPr>
          <w:rFonts w:eastAsiaTheme="minorEastAsia"/>
          <w:lang w:eastAsia="ko-KR"/>
        </w:rPr>
        <w:t>)/(</w:t>
      </w:r>
      <w:r w:rsidRPr="00447F5E">
        <w:rPr>
          <w:rFonts w:eastAsiaTheme="minorEastAsia" w:hint="eastAsia"/>
          <w:lang w:eastAsia="ko-KR"/>
        </w:rPr>
        <w:t>f) tilted view</w:t>
      </w:r>
      <w:r w:rsidR="0074344D" w:rsidRPr="00447F5E">
        <w:rPr>
          <w:rFonts w:eastAsiaTheme="minorEastAsia"/>
          <w:lang w:eastAsia="ko-KR"/>
        </w:rPr>
        <w:t>s</w:t>
      </w:r>
      <w:r w:rsidRPr="00447F5E">
        <w:rPr>
          <w:rFonts w:eastAsiaTheme="minorEastAsia" w:hint="eastAsia"/>
          <w:lang w:eastAsia="ko-KR"/>
        </w:rPr>
        <w:t xml:space="preserve"> </w:t>
      </w:r>
      <w:r w:rsidR="0074344D" w:rsidRPr="00447F5E">
        <w:t>from substrate normal, (</w:t>
      </w:r>
      <w:r w:rsidR="0074344D" w:rsidRPr="00447F5E">
        <w:rPr>
          <w:rFonts w:eastAsiaTheme="minorEastAsia"/>
          <w:lang w:eastAsia="ko-KR"/>
        </w:rPr>
        <w:t>g)/(h</w:t>
      </w:r>
      <w:r w:rsidR="0074344D" w:rsidRPr="00447F5E">
        <w:rPr>
          <w:rFonts w:eastAsiaTheme="minorEastAsia" w:hint="eastAsia"/>
          <w:lang w:eastAsia="ko-KR"/>
        </w:rPr>
        <w:t>)</w:t>
      </w:r>
      <w:r w:rsidR="0074344D" w:rsidRPr="00447F5E">
        <w:rPr>
          <w:rFonts w:eastAsiaTheme="minorEastAsia"/>
          <w:lang w:eastAsia="ko-KR"/>
        </w:rPr>
        <w:t xml:space="preserve"> cross-sectional views near the edge. </w:t>
      </w:r>
      <w:r w:rsidR="0074344D" w:rsidRPr="00447F5E">
        <w:rPr>
          <w:rFonts w:eastAsiaTheme="minorEastAsia" w:hint="eastAsia"/>
          <w:lang w:eastAsia="ko-KR"/>
        </w:rPr>
        <w:t xml:space="preserve">The images (b) and (c) correspond to the more and less </w:t>
      </w:r>
      <w:r w:rsidR="0074344D" w:rsidRPr="00447F5E">
        <w:rPr>
          <w:rFonts w:eastAsiaTheme="minorEastAsia"/>
          <w:lang w:eastAsia="ko-KR"/>
        </w:rPr>
        <w:t>deformed regions. The image (d) is a magnified view of the dotted region.</w:t>
      </w:r>
    </w:p>
    <w:p w:rsidR="00B27256" w:rsidRPr="00447F5E" w:rsidRDefault="00B27256" w:rsidP="00C25770">
      <w:pPr>
        <w:pStyle w:val="NoSpacing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323DAAA" wp14:editId="51888991">
            <wp:extent cx="3240000" cy="1333625"/>
            <wp:effectExtent l="0" t="0" r="0" b="0"/>
            <wp:docPr id="12" name="Picture 12" descr="D:\PUBLICATION\1-Folding (GO)\2.IMAGE\SI\S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UBLICATION\1-Folding (GO)\2.IMAGE\SI\S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44D" w:rsidRPr="00447F5E" w:rsidRDefault="00B27256" w:rsidP="00012F41">
      <w:pPr>
        <w:widowControl w:val="0"/>
        <w:spacing w:line="480" w:lineRule="auto"/>
        <w:jc w:val="both"/>
        <w:rPr>
          <w:rFonts w:eastAsiaTheme="minorEastAsia"/>
          <w:lang w:val="en-US" w:eastAsia="ko-KR"/>
        </w:rPr>
      </w:pPr>
      <w:r w:rsidRPr="00447F5E">
        <w:rPr>
          <w:b/>
          <w:lang w:val="en-US"/>
        </w:rPr>
        <w:t>Figure S5.</w:t>
      </w:r>
      <w:r w:rsidR="004D04CD" w:rsidRPr="00447F5E">
        <w:rPr>
          <w:lang w:val="en-US"/>
        </w:rPr>
        <w:t xml:space="preserve"> </w:t>
      </w:r>
      <w:r w:rsidR="0074344D" w:rsidRPr="00447F5E">
        <w:rPr>
          <w:lang w:val="en-US"/>
        </w:rPr>
        <w:t>Illustration</w:t>
      </w:r>
      <w:r w:rsidRPr="00447F5E">
        <w:rPr>
          <w:lang w:val="en-US"/>
        </w:rPr>
        <w:t xml:space="preserve"> of the </w:t>
      </w:r>
      <w:r w:rsidR="0074344D" w:rsidRPr="00447F5E">
        <w:rPr>
          <w:lang w:val="en-US"/>
        </w:rPr>
        <w:t>GO-LC cell, consisted of two flat substrate</w:t>
      </w:r>
      <w:r w:rsidR="004C1D70" w:rsidRPr="00447F5E">
        <w:rPr>
          <w:rFonts w:eastAsiaTheme="minorEastAsia" w:hint="eastAsia"/>
          <w:lang w:val="en-US" w:eastAsia="ko-KR"/>
        </w:rPr>
        <w:t>s</w:t>
      </w:r>
      <w:r w:rsidR="0074344D" w:rsidRPr="00447F5E">
        <w:rPr>
          <w:lang w:val="en-US"/>
        </w:rPr>
        <w:t xml:space="preserve"> and spacers, and directions for SEM characterizations. </w:t>
      </w:r>
      <w:r w:rsidR="00E14BFA" w:rsidRPr="00447F5E">
        <w:rPr>
          <w:rFonts w:eastAsiaTheme="minorEastAsia" w:hint="eastAsia"/>
          <w:lang w:val="en-US" w:eastAsia="ko-KR"/>
        </w:rPr>
        <w:t>The t</w:t>
      </w:r>
      <w:r w:rsidR="00EF2C7F" w:rsidRPr="00447F5E">
        <w:rPr>
          <w:lang w:val="en-US"/>
        </w:rPr>
        <w:t>hickness o</w:t>
      </w:r>
      <w:r w:rsidR="00EF0FCD" w:rsidRPr="00447F5E">
        <w:rPr>
          <w:lang w:val="en-US"/>
        </w:rPr>
        <w:t>f the GO-LC film (orange) was ~</w:t>
      </w:r>
      <w:r w:rsidR="00EF2C7F" w:rsidRPr="00447F5E">
        <w:rPr>
          <w:lang w:val="en-US"/>
        </w:rPr>
        <w:t xml:space="preserve">300 </w:t>
      </w:r>
      <w:proofErr w:type="spellStart"/>
      <w:r w:rsidR="00EF2C7F" w:rsidRPr="00447F5E">
        <w:rPr>
          <w:lang w:val="en-US"/>
        </w:rPr>
        <w:t>μm</w:t>
      </w:r>
      <w:proofErr w:type="spellEnd"/>
      <w:r w:rsidR="00EF2C7F" w:rsidRPr="00447F5E">
        <w:rPr>
          <w:lang w:val="en-US"/>
        </w:rPr>
        <w:t>. The yellow arrow denotes the shear direction. The arrows in blue indicate the directions of SEM investigations.</w:t>
      </w:r>
    </w:p>
    <w:p w:rsidR="00012F41" w:rsidRPr="00447F5E" w:rsidRDefault="00012F41" w:rsidP="00283AD4">
      <w:pPr>
        <w:widowControl w:val="0"/>
        <w:spacing w:before="120" w:line="480" w:lineRule="auto"/>
        <w:jc w:val="both"/>
        <w:rPr>
          <w:rFonts w:eastAsiaTheme="minorEastAsia"/>
          <w:lang w:val="en-US" w:eastAsia="ko-KR"/>
        </w:rPr>
      </w:pPr>
      <w:r w:rsidRPr="00447F5E">
        <w:rPr>
          <w:rFonts w:ascii="inherit" w:eastAsiaTheme="minorEastAsia" w:hAnsi="inherit" w:hint="eastAsia"/>
          <w:lang w:eastAsia="ko-KR"/>
        </w:rPr>
        <w:t xml:space="preserve">For a solution shear, </w:t>
      </w:r>
      <w:r w:rsidRPr="00447F5E">
        <w:rPr>
          <w:rFonts w:ascii="inherit" w:hAnsi="inherit"/>
        </w:rPr>
        <w:t>the top glass-plate was uniaxially translated back and forth by a finger. The shear alignment was completed by 5-cycles of back-and-forth translation within approximately 10 seconds.</w:t>
      </w:r>
      <w:r w:rsidRPr="00447F5E">
        <w:rPr>
          <w:rFonts w:ascii="inherit" w:hAnsi="inherit" w:hint="eastAsia"/>
        </w:rPr>
        <w:t xml:space="preserve"> The s</w:t>
      </w:r>
      <w:r w:rsidRPr="00447F5E">
        <w:rPr>
          <w:rFonts w:ascii="inherit" w:hAnsi="inherit"/>
        </w:rPr>
        <w:t>olution</w:t>
      </w:r>
      <w:r w:rsidRPr="00447F5E">
        <w:rPr>
          <w:rFonts w:ascii="inherit" w:hAnsi="inherit" w:hint="eastAsia"/>
        </w:rPr>
        <w:t>-</w:t>
      </w:r>
      <w:r w:rsidRPr="00447F5E">
        <w:rPr>
          <w:rFonts w:ascii="inherit" w:hAnsi="inherit"/>
        </w:rPr>
        <w:t xml:space="preserve">shear </w:t>
      </w:r>
      <w:r w:rsidRPr="00447F5E">
        <w:rPr>
          <w:rFonts w:ascii="inherit" w:hAnsi="inherit" w:hint="eastAsia"/>
        </w:rPr>
        <w:t xml:space="preserve">method </w:t>
      </w:r>
      <w:r w:rsidRPr="00447F5E">
        <w:rPr>
          <w:rFonts w:ascii="inherit" w:hAnsi="inherit"/>
        </w:rPr>
        <w:t>features</w:t>
      </w:r>
      <w:r w:rsidRPr="00447F5E">
        <w:rPr>
          <w:rFonts w:ascii="inherit" w:hAnsi="inherit" w:hint="eastAsia"/>
        </w:rPr>
        <w:t xml:space="preserve"> the </w:t>
      </w:r>
      <w:r w:rsidRPr="00447F5E">
        <w:rPr>
          <w:rFonts w:ascii="inherit" w:hAnsi="inherit"/>
        </w:rPr>
        <w:t>laminar flow in a thin liquid-layer (</w:t>
      </w:r>
      <w:r w:rsidRPr="00447F5E">
        <w:rPr>
          <w:rFonts w:ascii="inherit" w:hAnsi="inherit" w:hint="eastAsia"/>
        </w:rPr>
        <w:t>see Figure S5, S6</w:t>
      </w:r>
      <w:r w:rsidRPr="00447F5E">
        <w:rPr>
          <w:rFonts w:ascii="inherit" w:hAnsi="inherit"/>
        </w:rPr>
        <w:t>), which</w:t>
      </w:r>
      <w:r w:rsidRPr="00447F5E">
        <w:rPr>
          <w:rFonts w:ascii="inherit" w:hAnsi="inherit" w:hint="eastAsia"/>
        </w:rPr>
        <w:t xml:space="preserve"> </w:t>
      </w:r>
      <w:r w:rsidRPr="00447F5E">
        <w:rPr>
          <w:rFonts w:ascii="inherit" w:hAnsi="inherit"/>
        </w:rPr>
        <w:t>imposes mass</w:t>
      </w:r>
      <w:r w:rsidRPr="00447F5E">
        <w:rPr>
          <w:rFonts w:ascii="inherit" w:hAnsi="inherit" w:hint="eastAsia"/>
        </w:rPr>
        <w:t>-</w:t>
      </w:r>
      <w:r w:rsidRPr="00447F5E">
        <w:rPr>
          <w:rFonts w:ascii="inherit" w:hAnsi="inherit"/>
        </w:rPr>
        <w:t>transport limitations during the coating process. The mass-transport</w:t>
      </w:r>
      <w:r w:rsidRPr="00447F5E">
        <w:rPr>
          <w:rFonts w:ascii="inherit" w:hAnsi="inherit" w:hint="eastAsia"/>
        </w:rPr>
        <w:t xml:space="preserve"> </w:t>
      </w:r>
      <w:r w:rsidRPr="00447F5E">
        <w:rPr>
          <w:rFonts w:ascii="inherit" w:hAnsi="inherit"/>
        </w:rPr>
        <w:t xml:space="preserve">limitations are not unique to </w:t>
      </w:r>
      <w:r w:rsidRPr="00447F5E">
        <w:rPr>
          <w:rFonts w:ascii="inherit" w:hAnsi="inherit" w:hint="eastAsia"/>
        </w:rPr>
        <w:t xml:space="preserve">a </w:t>
      </w:r>
      <w:r w:rsidRPr="00447F5E">
        <w:rPr>
          <w:rFonts w:ascii="inherit" w:hAnsi="inherit"/>
        </w:rPr>
        <w:t>solution</w:t>
      </w:r>
      <w:r w:rsidRPr="00447F5E">
        <w:rPr>
          <w:rFonts w:ascii="inherit" w:hAnsi="inherit" w:hint="eastAsia"/>
        </w:rPr>
        <w:t>-</w:t>
      </w:r>
      <w:r w:rsidRPr="00447F5E">
        <w:rPr>
          <w:rFonts w:ascii="inherit" w:hAnsi="inherit"/>
        </w:rPr>
        <w:t>shear</w:t>
      </w:r>
      <w:r w:rsidRPr="00447F5E">
        <w:rPr>
          <w:rFonts w:ascii="inherit" w:hAnsi="inherit" w:hint="eastAsia"/>
        </w:rPr>
        <w:t xml:space="preserve"> method</w:t>
      </w:r>
      <w:r w:rsidRPr="00447F5E">
        <w:rPr>
          <w:rFonts w:ascii="inherit" w:hAnsi="inherit"/>
        </w:rPr>
        <w:t xml:space="preserve"> but are commonly</w:t>
      </w:r>
      <w:r w:rsidRPr="00447F5E">
        <w:rPr>
          <w:rFonts w:ascii="inherit" w:hAnsi="inherit" w:hint="eastAsia"/>
        </w:rPr>
        <w:t xml:space="preserve"> </w:t>
      </w:r>
      <w:r w:rsidRPr="00447F5E">
        <w:rPr>
          <w:rFonts w:ascii="inherit" w:hAnsi="inherit"/>
        </w:rPr>
        <w:t>observed in other fast coating methods as well</w:t>
      </w:r>
      <w:r w:rsidRPr="00447F5E">
        <w:rPr>
          <w:rFonts w:ascii="inherit" w:hAnsi="inherit" w:hint="eastAsia"/>
        </w:rPr>
        <w:t xml:space="preserve">. </w:t>
      </w:r>
      <w:r w:rsidRPr="00447F5E">
        <w:rPr>
          <w:rFonts w:ascii="inherit" w:hAnsi="inherit"/>
        </w:rPr>
        <w:t>T</w:t>
      </w:r>
      <w:r w:rsidRPr="00447F5E">
        <w:rPr>
          <w:rFonts w:ascii="inherit" w:hAnsi="inherit" w:hint="eastAsia"/>
        </w:rPr>
        <w:t xml:space="preserve">his </w:t>
      </w:r>
      <w:r w:rsidRPr="00447F5E">
        <w:rPr>
          <w:rFonts w:ascii="inherit" w:hAnsi="inherit"/>
        </w:rPr>
        <w:t xml:space="preserve">kind of hydraulic coating </w:t>
      </w:r>
      <w:r w:rsidRPr="00447F5E">
        <w:rPr>
          <w:rFonts w:ascii="inherit" w:hAnsi="inherit" w:hint="eastAsia"/>
        </w:rPr>
        <w:t>method</w:t>
      </w:r>
      <w:r w:rsidRPr="00447F5E">
        <w:rPr>
          <w:rFonts w:ascii="inherit" w:hAnsi="inherit"/>
        </w:rPr>
        <w:t xml:space="preserve"> for morphologically anisotropic fluids</w:t>
      </w:r>
      <w:r w:rsidRPr="00447F5E">
        <w:rPr>
          <w:rFonts w:ascii="inherit" w:hAnsi="inherit" w:hint="eastAsia"/>
        </w:rPr>
        <w:t xml:space="preserve"> had been reported in </w:t>
      </w:r>
      <w:r w:rsidRPr="00447F5E">
        <w:rPr>
          <w:rFonts w:ascii="inherit" w:hAnsi="inherit"/>
        </w:rPr>
        <w:t>previously</w:t>
      </w:r>
      <w:r w:rsidRPr="00447F5E">
        <w:rPr>
          <w:rFonts w:ascii="inherit" w:hAnsi="inherit" w:hint="eastAsia"/>
        </w:rPr>
        <w:t xml:space="preserve"> (</w:t>
      </w:r>
      <w:r w:rsidRPr="00447F5E">
        <w:rPr>
          <w:rFonts w:ascii="inherit" w:hAnsi="inherit"/>
        </w:rPr>
        <w:t>Nature Mater. 2013, 12, 665</w:t>
      </w:r>
      <w:r w:rsidRPr="00447F5E">
        <w:rPr>
          <w:rFonts w:ascii="inherit" w:hAnsi="inherit" w:hint="eastAsia"/>
        </w:rPr>
        <w:t>).</w:t>
      </w:r>
    </w:p>
    <w:p w:rsidR="00B27256" w:rsidRPr="00447F5E" w:rsidRDefault="00B27256" w:rsidP="00012F41">
      <w:pPr>
        <w:pStyle w:val="NoSpacing"/>
        <w:spacing w:before="12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E126965" wp14:editId="23625336">
            <wp:extent cx="4140000" cy="1703508"/>
            <wp:effectExtent l="0" t="0" r="0" b="0"/>
            <wp:docPr id="13" name="Picture 13" descr="D:\PUBLICATION\1-Folding (GO)\2.IMAGE\SI\S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UBLICATION\1-Folding (GO)\2.IMAGE\SI\S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70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C7F" w:rsidRPr="00447F5E" w:rsidRDefault="00B27256" w:rsidP="00012F41">
      <w:pPr>
        <w:widowControl w:val="0"/>
        <w:spacing w:before="120" w:line="480" w:lineRule="auto"/>
        <w:jc w:val="both"/>
        <w:rPr>
          <w:rFonts w:eastAsiaTheme="minorEastAsia"/>
          <w:lang w:val="en-US" w:eastAsia="ko-KR"/>
        </w:rPr>
      </w:pPr>
      <w:r w:rsidRPr="00447F5E">
        <w:rPr>
          <w:b/>
          <w:lang w:val="en-US"/>
        </w:rPr>
        <w:t xml:space="preserve">Figure S6. </w:t>
      </w:r>
      <w:r w:rsidR="00EF2C7F" w:rsidRPr="00447F5E">
        <w:rPr>
          <w:lang w:val="en-US"/>
        </w:rPr>
        <w:t>Macroscop</w:t>
      </w:r>
      <w:r w:rsidR="00EF2C7F" w:rsidRPr="00447F5E">
        <w:rPr>
          <w:rFonts w:eastAsiaTheme="minorEastAsia"/>
          <w:lang w:val="en-US" w:eastAsia="ko-KR"/>
        </w:rPr>
        <w:t>ic</w:t>
      </w:r>
      <w:r w:rsidR="00EF2C7F" w:rsidRPr="00447F5E">
        <w:rPr>
          <w:lang w:val="en-US"/>
        </w:rPr>
        <w:t xml:space="preserve"> polarized optical images of the shear-aligned GO-LC cell, containing 1.1 </w:t>
      </w:r>
      <w:proofErr w:type="spellStart"/>
      <w:r w:rsidR="00EF2C7F" w:rsidRPr="00447F5E">
        <w:rPr>
          <w:lang w:val="en-US"/>
        </w:rPr>
        <w:t>wt</w:t>
      </w:r>
      <w:proofErr w:type="spellEnd"/>
      <w:r w:rsidR="00EF2C7F" w:rsidRPr="00447F5E">
        <w:rPr>
          <w:lang w:val="en-US"/>
        </w:rPr>
        <w:t xml:space="preserve">% GO-LC dispersion. The yellow arrow denotes the shear direction. The crossed arrows represent </w:t>
      </w:r>
      <w:r w:rsidR="00B27D45" w:rsidRPr="00447F5E">
        <w:rPr>
          <w:lang w:val="en-US"/>
        </w:rPr>
        <w:t>a</w:t>
      </w:r>
      <w:r w:rsidR="00EF2C7F" w:rsidRPr="00447F5E">
        <w:rPr>
          <w:lang w:val="en-US"/>
        </w:rPr>
        <w:t xml:space="preserve"> polarizer and analyzer.</w:t>
      </w:r>
    </w:p>
    <w:p w:rsidR="00B27256" w:rsidRPr="00447F5E" w:rsidRDefault="00D300D4" w:rsidP="009A0E4C">
      <w:pPr>
        <w:pStyle w:val="NoSpacing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A2E865C" wp14:editId="05E540DB">
            <wp:extent cx="4140000" cy="6277527"/>
            <wp:effectExtent l="0" t="0" r="0" b="0"/>
            <wp:docPr id="14" name="Picture 14" descr="D:\PUBLICATION\1-Folding (GO)\2.IMAGE\SI\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UBLICATION\1-Folding (GO)\2.IMAGE\SI\S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627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256" w:rsidRPr="00447F5E" w:rsidRDefault="00B27256" w:rsidP="00C25770">
      <w:pPr>
        <w:pStyle w:val="MainText"/>
        <w:widowControl w:val="0"/>
        <w:spacing w:before="240"/>
        <w:jc w:val="both"/>
        <w:rPr>
          <w:rFonts w:eastAsiaTheme="minorEastAsia"/>
          <w:lang w:eastAsia="ko-KR"/>
        </w:rPr>
      </w:pPr>
      <w:r w:rsidRPr="00447F5E">
        <w:rPr>
          <w:b/>
        </w:rPr>
        <w:t xml:space="preserve">Figure S7. </w:t>
      </w:r>
      <w:r w:rsidR="005D56A1" w:rsidRPr="00447F5E">
        <w:t>POM images of the</w:t>
      </w:r>
      <w:r w:rsidR="005D56A1" w:rsidRPr="00447F5E">
        <w:rPr>
          <w:rFonts w:eastAsiaTheme="minorEastAsia"/>
          <w:lang w:eastAsia="ko-KR"/>
        </w:rPr>
        <w:t xml:space="preserve"> 1.1 </w:t>
      </w:r>
      <w:proofErr w:type="spellStart"/>
      <w:r w:rsidR="005D56A1" w:rsidRPr="00447F5E">
        <w:rPr>
          <w:rFonts w:eastAsiaTheme="minorEastAsia"/>
          <w:lang w:eastAsia="ko-KR"/>
        </w:rPr>
        <w:t>wt</w:t>
      </w:r>
      <w:proofErr w:type="spellEnd"/>
      <w:r w:rsidR="005D56A1" w:rsidRPr="00447F5E">
        <w:rPr>
          <w:rFonts w:eastAsiaTheme="minorEastAsia"/>
          <w:lang w:eastAsia="ko-KR"/>
        </w:rPr>
        <w:t xml:space="preserve">% GO-LC dispersion: (a) unaligned droplet on a flat glass plate, (b) </w:t>
      </w:r>
      <w:r w:rsidR="00824317" w:rsidRPr="00447F5E">
        <w:rPr>
          <w:rFonts w:eastAsiaTheme="minorEastAsia"/>
          <w:lang w:eastAsia="ko-KR"/>
        </w:rPr>
        <w:t xml:space="preserve">sandwiched by placing a coverslip on a droplet in (a), (c)/(d) shear-aligned GO-LC cell </w:t>
      </w:r>
      <w:r w:rsidR="00EF0FCD" w:rsidRPr="00447F5E">
        <w:t>(thickness of ~</w:t>
      </w:r>
      <w:r w:rsidR="00824317" w:rsidRPr="00447F5E">
        <w:t xml:space="preserve">300 </w:t>
      </w:r>
      <w:proofErr w:type="spellStart"/>
      <w:r w:rsidR="00824317" w:rsidRPr="00447F5E">
        <w:t>μm</w:t>
      </w:r>
      <w:proofErr w:type="spellEnd"/>
      <w:r w:rsidR="00824317" w:rsidRPr="00447F5E">
        <w:t>)</w:t>
      </w:r>
      <w:r w:rsidR="00824317" w:rsidRPr="00447F5E">
        <w:rPr>
          <w:rFonts w:eastAsiaTheme="minorEastAsia"/>
          <w:lang w:eastAsia="ko-KR"/>
        </w:rPr>
        <w:t xml:space="preserve"> as shown in Figure S5. </w:t>
      </w:r>
      <w:r w:rsidR="00824317" w:rsidRPr="00447F5E">
        <w:t xml:space="preserve">The </w:t>
      </w:r>
      <w:r w:rsidR="00E14BFA" w:rsidRPr="00447F5E">
        <w:t>images (e)-(h) were acquired by</w:t>
      </w:r>
      <w:r w:rsidR="00E14BFA" w:rsidRPr="00447F5E">
        <w:rPr>
          <w:rFonts w:eastAsiaTheme="minorEastAsia" w:hint="eastAsia"/>
          <w:lang w:eastAsia="ko-KR"/>
        </w:rPr>
        <w:t xml:space="preserve"> </w:t>
      </w:r>
      <w:r w:rsidR="00824317" w:rsidRPr="00447F5E">
        <w:t>addition of the red plate to the corresponding images (a)-(d).</w:t>
      </w:r>
      <w:r w:rsidR="00824317" w:rsidRPr="00447F5E">
        <w:rPr>
          <w:rFonts w:eastAsiaTheme="minorEastAsia"/>
          <w:lang w:eastAsia="ko-KR"/>
        </w:rPr>
        <w:t xml:space="preserve"> </w:t>
      </w:r>
      <w:r w:rsidR="00824317" w:rsidRPr="00447F5E">
        <w:t>The yellow and green arrows denote the shear direction and slow axis of the red plate (</w:t>
      </w:r>
      <w:r w:rsidR="00824317" w:rsidRPr="00447F5E">
        <w:rPr>
          <w:rFonts w:ascii="Symbol" w:hAnsi="Symbol"/>
        </w:rPr>
        <w:t></w:t>
      </w:r>
      <w:r w:rsidR="00824317" w:rsidRPr="00447F5E">
        <w:rPr>
          <w:i/>
        </w:rPr>
        <w:t>n</w:t>
      </w:r>
      <w:r w:rsidR="00824317" w:rsidRPr="00447F5E">
        <w:t xml:space="preserve"> &gt; 0). The polarizer directions are indicated in the inset boxes. </w:t>
      </w:r>
    </w:p>
    <w:p w:rsidR="005D56A1" w:rsidRPr="00447F5E" w:rsidRDefault="005D56A1" w:rsidP="00B447DA">
      <w:pPr>
        <w:pStyle w:val="MainText"/>
        <w:widowControl w:val="0"/>
        <w:jc w:val="both"/>
        <w:rPr>
          <w:rFonts w:eastAsiaTheme="minorEastAsia"/>
          <w:lang w:eastAsia="ko-KR"/>
        </w:rPr>
      </w:pPr>
    </w:p>
    <w:p w:rsidR="00875AED" w:rsidRPr="00447F5E" w:rsidRDefault="00875AED" w:rsidP="00875AED">
      <w:pPr>
        <w:pStyle w:val="MainText"/>
        <w:widowControl w:val="0"/>
        <w:spacing w:before="240"/>
        <w:jc w:val="center"/>
        <w:rPr>
          <w:rFonts w:eastAsiaTheme="minorEastAsia"/>
          <w:lang w:eastAsia="ko-KR"/>
        </w:rPr>
      </w:pPr>
      <w:r w:rsidRPr="00447F5E">
        <w:rPr>
          <w:rFonts w:eastAsiaTheme="minorEastAsia"/>
          <w:noProof/>
          <w:lang w:eastAsia="ko-KR"/>
        </w:rPr>
        <w:lastRenderedPageBreak/>
        <w:drawing>
          <wp:inline distT="0" distB="0" distL="0" distR="0" wp14:anchorId="7590C842" wp14:editId="4E5F84AF">
            <wp:extent cx="4284000" cy="3943842"/>
            <wp:effectExtent l="0" t="0" r="2540" b="0"/>
            <wp:docPr id="4" name="Picture 14" descr="D:\PUBLICATION\1-Folding (GO)\2.IMAGE\SI\S8 (NEW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UBLICATION\1-Folding (GO)\2.IMAGE\SI\S8 (NEW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000" cy="394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AED" w:rsidRPr="00447F5E" w:rsidRDefault="00875AED" w:rsidP="00875AED">
      <w:pPr>
        <w:pStyle w:val="MainText"/>
        <w:widowControl w:val="0"/>
        <w:spacing w:before="240"/>
        <w:jc w:val="both"/>
        <w:rPr>
          <w:rFonts w:eastAsiaTheme="minorEastAsia"/>
          <w:lang w:eastAsia="ko-KR"/>
        </w:rPr>
      </w:pPr>
      <w:r w:rsidRPr="00447F5E">
        <w:rPr>
          <w:rFonts w:eastAsiaTheme="minorEastAsia" w:hint="eastAsia"/>
          <w:b/>
          <w:lang w:eastAsia="ko-KR"/>
        </w:rPr>
        <w:t>Figure S8.</w:t>
      </w:r>
      <w:r w:rsidRPr="00447F5E">
        <w:rPr>
          <w:rFonts w:eastAsiaTheme="minorEastAsia" w:hint="eastAsia"/>
          <w:lang w:eastAsia="ko-KR"/>
        </w:rPr>
        <w:t xml:space="preserve"> </w:t>
      </w:r>
      <w:r w:rsidRPr="00447F5E">
        <w:t>POM images of the</w:t>
      </w:r>
      <w:r w:rsidRPr="00447F5E">
        <w:rPr>
          <w:rFonts w:eastAsiaTheme="minorEastAsia"/>
          <w:lang w:eastAsia="ko-KR"/>
        </w:rPr>
        <w:t xml:space="preserve"> 1.1 </w:t>
      </w:r>
      <w:proofErr w:type="spellStart"/>
      <w:r w:rsidRPr="00447F5E">
        <w:rPr>
          <w:rFonts w:eastAsiaTheme="minorEastAsia"/>
          <w:lang w:eastAsia="ko-KR"/>
        </w:rPr>
        <w:t>wt</w:t>
      </w:r>
      <w:proofErr w:type="spellEnd"/>
      <w:r w:rsidRPr="00447F5E">
        <w:rPr>
          <w:rFonts w:eastAsiaTheme="minorEastAsia"/>
          <w:lang w:eastAsia="ko-KR"/>
        </w:rPr>
        <w:t xml:space="preserve">% </w:t>
      </w:r>
      <w:r w:rsidRPr="00447F5E">
        <w:rPr>
          <w:rFonts w:eastAsiaTheme="minorEastAsia" w:hint="eastAsia"/>
          <w:lang w:eastAsia="ko-KR"/>
        </w:rPr>
        <w:t xml:space="preserve">shear-aligned </w:t>
      </w:r>
      <w:r w:rsidRPr="00447F5E">
        <w:rPr>
          <w:rFonts w:eastAsiaTheme="minorEastAsia"/>
          <w:lang w:eastAsia="ko-KR"/>
        </w:rPr>
        <w:t>GO-LC dispersion</w:t>
      </w:r>
      <w:r w:rsidRPr="00447F5E">
        <w:rPr>
          <w:rFonts w:eastAsiaTheme="minorEastAsia" w:hint="eastAsia"/>
          <w:lang w:eastAsia="ko-KR"/>
        </w:rPr>
        <w:t xml:space="preserve">, </w:t>
      </w:r>
      <w:r w:rsidRPr="00447F5E">
        <w:rPr>
          <w:rFonts w:eastAsiaTheme="minorEastAsia"/>
          <w:lang w:eastAsia="ko-KR"/>
        </w:rPr>
        <w:t>sandwiched by</w:t>
      </w:r>
      <w:r w:rsidRPr="00447F5E">
        <w:rPr>
          <w:rFonts w:eastAsiaTheme="minorEastAsia" w:hint="eastAsia"/>
          <w:lang w:eastAsia="ko-KR"/>
        </w:rPr>
        <w:t xml:space="preserve"> two flat-glass slides (gap</w:t>
      </w:r>
      <w:r w:rsidRPr="00447F5E">
        <w:t xml:space="preserve"> of ~300 </w:t>
      </w:r>
      <w:proofErr w:type="spellStart"/>
      <w:r w:rsidRPr="00447F5E">
        <w:t>μm</w:t>
      </w:r>
      <w:proofErr w:type="spellEnd"/>
      <w:r w:rsidRPr="00447F5E">
        <w:t>)</w:t>
      </w:r>
      <w:r w:rsidRPr="00447F5E">
        <w:rPr>
          <w:rFonts w:eastAsiaTheme="minorEastAsia" w:hint="eastAsia"/>
          <w:lang w:eastAsia="ko-KR"/>
        </w:rPr>
        <w:t>: (</w:t>
      </w:r>
      <w:proofErr w:type="spellStart"/>
      <w:r w:rsidRPr="00447F5E">
        <w:rPr>
          <w:rFonts w:eastAsiaTheme="minorEastAsia" w:hint="eastAsia"/>
          <w:lang w:eastAsia="ko-KR"/>
        </w:rPr>
        <w:t>a</w:t>
      </w:r>
      <w:proofErr w:type="gramStart"/>
      <w:r w:rsidRPr="00447F5E">
        <w:rPr>
          <w:rFonts w:eastAsiaTheme="minorEastAsia" w:hint="eastAsia"/>
          <w:lang w:eastAsia="ko-KR"/>
        </w:rPr>
        <w:t>,c</w:t>
      </w:r>
      <w:proofErr w:type="spellEnd"/>
      <w:proofErr w:type="gramEnd"/>
      <w:r w:rsidRPr="00447F5E">
        <w:rPr>
          <w:rFonts w:eastAsiaTheme="minorEastAsia" w:hint="eastAsia"/>
          <w:lang w:eastAsia="ko-KR"/>
        </w:rPr>
        <w:t>) without and (</w:t>
      </w:r>
      <w:proofErr w:type="spellStart"/>
      <w:r w:rsidRPr="00447F5E">
        <w:rPr>
          <w:rFonts w:eastAsiaTheme="minorEastAsia" w:hint="eastAsia"/>
          <w:lang w:eastAsia="ko-KR"/>
        </w:rPr>
        <w:t>b,d</w:t>
      </w:r>
      <w:proofErr w:type="spellEnd"/>
      <w:r w:rsidRPr="00447F5E">
        <w:rPr>
          <w:rFonts w:eastAsiaTheme="minorEastAsia" w:hint="eastAsia"/>
          <w:lang w:eastAsia="ko-KR"/>
        </w:rPr>
        <w:t xml:space="preserve">) with the insertion of </w:t>
      </w:r>
      <w:r w:rsidRPr="00447F5E">
        <w:rPr>
          <w:rFonts w:ascii="Symbol" w:eastAsiaTheme="minorEastAsia" w:hAnsi="Symbol"/>
          <w:lang w:eastAsia="ko-KR"/>
        </w:rPr>
        <w:t></w:t>
      </w:r>
      <w:r w:rsidRPr="00447F5E">
        <w:rPr>
          <w:rFonts w:eastAsiaTheme="minorEastAsia" w:hint="eastAsia"/>
          <w:lang w:eastAsia="ko-KR"/>
        </w:rPr>
        <w:t xml:space="preserve">-plate at different orientations. </w:t>
      </w:r>
      <w:r w:rsidR="0040558B" w:rsidRPr="00447F5E">
        <w:rPr>
          <w:rFonts w:eastAsiaTheme="minorEastAsia" w:hint="eastAsia"/>
          <w:lang w:eastAsia="ko-KR"/>
        </w:rPr>
        <w:t>S</w:t>
      </w:r>
      <w:r w:rsidRPr="00447F5E">
        <w:rPr>
          <w:rFonts w:eastAsiaTheme="minorEastAsia" w:hint="eastAsia"/>
          <w:lang w:eastAsia="ko-KR"/>
        </w:rPr>
        <w:t>ingle</w:t>
      </w:r>
      <w:r w:rsidR="0040558B" w:rsidRPr="00447F5E">
        <w:rPr>
          <w:rFonts w:eastAsiaTheme="minorEastAsia" w:hint="eastAsia"/>
          <w:lang w:eastAsia="ko-KR"/>
        </w:rPr>
        <w:t>-ended</w:t>
      </w:r>
      <w:r w:rsidRPr="00447F5E">
        <w:rPr>
          <w:rFonts w:eastAsiaTheme="minorEastAsia" w:hint="eastAsia"/>
          <w:lang w:eastAsia="ko-KR"/>
        </w:rPr>
        <w:t xml:space="preserve"> green arrows </w:t>
      </w:r>
      <w:r w:rsidR="0040558B" w:rsidRPr="00447F5E">
        <w:rPr>
          <w:rFonts w:eastAsiaTheme="minorEastAsia" w:hint="eastAsia"/>
          <w:lang w:eastAsia="ko-KR"/>
        </w:rPr>
        <w:t xml:space="preserve">indicate approximate width of the bands with different optical retardations. </w:t>
      </w:r>
      <w:r w:rsidRPr="00447F5E">
        <w:rPr>
          <w:rFonts w:eastAsiaTheme="minorEastAsia" w:hint="eastAsia"/>
          <w:lang w:eastAsia="ko-KR"/>
        </w:rPr>
        <w:t xml:space="preserve"> </w:t>
      </w:r>
    </w:p>
    <w:p w:rsidR="00875AED" w:rsidRPr="00447F5E" w:rsidRDefault="00875AED" w:rsidP="00875AED">
      <w:pPr>
        <w:pStyle w:val="MainText"/>
        <w:widowControl w:val="0"/>
        <w:spacing w:before="240"/>
        <w:ind w:firstLine="284"/>
        <w:jc w:val="both"/>
        <w:rPr>
          <w:rFonts w:eastAsiaTheme="minorEastAsia"/>
          <w:lang w:eastAsia="ko-KR"/>
        </w:rPr>
      </w:pPr>
      <w:r w:rsidRPr="00447F5E">
        <w:rPr>
          <w:rFonts w:eastAsiaTheme="minorEastAsia"/>
          <w:lang w:eastAsia="ko-KR"/>
        </w:rPr>
        <w:t>T</w:t>
      </w:r>
      <w:r w:rsidRPr="00447F5E">
        <w:rPr>
          <w:rFonts w:eastAsiaTheme="minorEastAsia" w:hint="eastAsia"/>
          <w:lang w:eastAsia="ko-KR"/>
        </w:rPr>
        <w:t>he images (d)</w:t>
      </w:r>
      <w:proofErr w:type="gramStart"/>
      <w:r w:rsidRPr="00447F5E">
        <w:rPr>
          <w:rFonts w:eastAsiaTheme="minorEastAsia" w:hint="eastAsia"/>
          <w:lang w:eastAsia="ko-KR"/>
        </w:rPr>
        <w:t>/(</w:t>
      </w:r>
      <w:proofErr w:type="gramEnd"/>
      <w:r w:rsidRPr="00447F5E">
        <w:rPr>
          <w:rFonts w:eastAsiaTheme="minorEastAsia" w:hint="eastAsia"/>
          <w:lang w:eastAsia="ko-KR"/>
        </w:rPr>
        <w:t>h) in Figure S7 aligned at 45</w:t>
      </w:r>
      <w:r w:rsidRPr="00447F5E">
        <w:rPr>
          <w:rFonts w:eastAsiaTheme="minorEastAsia"/>
          <w:lang w:eastAsia="ko-KR"/>
        </w:rPr>
        <w:t>°</w:t>
      </w:r>
      <w:r w:rsidRPr="00447F5E">
        <w:rPr>
          <w:rFonts w:eastAsiaTheme="minorEastAsia" w:hint="eastAsia"/>
          <w:lang w:eastAsia="ko-KR"/>
        </w:rPr>
        <w:t xml:space="preserve"> orientation indicate subtraction of optical retardation (</w:t>
      </w:r>
      <w:r w:rsidR="0040558B" w:rsidRPr="00447F5E">
        <w:rPr>
          <w:rFonts w:eastAsiaTheme="minorEastAsia" w:hint="eastAsia"/>
          <w:lang w:eastAsia="ko-KR"/>
        </w:rPr>
        <w:t xml:space="preserve">also </w:t>
      </w:r>
      <w:r w:rsidRPr="00447F5E">
        <w:rPr>
          <w:rFonts w:eastAsiaTheme="minorEastAsia" w:hint="eastAsia"/>
          <w:lang w:eastAsia="ko-KR"/>
        </w:rPr>
        <w:t xml:space="preserve">see Figure 3), identifying </w:t>
      </w:r>
      <w:r w:rsidR="0040558B" w:rsidRPr="00447F5E">
        <w:rPr>
          <w:rFonts w:eastAsiaTheme="minorEastAsia" w:hint="eastAsia"/>
          <w:lang w:eastAsia="ko-KR"/>
        </w:rPr>
        <w:t xml:space="preserve">that </w:t>
      </w:r>
      <w:r w:rsidRPr="00447F5E">
        <w:rPr>
          <w:rFonts w:eastAsiaTheme="minorEastAsia" w:hint="eastAsia"/>
          <w:lang w:eastAsia="ko-KR"/>
        </w:rPr>
        <w:t xml:space="preserve">the optic axis of the </w:t>
      </w:r>
      <w:r w:rsidRPr="00447F5E">
        <w:rPr>
          <w:rFonts w:eastAsiaTheme="minorEastAsia"/>
          <w:lang w:eastAsia="ko-KR"/>
        </w:rPr>
        <w:t>negative</w:t>
      </w:r>
      <w:r w:rsidRPr="00447F5E">
        <w:rPr>
          <w:rFonts w:eastAsiaTheme="minorEastAsia" w:hint="eastAsia"/>
          <w:lang w:eastAsia="ko-KR"/>
        </w:rPr>
        <w:t xml:space="preserve"> </w:t>
      </w:r>
      <w:r w:rsidR="0040558B" w:rsidRPr="00447F5E">
        <w:rPr>
          <w:rFonts w:eastAsiaTheme="minorEastAsia" w:hint="eastAsia"/>
          <w:lang w:eastAsia="ko-KR"/>
        </w:rPr>
        <w:t>crystal</w:t>
      </w:r>
      <w:r w:rsidRPr="00447F5E">
        <w:rPr>
          <w:rFonts w:eastAsiaTheme="minorEastAsia" w:hint="eastAsia"/>
          <w:lang w:eastAsia="ko-KR"/>
        </w:rPr>
        <w:t xml:space="preserve"> is </w:t>
      </w:r>
      <w:r w:rsidR="0040558B" w:rsidRPr="00447F5E">
        <w:rPr>
          <w:rFonts w:eastAsiaTheme="minorEastAsia" w:hint="eastAsia"/>
          <w:lang w:eastAsia="ko-KR"/>
        </w:rPr>
        <w:t>perpendicular</w:t>
      </w:r>
      <w:r w:rsidRPr="00447F5E">
        <w:rPr>
          <w:rFonts w:eastAsiaTheme="minorEastAsia" w:hint="eastAsia"/>
          <w:lang w:eastAsia="ko-KR"/>
        </w:rPr>
        <w:t xml:space="preserve"> to the shear direction</w:t>
      </w:r>
      <w:r w:rsidR="0040558B" w:rsidRPr="00447F5E">
        <w:rPr>
          <w:rFonts w:eastAsiaTheme="minorEastAsia" w:hint="eastAsia"/>
          <w:lang w:eastAsia="ko-KR"/>
        </w:rPr>
        <w:t xml:space="preserve"> in the substrate plane</w:t>
      </w:r>
      <w:r w:rsidRPr="00447F5E">
        <w:rPr>
          <w:rFonts w:eastAsiaTheme="minorEastAsia" w:hint="eastAsia"/>
          <w:lang w:eastAsia="ko-KR"/>
        </w:rPr>
        <w:t>. The width of stripes</w:t>
      </w:r>
      <w:r w:rsidR="004E7A4F" w:rsidRPr="00447F5E">
        <w:rPr>
          <w:rFonts w:eastAsiaTheme="minorEastAsia" w:hint="eastAsia"/>
          <w:lang w:eastAsia="ko-KR"/>
        </w:rPr>
        <w:t xml:space="preserve">/bands with in-plane birefringence </w:t>
      </w:r>
      <w:r w:rsidRPr="00447F5E">
        <w:rPr>
          <w:rFonts w:eastAsiaTheme="minorEastAsia" w:hint="eastAsia"/>
          <w:lang w:eastAsia="ko-KR"/>
        </w:rPr>
        <w:t xml:space="preserve">in a wet-aligned film was </w:t>
      </w:r>
      <w:r w:rsidR="004E7A4F" w:rsidRPr="00447F5E">
        <w:rPr>
          <w:rFonts w:eastAsiaTheme="minorEastAsia" w:hint="eastAsia"/>
          <w:lang w:eastAsia="ko-KR"/>
        </w:rPr>
        <w:t>approximately</w:t>
      </w:r>
      <w:r w:rsidRPr="00447F5E">
        <w:rPr>
          <w:rFonts w:eastAsiaTheme="minorEastAsia" w:hint="eastAsia"/>
          <w:lang w:eastAsia="ko-KR"/>
        </w:rPr>
        <w:t xml:space="preserve"> ~</w:t>
      </w:r>
      <w:r w:rsidR="004E7A4F" w:rsidRPr="00447F5E">
        <w:rPr>
          <w:rFonts w:eastAsiaTheme="minorEastAsia" w:hint="eastAsia"/>
          <w:lang w:eastAsia="ko-KR"/>
        </w:rPr>
        <w:t xml:space="preserve"> </w:t>
      </w:r>
      <w:r w:rsidRPr="00447F5E">
        <w:rPr>
          <w:rFonts w:eastAsiaTheme="minorEastAsia" w:hint="eastAsia"/>
          <w:lang w:eastAsia="ko-KR"/>
        </w:rPr>
        <w:t xml:space="preserve">50 </w:t>
      </w:r>
      <w:proofErr w:type="spellStart"/>
      <w:r w:rsidRPr="00447F5E">
        <w:rPr>
          <w:rFonts w:eastAsiaTheme="minorEastAsia"/>
          <w:lang w:eastAsia="ko-KR"/>
        </w:rPr>
        <w:t>μ</w:t>
      </w:r>
      <w:r w:rsidRPr="00447F5E">
        <w:rPr>
          <w:rFonts w:eastAsiaTheme="minorEastAsia" w:hint="eastAsia"/>
          <w:lang w:eastAsia="ko-KR"/>
        </w:rPr>
        <w:t>m</w:t>
      </w:r>
      <w:proofErr w:type="spellEnd"/>
      <w:r w:rsidR="004E7A4F" w:rsidRPr="00447F5E">
        <w:rPr>
          <w:rFonts w:eastAsiaTheme="minorEastAsia" w:hint="eastAsia"/>
          <w:lang w:eastAsia="ko-KR"/>
        </w:rPr>
        <w:t xml:space="preserve"> on average</w:t>
      </w:r>
      <w:r w:rsidRPr="00447F5E">
        <w:rPr>
          <w:rFonts w:eastAsiaTheme="minorEastAsia" w:hint="eastAsia"/>
          <w:lang w:eastAsia="ko-KR"/>
        </w:rPr>
        <w:t xml:space="preserve">. </w:t>
      </w:r>
    </w:p>
    <w:p w:rsidR="00B27256" w:rsidRPr="00447F5E" w:rsidRDefault="00D300D4" w:rsidP="0035753D">
      <w:pPr>
        <w:pStyle w:val="NoSpacing"/>
        <w:spacing w:before="12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2ED3DE" wp14:editId="7D82DA77">
            <wp:extent cx="5580000" cy="882470"/>
            <wp:effectExtent l="0" t="0" r="1905" b="0"/>
            <wp:docPr id="15" name="Picture 15" descr="D:\PUBLICATION\1-Folding (GO)\2.IMAGE\SI\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UBLICATION\1-Folding (GO)\2.IMAGE\SI\S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8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317" w:rsidRPr="00447F5E" w:rsidRDefault="00B27256" w:rsidP="004963FA">
      <w:pPr>
        <w:widowControl w:val="0"/>
        <w:spacing w:before="120" w:line="480" w:lineRule="auto"/>
        <w:jc w:val="both"/>
        <w:rPr>
          <w:lang w:val="en-US"/>
        </w:rPr>
      </w:pPr>
      <w:r w:rsidRPr="00447F5E">
        <w:rPr>
          <w:b/>
          <w:lang w:val="en-US"/>
        </w:rPr>
        <w:t>Figure S</w:t>
      </w:r>
      <w:r w:rsidR="00283AD4" w:rsidRPr="00447F5E">
        <w:rPr>
          <w:rFonts w:eastAsiaTheme="minorEastAsia" w:hint="eastAsia"/>
          <w:b/>
          <w:lang w:val="en-US" w:eastAsia="ko-KR"/>
        </w:rPr>
        <w:t>9</w:t>
      </w:r>
      <w:r w:rsidRPr="00447F5E">
        <w:rPr>
          <w:b/>
          <w:lang w:val="en-US"/>
        </w:rPr>
        <w:t xml:space="preserve">. </w:t>
      </w:r>
      <w:r w:rsidR="005944DB" w:rsidRPr="00447F5E">
        <w:rPr>
          <w:lang w:val="en-US"/>
        </w:rPr>
        <w:t xml:space="preserve">POM images of </w:t>
      </w:r>
      <w:r w:rsidR="00824317" w:rsidRPr="00447F5E">
        <w:rPr>
          <w:lang w:val="en-US"/>
        </w:rPr>
        <w:t>the</w:t>
      </w:r>
      <w:r w:rsidR="005944DB" w:rsidRPr="00447F5E">
        <w:rPr>
          <w:lang w:val="en-US"/>
        </w:rPr>
        <w:t xml:space="preserve"> 1.1 </w:t>
      </w:r>
      <w:proofErr w:type="spellStart"/>
      <w:r w:rsidR="005944DB" w:rsidRPr="00447F5E">
        <w:rPr>
          <w:lang w:val="en-US"/>
        </w:rPr>
        <w:t>wt</w:t>
      </w:r>
      <w:proofErr w:type="spellEnd"/>
      <w:r w:rsidR="005944DB" w:rsidRPr="00447F5E">
        <w:rPr>
          <w:lang w:val="en-US"/>
        </w:rPr>
        <w:t xml:space="preserve">% </w:t>
      </w:r>
      <w:r w:rsidR="005944DB" w:rsidRPr="00447F5E">
        <w:rPr>
          <w:rFonts w:eastAsiaTheme="minorEastAsia" w:hint="eastAsia"/>
          <w:lang w:val="en-US" w:eastAsia="ko-KR"/>
        </w:rPr>
        <w:t xml:space="preserve">shear-aligned </w:t>
      </w:r>
      <w:r w:rsidR="005944DB" w:rsidRPr="00447F5E">
        <w:rPr>
          <w:lang w:val="en-US"/>
        </w:rPr>
        <w:t>GO</w:t>
      </w:r>
      <w:r w:rsidR="005944DB" w:rsidRPr="00447F5E">
        <w:rPr>
          <w:rFonts w:eastAsiaTheme="minorEastAsia" w:hint="eastAsia"/>
          <w:lang w:val="en-US" w:eastAsia="ko-KR"/>
        </w:rPr>
        <w:t xml:space="preserve">-LC </w:t>
      </w:r>
      <w:r w:rsidR="00824317" w:rsidRPr="00447F5E">
        <w:rPr>
          <w:rFonts w:eastAsiaTheme="minorEastAsia"/>
          <w:lang w:val="en-US" w:eastAsia="ko-KR"/>
        </w:rPr>
        <w:t>cell</w:t>
      </w:r>
      <w:r w:rsidR="009D3CE3" w:rsidRPr="00447F5E">
        <w:rPr>
          <w:rFonts w:eastAsiaTheme="minorEastAsia"/>
          <w:lang w:val="en-US" w:eastAsia="ko-KR"/>
        </w:rPr>
        <w:t>,</w:t>
      </w:r>
      <w:r w:rsidR="005944DB" w:rsidRPr="00447F5E">
        <w:rPr>
          <w:lang w:val="en-US"/>
        </w:rPr>
        <w:t xml:space="preserve"> used for </w:t>
      </w:r>
      <w:r w:rsidR="009D3CE3" w:rsidRPr="00447F5E">
        <w:rPr>
          <w:lang w:val="en-US"/>
        </w:rPr>
        <w:t xml:space="preserve">the </w:t>
      </w:r>
      <w:r w:rsidR="00824317" w:rsidRPr="00447F5E">
        <w:rPr>
          <w:lang w:val="en-US"/>
        </w:rPr>
        <w:t xml:space="preserve">freeze-dried </w:t>
      </w:r>
      <w:r w:rsidR="009D3CE3" w:rsidRPr="00447F5E">
        <w:rPr>
          <w:lang w:val="en-US"/>
        </w:rPr>
        <w:t>GO-LC foam. Note that the 1</w:t>
      </w:r>
      <w:r w:rsidR="009D3CE3" w:rsidRPr="00447F5E">
        <w:rPr>
          <w:vertAlign w:val="superscript"/>
          <w:lang w:val="en-US"/>
        </w:rPr>
        <w:t>st</w:t>
      </w:r>
      <w:r w:rsidR="009D3CE3" w:rsidRPr="00447F5E">
        <w:rPr>
          <w:lang w:val="en-US"/>
        </w:rPr>
        <w:t xml:space="preserve"> and 5</w:t>
      </w:r>
      <w:r w:rsidR="009D3CE3" w:rsidRPr="00447F5E">
        <w:rPr>
          <w:vertAlign w:val="superscript"/>
          <w:lang w:val="en-US"/>
        </w:rPr>
        <w:t>th</w:t>
      </w:r>
      <w:r w:rsidR="009D3CE3" w:rsidRPr="00447F5E">
        <w:rPr>
          <w:lang w:val="en-US"/>
        </w:rPr>
        <w:t xml:space="preserve"> </w:t>
      </w:r>
      <w:r w:rsidR="009D3CE3" w:rsidRPr="00447F5E">
        <w:rPr>
          <w:rFonts w:eastAsia="바탕체"/>
          <w:lang w:val="en-US" w:eastAsia="ko-KR"/>
        </w:rPr>
        <w:t xml:space="preserve">images were obtained with the insertion of the red plate. </w:t>
      </w:r>
      <w:r w:rsidR="009D3CE3" w:rsidRPr="00447F5E">
        <w:rPr>
          <w:rFonts w:eastAsia="바탕체"/>
          <w:lang w:val="en-US" w:eastAsia="ko-KR"/>
        </w:rPr>
        <w:lastRenderedPageBreak/>
        <w:t>The y</w:t>
      </w:r>
      <w:r w:rsidR="009D3CE3" w:rsidRPr="00447F5E">
        <w:t>ellow and green arrows denote the shear direction and slow axis of the red plate (</w:t>
      </w:r>
      <w:r w:rsidR="009D3CE3" w:rsidRPr="00447F5E">
        <w:rPr>
          <w:rFonts w:ascii="Symbol" w:hAnsi="Symbol"/>
        </w:rPr>
        <w:t></w:t>
      </w:r>
      <w:r w:rsidR="009D3CE3" w:rsidRPr="00447F5E">
        <w:rPr>
          <w:i/>
        </w:rPr>
        <w:t>n</w:t>
      </w:r>
      <w:r w:rsidR="009D3CE3" w:rsidRPr="00447F5E">
        <w:t xml:space="preserve"> &gt; 0). The crossed arrows represent the polarizer directions. </w:t>
      </w:r>
      <w:r w:rsidR="00875AED" w:rsidRPr="00447F5E">
        <w:rPr>
          <w:rFonts w:eastAsiaTheme="minorEastAsia"/>
          <w:lang w:val="en-US" w:eastAsia="ko-KR"/>
        </w:rPr>
        <w:t>T</w:t>
      </w:r>
      <w:r w:rsidR="00875AED" w:rsidRPr="00447F5E">
        <w:rPr>
          <w:rFonts w:eastAsiaTheme="minorEastAsia" w:hint="eastAsia"/>
          <w:lang w:val="en-US" w:eastAsia="ko-KR"/>
        </w:rPr>
        <w:t>he 1</w:t>
      </w:r>
      <w:r w:rsidR="00875AED" w:rsidRPr="00447F5E">
        <w:rPr>
          <w:rFonts w:eastAsiaTheme="minorEastAsia" w:hint="eastAsia"/>
          <w:vertAlign w:val="superscript"/>
          <w:lang w:val="en-US" w:eastAsia="ko-KR"/>
        </w:rPr>
        <w:t>st</w:t>
      </w:r>
      <w:r w:rsidR="00875AED" w:rsidRPr="00447F5E">
        <w:rPr>
          <w:rFonts w:eastAsiaTheme="minorEastAsia" w:hint="eastAsia"/>
          <w:lang w:val="en-US" w:eastAsia="ko-KR"/>
        </w:rPr>
        <w:t xml:space="preserve"> (greenish) and 5</w:t>
      </w:r>
      <w:r w:rsidR="00875AED" w:rsidRPr="00447F5E">
        <w:rPr>
          <w:rFonts w:eastAsiaTheme="minorEastAsia" w:hint="eastAsia"/>
          <w:vertAlign w:val="superscript"/>
          <w:lang w:val="en-US" w:eastAsia="ko-KR"/>
        </w:rPr>
        <w:t>th</w:t>
      </w:r>
      <w:r w:rsidR="00875AED" w:rsidRPr="00447F5E">
        <w:rPr>
          <w:rFonts w:eastAsiaTheme="minorEastAsia" w:hint="eastAsia"/>
          <w:lang w:val="en-US" w:eastAsia="ko-KR"/>
        </w:rPr>
        <w:t xml:space="preserve"> (yellowish) regions correspond to the addition and subtraction of the optical retardation, respectively.</w:t>
      </w:r>
    </w:p>
    <w:p w:rsidR="00B27256" w:rsidRPr="00447F5E" w:rsidRDefault="00D300D4" w:rsidP="0035753D">
      <w:pPr>
        <w:pStyle w:val="NoSpacing"/>
        <w:spacing w:before="12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01A42DD" wp14:editId="2A83CAA3">
            <wp:extent cx="5580000" cy="935461"/>
            <wp:effectExtent l="0" t="0" r="1905" b="0"/>
            <wp:docPr id="16" name="Picture 16" descr="D:\PUBLICATION\1-Folding (GO)\2.IMAGE\SI\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UBLICATION\1-Folding (GO)\2.IMAGE\SI\S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935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CE3" w:rsidRPr="00447F5E" w:rsidRDefault="00B27256" w:rsidP="004963FA">
      <w:pPr>
        <w:widowControl w:val="0"/>
        <w:spacing w:before="120" w:line="480" w:lineRule="auto"/>
        <w:jc w:val="both"/>
        <w:rPr>
          <w:rFonts w:eastAsiaTheme="minorEastAsia"/>
          <w:lang w:eastAsia="ko-KR"/>
        </w:rPr>
      </w:pPr>
      <w:r w:rsidRPr="00447F5E">
        <w:rPr>
          <w:b/>
          <w:lang w:val="en-US"/>
        </w:rPr>
        <w:t>Figure S</w:t>
      </w:r>
      <w:r w:rsidR="00283AD4" w:rsidRPr="00447F5E">
        <w:rPr>
          <w:rFonts w:eastAsiaTheme="minorEastAsia" w:hint="eastAsia"/>
          <w:b/>
          <w:lang w:val="en-US" w:eastAsia="ko-KR"/>
        </w:rPr>
        <w:t>10</w:t>
      </w:r>
      <w:r w:rsidRPr="00447F5E">
        <w:rPr>
          <w:b/>
          <w:lang w:val="en-US"/>
        </w:rPr>
        <w:t xml:space="preserve">. </w:t>
      </w:r>
      <w:r w:rsidR="009D3CE3" w:rsidRPr="00447F5E">
        <w:rPr>
          <w:lang w:val="en-US"/>
        </w:rPr>
        <w:t>POM images of the dried GO</w:t>
      </w:r>
      <w:r w:rsidR="009F5135" w:rsidRPr="00447F5E">
        <w:rPr>
          <w:rFonts w:eastAsiaTheme="minorEastAsia" w:hint="eastAsia"/>
          <w:lang w:val="en-US" w:eastAsia="ko-KR"/>
        </w:rPr>
        <w:t>-</w:t>
      </w:r>
      <w:r w:rsidR="009D3CE3" w:rsidRPr="00447F5E">
        <w:rPr>
          <w:rFonts w:eastAsiaTheme="minorEastAsia" w:hint="eastAsia"/>
          <w:lang w:val="en-US" w:eastAsia="ko-KR"/>
        </w:rPr>
        <w:t>film</w:t>
      </w:r>
      <w:r w:rsidR="009D3CE3" w:rsidRPr="00447F5E">
        <w:rPr>
          <w:rFonts w:eastAsiaTheme="minorEastAsia"/>
          <w:lang w:val="en-US" w:eastAsia="ko-KR"/>
        </w:rPr>
        <w:t xml:space="preserve">, prepared by drying the </w:t>
      </w:r>
      <w:r w:rsidR="009F5135" w:rsidRPr="00447F5E">
        <w:rPr>
          <w:rFonts w:eastAsiaTheme="minorEastAsia" w:hint="eastAsia"/>
          <w:lang w:val="en-US" w:eastAsia="ko-KR"/>
        </w:rPr>
        <w:t xml:space="preserve">shear-aligned </w:t>
      </w:r>
      <w:r w:rsidR="009D3CE3" w:rsidRPr="00447F5E">
        <w:rPr>
          <w:rFonts w:eastAsiaTheme="minorEastAsia"/>
          <w:lang w:val="en-US" w:eastAsia="ko-KR"/>
        </w:rPr>
        <w:t xml:space="preserve">GO-LC </w:t>
      </w:r>
      <w:r w:rsidR="009F5135" w:rsidRPr="00447F5E">
        <w:rPr>
          <w:rFonts w:eastAsiaTheme="minorEastAsia" w:hint="eastAsia"/>
          <w:lang w:val="en-US" w:eastAsia="ko-KR"/>
        </w:rPr>
        <w:t>dispersion</w:t>
      </w:r>
      <w:r w:rsidR="009D3CE3" w:rsidRPr="00447F5E">
        <w:rPr>
          <w:rFonts w:eastAsiaTheme="minorEastAsia"/>
          <w:lang w:val="en-US" w:eastAsia="ko-KR"/>
        </w:rPr>
        <w:t xml:space="preserve"> (used for Figure </w:t>
      </w:r>
      <w:r w:rsidR="009F5135" w:rsidRPr="00447F5E">
        <w:rPr>
          <w:rFonts w:eastAsiaTheme="minorEastAsia" w:hint="eastAsia"/>
          <w:lang w:val="en-US" w:eastAsia="ko-KR"/>
        </w:rPr>
        <w:t>3b</w:t>
      </w:r>
      <w:r w:rsidR="009D3CE3" w:rsidRPr="00447F5E">
        <w:rPr>
          <w:rFonts w:eastAsiaTheme="minorEastAsia"/>
          <w:lang w:val="en-US" w:eastAsia="ko-KR"/>
        </w:rPr>
        <w:t xml:space="preserve"> and Figure 5). </w:t>
      </w:r>
      <w:r w:rsidR="009F5135" w:rsidRPr="00447F5E">
        <w:rPr>
          <w:rFonts w:eastAsiaTheme="minorEastAsia" w:hint="eastAsia"/>
          <w:lang w:val="en-US" w:eastAsia="ko-KR"/>
        </w:rPr>
        <w:t xml:space="preserve">The aligned GO-LC film was immersed into acetone </w:t>
      </w:r>
      <w:r w:rsidR="009F5135" w:rsidRPr="00447F5E">
        <w:rPr>
          <w:rFonts w:eastAsiaTheme="minorEastAsia" w:hint="eastAsia"/>
          <w:i/>
          <w:lang w:val="en-US" w:eastAsia="ko-KR"/>
        </w:rPr>
        <w:t>prior to</w:t>
      </w:r>
      <w:r w:rsidR="009F5135" w:rsidRPr="00447F5E">
        <w:rPr>
          <w:rFonts w:eastAsiaTheme="minorEastAsia" w:hint="eastAsia"/>
          <w:lang w:val="en-US" w:eastAsia="ko-KR"/>
        </w:rPr>
        <w:t xml:space="preserve"> drying at room temperature. </w:t>
      </w:r>
      <w:r w:rsidR="009D3CE3" w:rsidRPr="00447F5E">
        <w:rPr>
          <w:rFonts w:eastAsia="바탕체"/>
          <w:lang w:val="en-US" w:eastAsia="ko-KR"/>
        </w:rPr>
        <w:t>The y</w:t>
      </w:r>
      <w:r w:rsidR="009D3CE3" w:rsidRPr="00447F5E">
        <w:t>ellow and green arrows denote the shear direction and slow axis of the red plate (</w:t>
      </w:r>
      <w:r w:rsidR="009D3CE3" w:rsidRPr="00447F5E">
        <w:rPr>
          <w:rFonts w:ascii="Symbol" w:hAnsi="Symbol"/>
        </w:rPr>
        <w:t></w:t>
      </w:r>
      <w:r w:rsidR="009D3CE3" w:rsidRPr="00447F5E">
        <w:rPr>
          <w:i/>
        </w:rPr>
        <w:t>n</w:t>
      </w:r>
      <w:r w:rsidR="00EF0FCD" w:rsidRPr="00447F5E">
        <w:rPr>
          <w:rFonts w:eastAsiaTheme="minorEastAsia" w:hint="eastAsia"/>
          <w:lang w:eastAsia="ko-KR"/>
        </w:rPr>
        <w:t xml:space="preserve"> </w:t>
      </w:r>
      <w:r w:rsidR="009D3CE3" w:rsidRPr="00447F5E">
        <w:t xml:space="preserve">&gt; 0). </w:t>
      </w:r>
      <w:r w:rsidR="009D3CE3" w:rsidRPr="00447F5E">
        <w:rPr>
          <w:rFonts w:eastAsiaTheme="minorEastAsia"/>
          <w:lang w:val="en-US" w:eastAsia="ko-KR"/>
        </w:rPr>
        <w:t>The c</w:t>
      </w:r>
      <w:r w:rsidR="009D3CE3" w:rsidRPr="00447F5E">
        <w:rPr>
          <w:rFonts w:eastAsiaTheme="minorEastAsia" w:hint="eastAsia"/>
          <w:lang w:val="en-US" w:eastAsia="ko-KR"/>
        </w:rPr>
        <w:t>ross</w:t>
      </w:r>
      <w:r w:rsidR="00EF0FCD" w:rsidRPr="00447F5E">
        <w:rPr>
          <w:rFonts w:eastAsiaTheme="minorEastAsia" w:hint="eastAsia"/>
          <w:lang w:val="en-US" w:eastAsia="ko-KR"/>
        </w:rPr>
        <w:t xml:space="preserve">ed arrows specify the polarizer </w:t>
      </w:r>
      <w:r w:rsidR="009D3CE3" w:rsidRPr="00447F5E">
        <w:rPr>
          <w:rFonts w:eastAsiaTheme="minorEastAsia"/>
          <w:lang w:val="en-US" w:eastAsia="ko-KR"/>
        </w:rPr>
        <w:t xml:space="preserve">and </w:t>
      </w:r>
      <w:r w:rsidR="009D3CE3" w:rsidRPr="00447F5E">
        <w:rPr>
          <w:rFonts w:eastAsiaTheme="minorEastAsia" w:hint="eastAsia"/>
          <w:lang w:val="en-US" w:eastAsia="ko-KR"/>
        </w:rPr>
        <w:t>analyzer directions.</w:t>
      </w:r>
      <w:r w:rsidR="009F5135" w:rsidRPr="00447F5E">
        <w:rPr>
          <w:rFonts w:eastAsiaTheme="minorEastAsia" w:hint="eastAsia"/>
          <w:lang w:val="en-US" w:eastAsia="ko-KR"/>
        </w:rPr>
        <w:t xml:space="preserve"> </w:t>
      </w:r>
      <w:r w:rsidR="009F5135" w:rsidRPr="00447F5E">
        <w:rPr>
          <w:rFonts w:eastAsiaTheme="minorEastAsia" w:hint="eastAsia"/>
          <w:lang w:eastAsia="ko-KR"/>
        </w:rPr>
        <w:t xml:space="preserve">Scale </w:t>
      </w:r>
      <w:r w:rsidR="009F5135" w:rsidRPr="00447F5E">
        <w:rPr>
          <w:rFonts w:eastAsiaTheme="minorEastAsia"/>
          <w:lang w:eastAsia="ko-KR"/>
        </w:rPr>
        <w:t>bars</w:t>
      </w:r>
      <w:r w:rsidR="009F5135" w:rsidRPr="00447F5E">
        <w:rPr>
          <w:rFonts w:eastAsiaTheme="minorEastAsia" w:hint="eastAsia"/>
          <w:lang w:eastAsia="ko-KR"/>
        </w:rPr>
        <w:t xml:space="preserve"> correspond to</w:t>
      </w:r>
      <w:r w:rsidR="009F5135" w:rsidRPr="00447F5E">
        <w:rPr>
          <w:rFonts w:eastAsiaTheme="minorEastAsia"/>
          <w:lang w:eastAsia="ko-KR"/>
        </w:rPr>
        <w:t xml:space="preserve"> </w:t>
      </w:r>
      <w:r w:rsidR="009F5135" w:rsidRPr="00447F5E">
        <w:rPr>
          <w:rFonts w:eastAsiaTheme="minorEastAsia" w:hint="eastAsia"/>
          <w:lang w:eastAsia="ko-KR"/>
        </w:rPr>
        <w:t>5</w:t>
      </w:r>
      <w:r w:rsidR="009F5135" w:rsidRPr="00447F5E">
        <w:rPr>
          <w:rFonts w:eastAsiaTheme="minorEastAsia"/>
          <w:lang w:eastAsia="ko-KR"/>
        </w:rPr>
        <w:t>0 μm.</w:t>
      </w:r>
    </w:p>
    <w:p w:rsidR="009F5135" w:rsidRPr="00447F5E" w:rsidRDefault="009F5135" w:rsidP="009F5135">
      <w:pPr>
        <w:widowControl w:val="0"/>
        <w:spacing w:before="120" w:line="480" w:lineRule="auto"/>
        <w:ind w:firstLine="284"/>
        <w:jc w:val="both"/>
        <w:rPr>
          <w:rFonts w:eastAsiaTheme="minorEastAsia"/>
          <w:lang w:val="en-US" w:eastAsia="ko-KR"/>
        </w:rPr>
      </w:pPr>
      <w:r w:rsidRPr="00447F5E">
        <w:rPr>
          <w:rFonts w:eastAsiaTheme="minorEastAsia"/>
          <w:lang w:val="en-US" w:eastAsia="ko-KR"/>
        </w:rPr>
        <w:t>T</w:t>
      </w:r>
      <w:r w:rsidRPr="00447F5E">
        <w:rPr>
          <w:rFonts w:eastAsiaTheme="minorEastAsia" w:hint="eastAsia"/>
          <w:lang w:val="en-US" w:eastAsia="ko-KR"/>
        </w:rPr>
        <w:t>he 1</w:t>
      </w:r>
      <w:r w:rsidRPr="00447F5E">
        <w:rPr>
          <w:rFonts w:eastAsiaTheme="minorEastAsia" w:hint="eastAsia"/>
          <w:vertAlign w:val="superscript"/>
          <w:lang w:val="en-US" w:eastAsia="ko-KR"/>
        </w:rPr>
        <w:t>st</w:t>
      </w:r>
      <w:r w:rsidRPr="00447F5E">
        <w:rPr>
          <w:rFonts w:eastAsiaTheme="minorEastAsia" w:hint="eastAsia"/>
          <w:lang w:val="en-US" w:eastAsia="ko-KR"/>
        </w:rPr>
        <w:t xml:space="preserve"> (greenish lines) and 5</w:t>
      </w:r>
      <w:r w:rsidRPr="00447F5E">
        <w:rPr>
          <w:rFonts w:eastAsiaTheme="minorEastAsia" w:hint="eastAsia"/>
          <w:vertAlign w:val="superscript"/>
          <w:lang w:val="en-US" w:eastAsia="ko-KR"/>
        </w:rPr>
        <w:t>th</w:t>
      </w:r>
      <w:r w:rsidRPr="00447F5E">
        <w:rPr>
          <w:rFonts w:eastAsiaTheme="minorEastAsia" w:hint="eastAsia"/>
          <w:lang w:val="en-US" w:eastAsia="ko-KR"/>
        </w:rPr>
        <w:t xml:space="preserve"> (yellowish lines) images </w:t>
      </w:r>
      <w:r w:rsidR="00025E05" w:rsidRPr="00447F5E">
        <w:rPr>
          <w:rFonts w:eastAsiaTheme="minorEastAsia" w:hint="eastAsia"/>
          <w:lang w:val="en-US" w:eastAsia="ko-KR"/>
        </w:rPr>
        <w:t>correspond to</w:t>
      </w:r>
      <w:r w:rsidRPr="00447F5E">
        <w:rPr>
          <w:rFonts w:eastAsiaTheme="minorEastAsia" w:hint="eastAsia"/>
          <w:lang w:val="en-US" w:eastAsia="ko-KR"/>
        </w:rPr>
        <w:t xml:space="preserve"> the addition and subtraction of the optical retardation</w:t>
      </w:r>
      <w:r w:rsidR="00025E05" w:rsidRPr="00447F5E">
        <w:rPr>
          <w:rFonts w:eastAsiaTheme="minorEastAsia" w:hint="eastAsia"/>
          <w:lang w:val="en-US" w:eastAsia="ko-KR"/>
        </w:rPr>
        <w:t>,</w:t>
      </w:r>
      <w:r w:rsidRPr="00447F5E">
        <w:rPr>
          <w:rFonts w:eastAsiaTheme="minorEastAsia" w:hint="eastAsia"/>
          <w:lang w:val="en-US" w:eastAsia="ko-KR"/>
        </w:rPr>
        <w:t xml:space="preserve"> respectively. Th</w:t>
      </w:r>
      <w:r w:rsidR="00025E05" w:rsidRPr="00447F5E">
        <w:rPr>
          <w:rFonts w:eastAsiaTheme="minorEastAsia" w:hint="eastAsia"/>
          <w:lang w:val="en-US" w:eastAsia="ko-KR"/>
        </w:rPr>
        <w:t>is identifies</w:t>
      </w:r>
      <w:r w:rsidRPr="00447F5E">
        <w:rPr>
          <w:rFonts w:eastAsiaTheme="minorEastAsia" w:hint="eastAsia"/>
          <w:lang w:val="en-US" w:eastAsia="ko-KR"/>
        </w:rPr>
        <w:t xml:space="preserve"> that the optic axis of bundles </w:t>
      </w:r>
      <w:r w:rsidR="00025E05" w:rsidRPr="00447F5E">
        <w:rPr>
          <w:rFonts w:eastAsiaTheme="minorEastAsia" w:hint="eastAsia"/>
          <w:lang w:val="en-US" w:eastAsia="ko-KR"/>
        </w:rPr>
        <w:t>is</w:t>
      </w:r>
      <w:r w:rsidRPr="00447F5E">
        <w:rPr>
          <w:rFonts w:eastAsiaTheme="minorEastAsia" w:hint="eastAsia"/>
          <w:lang w:val="en-US" w:eastAsia="ko-KR"/>
        </w:rPr>
        <w:t xml:space="preserve"> perpendicular to the shear direction</w:t>
      </w:r>
      <w:r w:rsidR="00025E05" w:rsidRPr="00447F5E">
        <w:rPr>
          <w:rFonts w:eastAsiaTheme="minorEastAsia" w:hint="eastAsia"/>
          <w:lang w:val="en-US" w:eastAsia="ko-KR"/>
        </w:rPr>
        <w:t xml:space="preserve"> in the plane of a substrate</w:t>
      </w:r>
      <w:r w:rsidRPr="00447F5E">
        <w:rPr>
          <w:rFonts w:eastAsiaTheme="minorEastAsia" w:hint="eastAsia"/>
          <w:lang w:val="en-US" w:eastAsia="ko-KR"/>
        </w:rPr>
        <w:t xml:space="preserve">. It was similar to the case in Figure 3a, Figure 4b </w:t>
      </w:r>
      <w:r w:rsidR="00025E05" w:rsidRPr="00447F5E">
        <w:rPr>
          <w:rFonts w:eastAsiaTheme="minorEastAsia" w:hint="eastAsia"/>
          <w:lang w:val="en-US" w:eastAsia="ko-KR"/>
        </w:rPr>
        <w:t>(aligned wet GO-LC</w:t>
      </w:r>
      <w:r w:rsidRPr="00447F5E">
        <w:rPr>
          <w:rFonts w:eastAsiaTheme="minorEastAsia" w:hint="eastAsia"/>
          <w:lang w:val="en-US" w:eastAsia="ko-KR"/>
        </w:rPr>
        <w:t xml:space="preserve"> </w:t>
      </w:r>
      <w:r w:rsidR="00025E05" w:rsidRPr="00447F5E">
        <w:rPr>
          <w:rFonts w:eastAsiaTheme="minorEastAsia" w:hint="eastAsia"/>
          <w:lang w:val="en-US" w:eastAsia="ko-KR"/>
        </w:rPr>
        <w:t>film)</w:t>
      </w:r>
      <w:r w:rsidRPr="00447F5E">
        <w:rPr>
          <w:rFonts w:eastAsiaTheme="minorEastAsia" w:hint="eastAsia"/>
          <w:lang w:val="en-US" w:eastAsia="ko-KR"/>
        </w:rPr>
        <w:t>.</w:t>
      </w:r>
    </w:p>
    <w:p w:rsidR="00B27256" w:rsidRPr="00447F5E" w:rsidRDefault="00B27256" w:rsidP="0035753D">
      <w:pPr>
        <w:pStyle w:val="NoSpacing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AEEBD94" wp14:editId="33EBD5EC">
            <wp:extent cx="2160000" cy="1734541"/>
            <wp:effectExtent l="0" t="0" r="0" b="0"/>
            <wp:docPr id="17" name="Picture 17" descr="D:\PUBLICATION\1-Folding (GO)\2.IMAGE\SI\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UBLICATION\1-Folding (GO)\2.IMAGE\SI\S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73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CE3" w:rsidRPr="00447F5E" w:rsidRDefault="00B27256" w:rsidP="004963FA">
      <w:pPr>
        <w:widowControl w:val="0"/>
        <w:spacing w:before="120" w:line="480" w:lineRule="auto"/>
        <w:jc w:val="both"/>
        <w:rPr>
          <w:b/>
          <w:lang w:val="en-US"/>
        </w:rPr>
      </w:pPr>
      <w:r w:rsidRPr="00447F5E">
        <w:rPr>
          <w:b/>
          <w:lang w:val="en-US"/>
        </w:rPr>
        <w:t>Figure S1</w:t>
      </w:r>
      <w:r w:rsidR="00283AD4" w:rsidRPr="00447F5E">
        <w:rPr>
          <w:rFonts w:eastAsiaTheme="minorEastAsia" w:hint="eastAsia"/>
          <w:b/>
          <w:lang w:val="en-US" w:eastAsia="ko-KR"/>
        </w:rPr>
        <w:t>1</w:t>
      </w:r>
      <w:r w:rsidRPr="00447F5E">
        <w:rPr>
          <w:b/>
          <w:lang w:val="en-US"/>
        </w:rPr>
        <w:t xml:space="preserve">. </w:t>
      </w:r>
      <w:r w:rsidR="009D3CE3" w:rsidRPr="00447F5E">
        <w:rPr>
          <w:lang w:val="en-US"/>
        </w:rPr>
        <w:t>POM image of</w:t>
      </w:r>
      <w:r w:rsidR="009D3CE3" w:rsidRPr="00447F5E">
        <w:rPr>
          <w:rFonts w:eastAsiaTheme="minorEastAsia" w:hint="eastAsia"/>
          <w:lang w:val="en-US" w:eastAsia="ko-KR"/>
        </w:rPr>
        <w:t xml:space="preserve"> </w:t>
      </w:r>
      <w:r w:rsidR="009D3CE3" w:rsidRPr="00447F5E">
        <w:rPr>
          <w:rFonts w:eastAsiaTheme="minorEastAsia"/>
          <w:lang w:val="en-US" w:eastAsia="ko-KR"/>
        </w:rPr>
        <w:t xml:space="preserve">the </w:t>
      </w:r>
      <w:r w:rsidR="009D3CE3" w:rsidRPr="00447F5E">
        <w:rPr>
          <w:lang w:val="en-US"/>
        </w:rPr>
        <w:t>dried GO</w:t>
      </w:r>
      <w:r w:rsidR="009D3CE3" w:rsidRPr="00447F5E">
        <w:rPr>
          <w:rFonts w:eastAsiaTheme="minorEastAsia" w:hint="eastAsia"/>
          <w:lang w:val="en-US" w:eastAsia="ko-KR"/>
        </w:rPr>
        <w:t>-LC</w:t>
      </w:r>
      <w:r w:rsidR="009D3CE3" w:rsidRPr="00447F5E">
        <w:rPr>
          <w:lang w:val="en-US"/>
        </w:rPr>
        <w:t xml:space="preserve"> film, prepared using 1.1 </w:t>
      </w:r>
      <w:proofErr w:type="spellStart"/>
      <w:r w:rsidR="009D3CE3" w:rsidRPr="00447F5E">
        <w:rPr>
          <w:lang w:val="en-US"/>
        </w:rPr>
        <w:t>wt</w:t>
      </w:r>
      <w:proofErr w:type="spellEnd"/>
      <w:r w:rsidR="009D3CE3" w:rsidRPr="00447F5E">
        <w:rPr>
          <w:lang w:val="en-US"/>
        </w:rPr>
        <w:t xml:space="preserve">% GO dispersion. The </w:t>
      </w:r>
      <w:r w:rsidR="00E14BFA" w:rsidRPr="00447F5E">
        <w:rPr>
          <w:lang w:val="en-US"/>
        </w:rPr>
        <w:t xml:space="preserve">same cell was used for Figure </w:t>
      </w:r>
      <w:r w:rsidR="00E14BFA" w:rsidRPr="00447F5E">
        <w:rPr>
          <w:rFonts w:eastAsiaTheme="minorEastAsia" w:hint="eastAsia"/>
          <w:lang w:val="en-US" w:eastAsia="ko-KR"/>
        </w:rPr>
        <w:t>5</w:t>
      </w:r>
      <w:r w:rsidR="00E14BFA" w:rsidRPr="00447F5E">
        <w:rPr>
          <w:lang w:val="en-US"/>
        </w:rPr>
        <w:t xml:space="preserve"> and Figure S</w:t>
      </w:r>
      <w:r w:rsidR="00283AD4" w:rsidRPr="00447F5E">
        <w:rPr>
          <w:rFonts w:eastAsiaTheme="minorEastAsia" w:hint="eastAsia"/>
          <w:lang w:val="en-US" w:eastAsia="ko-KR"/>
        </w:rPr>
        <w:t>10</w:t>
      </w:r>
      <w:r w:rsidR="00E14BFA" w:rsidRPr="00447F5E">
        <w:rPr>
          <w:rFonts w:eastAsiaTheme="minorEastAsia" w:hint="eastAsia"/>
          <w:lang w:val="en-US" w:eastAsia="ko-KR"/>
        </w:rPr>
        <w:t>, S1</w:t>
      </w:r>
      <w:r w:rsidR="00283AD4" w:rsidRPr="00447F5E">
        <w:rPr>
          <w:rFonts w:eastAsiaTheme="minorEastAsia" w:hint="eastAsia"/>
          <w:lang w:val="en-US" w:eastAsia="ko-KR"/>
        </w:rPr>
        <w:t>3</w:t>
      </w:r>
      <w:r w:rsidR="00E14BFA" w:rsidRPr="00447F5E">
        <w:rPr>
          <w:rFonts w:eastAsiaTheme="minorEastAsia" w:hint="eastAsia"/>
          <w:lang w:val="en-US" w:eastAsia="ko-KR"/>
        </w:rPr>
        <w:t>-S1</w:t>
      </w:r>
      <w:r w:rsidR="00283AD4" w:rsidRPr="00447F5E">
        <w:rPr>
          <w:rFonts w:eastAsiaTheme="minorEastAsia" w:hint="eastAsia"/>
          <w:lang w:val="en-US" w:eastAsia="ko-KR"/>
        </w:rPr>
        <w:t>5</w:t>
      </w:r>
      <w:r w:rsidR="009D3CE3" w:rsidRPr="00447F5E">
        <w:rPr>
          <w:lang w:val="en-US"/>
        </w:rPr>
        <w:t xml:space="preserve">. The POM image corresponds to the shear-aligned region with relatively smaller birefringence. The inset shows a </w:t>
      </w:r>
      <w:proofErr w:type="spellStart"/>
      <w:r w:rsidR="009D3CE3" w:rsidRPr="00447F5E">
        <w:rPr>
          <w:lang w:val="en-US"/>
        </w:rPr>
        <w:t>conoscopic</w:t>
      </w:r>
      <w:proofErr w:type="spellEnd"/>
      <w:r w:rsidR="009D3CE3" w:rsidRPr="00447F5E">
        <w:rPr>
          <w:lang w:val="en-US"/>
        </w:rPr>
        <w:t xml:space="preserve"> figure for the same region</w:t>
      </w:r>
      <w:r w:rsidR="00025E05" w:rsidRPr="00447F5E">
        <w:rPr>
          <w:rFonts w:eastAsiaTheme="minorEastAsia" w:hint="eastAsia"/>
          <w:lang w:val="en-US" w:eastAsia="ko-KR"/>
        </w:rPr>
        <w:t xml:space="preserve">, indicating </w:t>
      </w:r>
      <w:proofErr w:type="spellStart"/>
      <w:r w:rsidR="00025E05" w:rsidRPr="00447F5E">
        <w:rPr>
          <w:rFonts w:eastAsiaTheme="minorEastAsia" w:hint="eastAsia"/>
          <w:lang w:val="en-US" w:eastAsia="ko-KR"/>
        </w:rPr>
        <w:t>homeotropic</w:t>
      </w:r>
      <w:proofErr w:type="spellEnd"/>
      <w:r w:rsidR="00025E05" w:rsidRPr="00447F5E">
        <w:rPr>
          <w:rFonts w:eastAsiaTheme="minorEastAsia" w:hint="eastAsia"/>
          <w:lang w:val="en-US" w:eastAsia="ko-KR"/>
        </w:rPr>
        <w:t xml:space="preserve"> orientation of the optic axis</w:t>
      </w:r>
      <w:r w:rsidR="009D3CE3" w:rsidRPr="00447F5E">
        <w:rPr>
          <w:lang w:val="en-US"/>
        </w:rPr>
        <w:t xml:space="preserve">. </w:t>
      </w:r>
      <w:r w:rsidR="009D3CE3" w:rsidRPr="00447F5E">
        <w:rPr>
          <w:rFonts w:eastAsia="바탕체"/>
          <w:lang w:val="en-US" w:eastAsia="ko-KR"/>
        </w:rPr>
        <w:t>The y</w:t>
      </w:r>
      <w:r w:rsidR="009D3CE3" w:rsidRPr="00447F5E">
        <w:t>ellow and white arrows represent the shear direction and polarizer directions.</w:t>
      </w:r>
    </w:p>
    <w:p w:rsidR="00B27256" w:rsidRPr="00447F5E" w:rsidRDefault="00D300D4" w:rsidP="004963FA">
      <w:pPr>
        <w:pStyle w:val="NoSpacing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630DB5F" wp14:editId="1B5C7F5D">
            <wp:extent cx="4500000" cy="4773884"/>
            <wp:effectExtent l="0" t="0" r="0" b="8255"/>
            <wp:docPr id="27" name="Picture 27" descr="D:\PUBLICATION\1-Folding (GO)\2.IMAGE\SI\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UBLICATION\1-Folding (GO)\2.IMAGE\SI\S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477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514" w:rsidRPr="00447F5E" w:rsidRDefault="00B27256" w:rsidP="00071514">
      <w:pPr>
        <w:pStyle w:val="MainText"/>
        <w:spacing w:before="240"/>
        <w:jc w:val="both"/>
        <w:rPr>
          <w:rFonts w:eastAsiaTheme="minorEastAsia"/>
          <w:lang w:eastAsia="ko-KR"/>
        </w:rPr>
      </w:pPr>
      <w:r w:rsidRPr="00447F5E">
        <w:rPr>
          <w:b/>
        </w:rPr>
        <w:t>Figure S1</w:t>
      </w:r>
      <w:r w:rsidR="00283AD4" w:rsidRPr="00447F5E">
        <w:rPr>
          <w:rFonts w:eastAsiaTheme="minorEastAsia" w:hint="eastAsia"/>
          <w:b/>
          <w:lang w:eastAsia="ko-KR"/>
        </w:rPr>
        <w:t>2</w:t>
      </w:r>
      <w:r w:rsidRPr="00447F5E">
        <w:rPr>
          <w:b/>
        </w:rPr>
        <w:t xml:space="preserve">. </w:t>
      </w:r>
      <w:r w:rsidR="00071514" w:rsidRPr="00447F5E">
        <w:t xml:space="preserve">SEM images, observed from substrate normal (top view), of the </w:t>
      </w:r>
      <w:r w:rsidR="00071514" w:rsidRPr="00447F5E">
        <w:rPr>
          <w:rFonts w:eastAsiaTheme="minorEastAsia"/>
          <w:lang w:eastAsia="ko-KR"/>
        </w:rPr>
        <w:t>dried</w:t>
      </w:r>
      <w:r w:rsidR="00071514" w:rsidRPr="00447F5E">
        <w:rPr>
          <w:rFonts w:eastAsiaTheme="minorEastAsia" w:hint="eastAsia"/>
          <w:lang w:eastAsia="ko-KR"/>
        </w:rPr>
        <w:t xml:space="preserve"> </w:t>
      </w:r>
      <w:r w:rsidR="00071514" w:rsidRPr="00447F5E">
        <w:t>GO-LC film.</w:t>
      </w:r>
      <w:r w:rsidR="00AC1A07" w:rsidRPr="00447F5E">
        <w:rPr>
          <w:rFonts w:eastAsiaTheme="minorEastAsia" w:hint="eastAsia"/>
          <w:lang w:eastAsia="ko-KR"/>
        </w:rPr>
        <w:t xml:space="preserve"> </w:t>
      </w:r>
      <w:r w:rsidR="00071514" w:rsidRPr="00447F5E">
        <w:t xml:space="preserve">The shear-aligned GO-LC film was prepared using </w:t>
      </w:r>
      <w:r w:rsidR="00071514" w:rsidRPr="00447F5E">
        <w:rPr>
          <w:rFonts w:eastAsiaTheme="minorEastAsia"/>
          <w:lang w:eastAsia="ko-KR"/>
        </w:rPr>
        <w:t xml:space="preserve">1.1 </w:t>
      </w:r>
      <w:proofErr w:type="spellStart"/>
      <w:r w:rsidR="00071514" w:rsidRPr="00447F5E">
        <w:rPr>
          <w:rFonts w:eastAsiaTheme="minorEastAsia"/>
          <w:lang w:eastAsia="ko-KR"/>
        </w:rPr>
        <w:t>wt</w:t>
      </w:r>
      <w:proofErr w:type="spellEnd"/>
      <w:r w:rsidR="00071514" w:rsidRPr="00447F5E">
        <w:rPr>
          <w:rFonts w:eastAsiaTheme="minorEastAsia"/>
          <w:lang w:eastAsia="ko-KR"/>
        </w:rPr>
        <w:t>% GO dispersion. The wet film</w:t>
      </w:r>
      <w:r w:rsidR="00E426B1" w:rsidRPr="00447F5E">
        <w:rPr>
          <w:rFonts w:eastAsiaTheme="minorEastAsia"/>
          <w:lang w:eastAsia="ko-KR"/>
        </w:rPr>
        <w:t>, in the sandwiched GO-LC cell,</w:t>
      </w:r>
      <w:r w:rsidR="00071514" w:rsidRPr="00447F5E">
        <w:rPr>
          <w:rFonts w:eastAsiaTheme="minorEastAsia"/>
          <w:lang w:eastAsia="ko-KR"/>
        </w:rPr>
        <w:t xml:space="preserve"> was dried at an</w:t>
      </w:r>
      <w:r w:rsidR="00071514" w:rsidRPr="00447F5E">
        <w:rPr>
          <w:rFonts w:eastAsiaTheme="minorEastAsia" w:hint="eastAsia"/>
          <w:lang w:eastAsia="ko-KR"/>
        </w:rPr>
        <w:t xml:space="preserve"> ambient condition</w:t>
      </w:r>
      <w:r w:rsidR="00071514" w:rsidRPr="00447F5E">
        <w:rPr>
          <w:rFonts w:eastAsiaTheme="minorEastAsia"/>
          <w:lang w:eastAsia="ko-KR"/>
        </w:rPr>
        <w:t>.</w:t>
      </w:r>
      <w:r w:rsidR="00E426B1" w:rsidRPr="00447F5E">
        <w:rPr>
          <w:rFonts w:eastAsiaTheme="minorEastAsia"/>
          <w:lang w:eastAsia="ko-KR"/>
        </w:rPr>
        <w:t xml:space="preserve"> The </w:t>
      </w:r>
      <w:r w:rsidR="00E17CF5" w:rsidRPr="00447F5E">
        <w:rPr>
          <w:rFonts w:eastAsiaTheme="minorEastAsia"/>
          <w:lang w:eastAsia="ko-KR"/>
        </w:rPr>
        <w:t xml:space="preserve">GO-LC </w:t>
      </w:r>
      <w:r w:rsidR="00E426B1" w:rsidRPr="00447F5E">
        <w:rPr>
          <w:rFonts w:eastAsiaTheme="minorEastAsia"/>
          <w:lang w:eastAsia="ko-KR"/>
        </w:rPr>
        <w:t>cell was opened after complete drying. The images (b) and (c) correspond to the magnified views for lower and upper parts in (a). The images (d)</w:t>
      </w:r>
      <w:proofErr w:type="gramStart"/>
      <w:r w:rsidR="00E426B1" w:rsidRPr="00447F5E">
        <w:rPr>
          <w:rFonts w:eastAsiaTheme="minorEastAsia"/>
          <w:lang w:eastAsia="ko-KR"/>
        </w:rPr>
        <w:t>/(</w:t>
      </w:r>
      <w:proofErr w:type="gramEnd"/>
      <w:r w:rsidR="00E426B1" w:rsidRPr="00447F5E">
        <w:rPr>
          <w:rFonts w:eastAsiaTheme="minorEastAsia"/>
          <w:lang w:eastAsia="ko-KR"/>
        </w:rPr>
        <w:t>f) are magnified views of (c)/(e), respectively. The y</w:t>
      </w:r>
      <w:r w:rsidR="00E426B1" w:rsidRPr="00447F5E">
        <w:t>ellow arrow denotes the shear directio</w:t>
      </w:r>
      <w:r w:rsidR="00E426B1" w:rsidRPr="00447F5E">
        <w:rPr>
          <w:rFonts w:eastAsiaTheme="minorEastAsia"/>
          <w:lang w:eastAsia="ko-KR"/>
        </w:rPr>
        <w:t>n.</w:t>
      </w:r>
    </w:p>
    <w:p w:rsidR="00B27256" w:rsidRPr="00447F5E" w:rsidRDefault="00B27256" w:rsidP="009A0E4C">
      <w:pPr>
        <w:pStyle w:val="NoSpacing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2DC9" w:rsidRPr="00447F5E" w:rsidRDefault="00662DC9" w:rsidP="004963FA">
      <w:pPr>
        <w:pStyle w:val="NoSpacing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17E7175" wp14:editId="4AD36E98">
            <wp:extent cx="4500000" cy="4788388"/>
            <wp:effectExtent l="0" t="0" r="0" b="0"/>
            <wp:docPr id="18" name="Picture 6" descr="C:\Users\TRUNG\Desktop\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RUNG\Desktop\S1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478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CF5" w:rsidRPr="00447F5E" w:rsidRDefault="00B27256" w:rsidP="00071514">
      <w:pPr>
        <w:widowControl w:val="0"/>
        <w:spacing w:before="240" w:line="480" w:lineRule="auto"/>
        <w:jc w:val="both"/>
        <w:rPr>
          <w:lang w:val="en-US"/>
        </w:rPr>
      </w:pPr>
      <w:r w:rsidRPr="00447F5E">
        <w:rPr>
          <w:b/>
          <w:lang w:val="en-US"/>
        </w:rPr>
        <w:t>Figure S1</w:t>
      </w:r>
      <w:r w:rsidR="00283AD4" w:rsidRPr="00447F5E">
        <w:rPr>
          <w:rFonts w:eastAsiaTheme="minorEastAsia" w:hint="eastAsia"/>
          <w:b/>
          <w:lang w:val="en-US" w:eastAsia="ko-KR"/>
        </w:rPr>
        <w:t>3</w:t>
      </w:r>
      <w:r w:rsidRPr="00447F5E">
        <w:rPr>
          <w:b/>
          <w:lang w:val="en-US"/>
        </w:rPr>
        <w:t xml:space="preserve">. </w:t>
      </w:r>
      <w:r w:rsidR="00E426B1" w:rsidRPr="00447F5E">
        <w:t xml:space="preserve">SEM images, observed from </w:t>
      </w:r>
      <w:r w:rsidR="00E17CF5" w:rsidRPr="00447F5E">
        <w:t>the A-direction</w:t>
      </w:r>
      <w:r w:rsidR="00E426B1" w:rsidRPr="00447F5E">
        <w:t xml:space="preserve"> (</w:t>
      </w:r>
      <w:r w:rsidR="00E17CF5" w:rsidRPr="00447F5E">
        <w:t>see Figure S5</w:t>
      </w:r>
      <w:r w:rsidR="00E426B1" w:rsidRPr="00447F5E">
        <w:t xml:space="preserve">), of the </w:t>
      </w:r>
      <w:r w:rsidR="00E426B1" w:rsidRPr="00447F5E">
        <w:rPr>
          <w:rFonts w:eastAsiaTheme="minorEastAsia"/>
          <w:lang w:eastAsia="ko-KR"/>
        </w:rPr>
        <w:t>dried</w:t>
      </w:r>
      <w:r w:rsidR="00E426B1" w:rsidRPr="00447F5E">
        <w:rPr>
          <w:rFonts w:eastAsiaTheme="minorEastAsia" w:hint="eastAsia"/>
          <w:lang w:eastAsia="ko-KR"/>
        </w:rPr>
        <w:t xml:space="preserve"> </w:t>
      </w:r>
      <w:r w:rsidR="00E426B1" w:rsidRPr="00447F5E">
        <w:t>GO-LC film.</w:t>
      </w:r>
      <w:r w:rsidR="00E17CF5" w:rsidRPr="00447F5E">
        <w:rPr>
          <w:rFonts w:eastAsiaTheme="minorEastAsia" w:hint="eastAsia"/>
          <w:lang w:eastAsia="ko-KR"/>
        </w:rPr>
        <w:t xml:space="preserve"> </w:t>
      </w:r>
      <w:r w:rsidR="00E17CF5" w:rsidRPr="00447F5E">
        <w:t xml:space="preserve">The </w:t>
      </w:r>
      <w:r w:rsidR="00AC1A07" w:rsidRPr="00447F5E">
        <w:t xml:space="preserve">same cell was used for Figure </w:t>
      </w:r>
      <w:r w:rsidR="00AC1A07" w:rsidRPr="00447F5E">
        <w:rPr>
          <w:rFonts w:eastAsiaTheme="minorEastAsia" w:hint="eastAsia"/>
          <w:lang w:eastAsia="ko-KR"/>
        </w:rPr>
        <w:t>5</w:t>
      </w:r>
      <w:r w:rsidR="00AC1A07" w:rsidRPr="00447F5E">
        <w:t xml:space="preserve"> and Figure</w:t>
      </w:r>
      <w:r w:rsidR="00AC1A07" w:rsidRPr="00447F5E">
        <w:rPr>
          <w:rFonts w:eastAsiaTheme="minorEastAsia" w:hint="eastAsia"/>
          <w:lang w:eastAsia="ko-KR"/>
        </w:rPr>
        <w:t xml:space="preserve"> S</w:t>
      </w:r>
      <w:r w:rsidR="00283AD4" w:rsidRPr="00447F5E">
        <w:rPr>
          <w:rFonts w:eastAsiaTheme="minorEastAsia" w:hint="eastAsia"/>
          <w:lang w:eastAsia="ko-KR"/>
        </w:rPr>
        <w:t>10</w:t>
      </w:r>
      <w:r w:rsidR="00AC1A07" w:rsidRPr="00447F5E">
        <w:rPr>
          <w:rFonts w:eastAsiaTheme="minorEastAsia" w:hint="eastAsia"/>
          <w:lang w:eastAsia="ko-KR"/>
        </w:rPr>
        <w:t>, S1</w:t>
      </w:r>
      <w:r w:rsidR="00283AD4" w:rsidRPr="00447F5E">
        <w:rPr>
          <w:rFonts w:eastAsiaTheme="minorEastAsia" w:hint="eastAsia"/>
          <w:lang w:eastAsia="ko-KR"/>
        </w:rPr>
        <w:t>4-S15</w:t>
      </w:r>
      <w:r w:rsidR="00E17CF5" w:rsidRPr="00447F5E">
        <w:t xml:space="preserve">. The shear-aligned GO-LC film was prepared using </w:t>
      </w:r>
      <w:r w:rsidR="00E17CF5" w:rsidRPr="00447F5E">
        <w:rPr>
          <w:rFonts w:eastAsiaTheme="minorEastAsia"/>
          <w:lang w:eastAsia="ko-KR"/>
        </w:rPr>
        <w:t>1.1 wt% GO dispersion. The wet film, shear-aligned on the bottom substrate, was dried at</w:t>
      </w:r>
      <w:r w:rsidR="002875B2" w:rsidRPr="00447F5E">
        <w:rPr>
          <w:rFonts w:eastAsiaTheme="minorEastAsia" w:hint="eastAsia"/>
          <w:lang w:eastAsia="ko-KR"/>
        </w:rPr>
        <w:t xml:space="preserve"> an </w:t>
      </w:r>
      <w:r w:rsidR="00E17CF5" w:rsidRPr="00447F5E">
        <w:rPr>
          <w:rFonts w:eastAsiaTheme="minorEastAsia" w:hint="eastAsia"/>
          <w:lang w:eastAsia="ko-KR"/>
        </w:rPr>
        <w:t>ambient condition</w:t>
      </w:r>
      <w:r w:rsidR="00E17CF5" w:rsidRPr="00447F5E">
        <w:rPr>
          <w:rFonts w:eastAsiaTheme="minorEastAsia"/>
          <w:lang w:eastAsia="ko-KR"/>
        </w:rPr>
        <w:t>. The GO-LC cell was opened prior to the drying.</w:t>
      </w:r>
      <w:r w:rsidR="00E17CF5" w:rsidRPr="00447F5E">
        <w:rPr>
          <w:rFonts w:eastAsiaTheme="minorEastAsia" w:hint="eastAsia"/>
          <w:b/>
          <w:lang w:val="en-US" w:eastAsia="ko-KR"/>
        </w:rPr>
        <w:t xml:space="preserve"> </w:t>
      </w:r>
      <w:r w:rsidR="00E17CF5" w:rsidRPr="00447F5E">
        <w:rPr>
          <w:lang w:val="en-US"/>
        </w:rPr>
        <w:t>(a)</w:t>
      </w:r>
      <w:proofErr w:type="gramStart"/>
      <w:r w:rsidR="00E17CF5" w:rsidRPr="00447F5E">
        <w:rPr>
          <w:lang w:val="en-US"/>
        </w:rPr>
        <w:t>-(</w:t>
      </w:r>
      <w:proofErr w:type="gramEnd"/>
      <w:r w:rsidR="00E17CF5" w:rsidRPr="00447F5E">
        <w:rPr>
          <w:rFonts w:eastAsiaTheme="minorEastAsia"/>
          <w:lang w:val="en-US" w:eastAsia="ko-KR"/>
        </w:rPr>
        <w:t>d</w:t>
      </w:r>
      <w:r w:rsidR="00E17CF5" w:rsidRPr="00447F5E">
        <w:rPr>
          <w:lang w:val="en-US"/>
        </w:rPr>
        <w:t xml:space="preserve">) </w:t>
      </w:r>
      <w:r w:rsidR="00E17CF5" w:rsidRPr="00447F5E">
        <w:rPr>
          <w:rFonts w:eastAsiaTheme="minorEastAsia"/>
          <w:lang w:val="en-US" w:eastAsia="ko-KR"/>
        </w:rPr>
        <w:t>T</w:t>
      </w:r>
      <w:r w:rsidR="00E17CF5" w:rsidRPr="00447F5E">
        <w:rPr>
          <w:lang w:val="en-US"/>
        </w:rPr>
        <w:t>op view from a substrate normal, (e)/(f) the corresponding tilte</w:t>
      </w:r>
      <w:r w:rsidR="00AC1A07" w:rsidRPr="00447F5E">
        <w:rPr>
          <w:lang w:val="en-US"/>
        </w:rPr>
        <w:t>d views toward the C-direction.</w:t>
      </w:r>
      <w:r w:rsidR="00AC1A07" w:rsidRPr="00447F5E">
        <w:rPr>
          <w:rFonts w:eastAsiaTheme="minorEastAsia" w:hint="eastAsia"/>
          <w:lang w:val="en-US" w:eastAsia="ko-KR"/>
        </w:rPr>
        <w:t xml:space="preserve"> </w:t>
      </w:r>
      <w:r w:rsidR="00E17CF5" w:rsidRPr="00447F5E">
        <w:rPr>
          <w:lang w:val="en-US"/>
        </w:rPr>
        <w:t>(b)/(c)</w:t>
      </w:r>
      <w:proofErr w:type="gramStart"/>
      <w:r w:rsidR="00E17CF5" w:rsidRPr="00447F5E">
        <w:rPr>
          <w:lang w:val="en-US"/>
        </w:rPr>
        <w:t>/(</w:t>
      </w:r>
      <w:proofErr w:type="gramEnd"/>
      <w:r w:rsidR="00E17CF5" w:rsidRPr="00447F5E">
        <w:rPr>
          <w:lang w:val="en-US"/>
        </w:rPr>
        <w:t xml:space="preserve">d) shows magnified views of the marked region in (a). </w:t>
      </w:r>
      <w:r w:rsidR="006821EE" w:rsidRPr="00447F5E">
        <w:t xml:space="preserve">The single-ended white arrow designates a local director (i.e., local optic axis). </w:t>
      </w:r>
      <w:r w:rsidR="00E17CF5" w:rsidRPr="00447F5E">
        <w:rPr>
          <w:lang w:val="en-US"/>
        </w:rPr>
        <w:t xml:space="preserve">The yellow arrow represents the shear direction. The dotted square marks the magnified region. </w:t>
      </w:r>
    </w:p>
    <w:p w:rsidR="00B27256" w:rsidRPr="00447F5E" w:rsidRDefault="00B27256" w:rsidP="009A0E4C">
      <w:pPr>
        <w:pStyle w:val="NoSpacing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74CEC" w:rsidRPr="00447F5E" w:rsidRDefault="00074CEC" w:rsidP="004963FA">
      <w:pPr>
        <w:pStyle w:val="NoSpacing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FD8064B" wp14:editId="5D7633DA">
            <wp:extent cx="4500000" cy="4790457"/>
            <wp:effectExtent l="0" t="0" r="0" b="0"/>
            <wp:docPr id="21" name="Picture 21" descr="C:\Users\TRUNG\Desktop\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RUNG\Desktop\S1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4790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256" w:rsidRPr="00447F5E" w:rsidRDefault="00B27256" w:rsidP="004963FA">
      <w:pPr>
        <w:widowControl w:val="0"/>
        <w:spacing w:before="240" w:line="480" w:lineRule="auto"/>
        <w:jc w:val="both"/>
        <w:rPr>
          <w:rFonts w:eastAsiaTheme="minorEastAsia"/>
          <w:lang w:val="en-US" w:eastAsia="ko-KR"/>
        </w:rPr>
      </w:pPr>
      <w:r w:rsidRPr="00447F5E">
        <w:rPr>
          <w:b/>
          <w:lang w:val="en-US"/>
        </w:rPr>
        <w:t>Figure S1</w:t>
      </w:r>
      <w:r w:rsidR="00283AD4" w:rsidRPr="00447F5E">
        <w:rPr>
          <w:rFonts w:eastAsiaTheme="minorEastAsia" w:hint="eastAsia"/>
          <w:b/>
          <w:lang w:val="en-US" w:eastAsia="ko-KR"/>
        </w:rPr>
        <w:t>4</w:t>
      </w:r>
      <w:r w:rsidRPr="00447F5E">
        <w:rPr>
          <w:b/>
          <w:lang w:val="en-US"/>
        </w:rPr>
        <w:t xml:space="preserve">. </w:t>
      </w:r>
      <w:r w:rsidR="00340C20" w:rsidRPr="00447F5E">
        <w:t>SEM images, observed from the B-</w:t>
      </w:r>
      <w:r w:rsidR="00AC1A07" w:rsidRPr="00447F5E">
        <w:rPr>
          <w:rFonts w:eastAsiaTheme="minorEastAsia" w:hint="eastAsia"/>
          <w:lang w:eastAsia="ko-KR"/>
        </w:rPr>
        <w:t>side</w:t>
      </w:r>
      <w:r w:rsidR="00340C20" w:rsidRPr="00447F5E">
        <w:t xml:space="preserve"> (see Figure S5), of the </w:t>
      </w:r>
      <w:r w:rsidR="00340C20" w:rsidRPr="00447F5E">
        <w:rPr>
          <w:rFonts w:eastAsiaTheme="minorEastAsia"/>
          <w:lang w:eastAsia="ko-KR"/>
        </w:rPr>
        <w:t>dried</w:t>
      </w:r>
      <w:r w:rsidR="00340C20" w:rsidRPr="00447F5E">
        <w:rPr>
          <w:rFonts w:eastAsiaTheme="minorEastAsia" w:hint="eastAsia"/>
          <w:lang w:eastAsia="ko-KR"/>
        </w:rPr>
        <w:t xml:space="preserve"> </w:t>
      </w:r>
      <w:r w:rsidR="00340C20" w:rsidRPr="00447F5E">
        <w:t>GO-LC film.</w:t>
      </w:r>
      <w:r w:rsidR="00340C20" w:rsidRPr="00447F5E">
        <w:rPr>
          <w:rFonts w:eastAsiaTheme="minorEastAsia" w:hint="eastAsia"/>
          <w:lang w:eastAsia="ko-KR"/>
        </w:rPr>
        <w:t xml:space="preserve"> </w:t>
      </w:r>
      <w:r w:rsidR="00340C20" w:rsidRPr="00447F5E">
        <w:t xml:space="preserve">The same sample, used for Figure </w:t>
      </w:r>
      <w:r w:rsidR="00AC1A07" w:rsidRPr="00447F5E">
        <w:rPr>
          <w:rFonts w:eastAsiaTheme="minorEastAsia" w:hint="eastAsia"/>
          <w:lang w:eastAsia="ko-KR"/>
        </w:rPr>
        <w:t>S</w:t>
      </w:r>
      <w:r w:rsidR="00340C20" w:rsidRPr="00447F5E">
        <w:t>1</w:t>
      </w:r>
      <w:r w:rsidR="00283AD4" w:rsidRPr="00447F5E">
        <w:rPr>
          <w:rFonts w:eastAsiaTheme="minorEastAsia" w:hint="eastAsia"/>
          <w:lang w:eastAsia="ko-KR"/>
        </w:rPr>
        <w:t>3</w:t>
      </w:r>
      <w:r w:rsidR="00340C20" w:rsidRPr="00447F5E">
        <w:t xml:space="preserve">, was inspected from </w:t>
      </w:r>
      <w:r w:rsidR="002875B2" w:rsidRPr="00447F5E">
        <w:rPr>
          <w:rFonts w:eastAsiaTheme="minorEastAsia" w:hint="eastAsia"/>
          <w:lang w:eastAsia="ko-KR"/>
        </w:rPr>
        <w:t xml:space="preserve">a </w:t>
      </w:r>
      <w:r w:rsidR="00340C20" w:rsidRPr="00447F5E">
        <w:t xml:space="preserve">different direction B. </w:t>
      </w:r>
      <w:r w:rsidR="006821EE" w:rsidRPr="00447F5E">
        <w:t xml:space="preserve">The single-ended white arrow designates a local director (i.e., local optic axis). </w:t>
      </w:r>
      <w:r w:rsidR="006821EE" w:rsidRPr="00447F5E">
        <w:rPr>
          <w:lang w:val="en-US"/>
        </w:rPr>
        <w:t>Other</w:t>
      </w:r>
      <w:r w:rsidR="00340C20" w:rsidRPr="00447F5E">
        <w:rPr>
          <w:lang w:val="en-US"/>
        </w:rPr>
        <w:t xml:space="preserve"> symbols and marks are</w:t>
      </w:r>
      <w:r w:rsidR="00AC1A07" w:rsidRPr="00447F5E">
        <w:rPr>
          <w:lang w:val="en-US"/>
        </w:rPr>
        <w:t xml:space="preserve"> analogous to those in Figure S</w:t>
      </w:r>
      <w:r w:rsidR="00340C20" w:rsidRPr="00447F5E">
        <w:rPr>
          <w:lang w:val="en-US"/>
        </w:rPr>
        <w:t>1</w:t>
      </w:r>
      <w:r w:rsidR="00283AD4" w:rsidRPr="00447F5E">
        <w:rPr>
          <w:rFonts w:eastAsiaTheme="minorEastAsia" w:hint="eastAsia"/>
          <w:lang w:val="en-US" w:eastAsia="ko-KR"/>
        </w:rPr>
        <w:t>3</w:t>
      </w:r>
      <w:r w:rsidRPr="00447F5E">
        <w:rPr>
          <w:rFonts w:eastAsiaTheme="minorEastAsia"/>
          <w:lang w:val="en-US" w:eastAsia="ko-KR"/>
        </w:rPr>
        <w:t xml:space="preserve">. </w:t>
      </w:r>
    </w:p>
    <w:p w:rsidR="00B27256" w:rsidRPr="00447F5E" w:rsidRDefault="00FA3463" w:rsidP="004963FA">
      <w:pPr>
        <w:pStyle w:val="NoSpacing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E7AB03C" wp14:editId="33C7B25B">
            <wp:extent cx="4500000" cy="6377114"/>
            <wp:effectExtent l="0" t="0" r="0" b="5080"/>
            <wp:docPr id="11" name="Picture 11" descr="D:\PUBLICATION\1-Folding (GO)\2.IMAGE\SI\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UBLICATION\1-Folding (GO)\2.IMAGE\SI\S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637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C20" w:rsidRPr="00447F5E" w:rsidRDefault="00B27256" w:rsidP="00071514">
      <w:pPr>
        <w:widowControl w:val="0"/>
        <w:spacing w:before="240" w:line="480" w:lineRule="auto"/>
        <w:jc w:val="both"/>
        <w:rPr>
          <w:rFonts w:eastAsiaTheme="minorEastAsia"/>
          <w:lang w:val="en-US" w:eastAsia="ko-KR"/>
        </w:rPr>
      </w:pPr>
      <w:r w:rsidRPr="00447F5E">
        <w:rPr>
          <w:b/>
          <w:lang w:val="en-US"/>
        </w:rPr>
        <w:t>Figure S1</w:t>
      </w:r>
      <w:r w:rsidR="00283AD4" w:rsidRPr="00447F5E">
        <w:rPr>
          <w:rFonts w:eastAsiaTheme="minorEastAsia" w:hint="eastAsia"/>
          <w:b/>
          <w:lang w:val="en-US" w:eastAsia="ko-KR"/>
        </w:rPr>
        <w:t>5</w:t>
      </w:r>
      <w:r w:rsidRPr="00447F5E">
        <w:rPr>
          <w:b/>
          <w:lang w:val="en-US"/>
        </w:rPr>
        <w:t xml:space="preserve">. </w:t>
      </w:r>
      <w:r w:rsidR="00340C20" w:rsidRPr="00447F5E">
        <w:t xml:space="preserve">SEM images, observed from the C-direction (see Figure S5), of the </w:t>
      </w:r>
      <w:r w:rsidR="00340C20" w:rsidRPr="00447F5E">
        <w:rPr>
          <w:rFonts w:eastAsiaTheme="minorEastAsia"/>
          <w:lang w:eastAsia="ko-KR"/>
        </w:rPr>
        <w:t>dried</w:t>
      </w:r>
      <w:r w:rsidR="00340C20" w:rsidRPr="00447F5E">
        <w:rPr>
          <w:rFonts w:eastAsiaTheme="minorEastAsia" w:hint="eastAsia"/>
          <w:lang w:eastAsia="ko-KR"/>
        </w:rPr>
        <w:t xml:space="preserve"> </w:t>
      </w:r>
      <w:r w:rsidR="00340C20" w:rsidRPr="00447F5E">
        <w:t>GO-LC film.</w:t>
      </w:r>
      <w:r w:rsidR="00340C20" w:rsidRPr="00447F5E">
        <w:rPr>
          <w:rFonts w:eastAsiaTheme="minorEastAsia" w:hint="eastAsia"/>
          <w:lang w:eastAsia="ko-KR"/>
        </w:rPr>
        <w:t xml:space="preserve"> </w:t>
      </w:r>
      <w:r w:rsidR="00340C20" w:rsidRPr="00447F5E">
        <w:t>The same sample, used for Figure S1</w:t>
      </w:r>
      <w:r w:rsidR="00283AD4" w:rsidRPr="00447F5E">
        <w:rPr>
          <w:rFonts w:eastAsiaTheme="minorEastAsia" w:hint="eastAsia"/>
          <w:lang w:eastAsia="ko-KR"/>
        </w:rPr>
        <w:t>3</w:t>
      </w:r>
      <w:r w:rsidR="00340C20" w:rsidRPr="00447F5E">
        <w:t xml:space="preserve"> and S1</w:t>
      </w:r>
      <w:r w:rsidR="00283AD4" w:rsidRPr="00447F5E">
        <w:rPr>
          <w:rFonts w:eastAsiaTheme="minorEastAsia" w:hint="eastAsia"/>
          <w:lang w:eastAsia="ko-KR"/>
        </w:rPr>
        <w:t>4</w:t>
      </w:r>
      <w:r w:rsidR="00340C20" w:rsidRPr="00447F5E">
        <w:t xml:space="preserve">, was inspected from </w:t>
      </w:r>
      <w:r w:rsidR="002875B2" w:rsidRPr="00447F5E">
        <w:rPr>
          <w:rFonts w:eastAsiaTheme="minorEastAsia" w:hint="eastAsia"/>
          <w:lang w:eastAsia="ko-KR"/>
        </w:rPr>
        <w:t xml:space="preserve">a </w:t>
      </w:r>
      <w:r w:rsidR="00340C20" w:rsidRPr="00447F5E">
        <w:t xml:space="preserve">different direction C. The single-ended white arrow </w:t>
      </w:r>
      <w:r w:rsidR="006821EE" w:rsidRPr="00447F5E">
        <w:t xml:space="preserve">designates a local director (i.e., local optic axis). </w:t>
      </w:r>
      <w:r w:rsidR="006821EE" w:rsidRPr="00447F5E">
        <w:rPr>
          <w:lang w:val="en-US"/>
        </w:rPr>
        <w:t>Other</w:t>
      </w:r>
      <w:r w:rsidR="00340C20" w:rsidRPr="00447F5E">
        <w:rPr>
          <w:lang w:val="en-US"/>
        </w:rPr>
        <w:t xml:space="preserve"> symbols and marks are</w:t>
      </w:r>
      <w:r w:rsidR="002875B2" w:rsidRPr="00447F5E">
        <w:rPr>
          <w:lang w:val="en-US"/>
        </w:rPr>
        <w:t xml:space="preserve"> analogous to those in Figure S</w:t>
      </w:r>
      <w:r w:rsidR="00340C20" w:rsidRPr="00447F5E">
        <w:rPr>
          <w:lang w:val="en-US"/>
        </w:rPr>
        <w:t>1</w:t>
      </w:r>
      <w:r w:rsidR="00283AD4" w:rsidRPr="00447F5E">
        <w:rPr>
          <w:rFonts w:eastAsiaTheme="minorEastAsia" w:hint="eastAsia"/>
          <w:lang w:val="en-US" w:eastAsia="ko-KR"/>
        </w:rPr>
        <w:t>3</w:t>
      </w:r>
      <w:r w:rsidR="00340C20" w:rsidRPr="00447F5E">
        <w:rPr>
          <w:rFonts w:eastAsiaTheme="minorEastAsia"/>
          <w:lang w:val="en-US" w:eastAsia="ko-KR"/>
        </w:rPr>
        <w:t>.</w:t>
      </w:r>
      <w:r w:rsidR="006821EE" w:rsidRPr="00447F5E">
        <w:rPr>
          <w:rFonts w:eastAsiaTheme="minorEastAsia"/>
          <w:lang w:val="en-US" w:eastAsia="ko-KR"/>
        </w:rPr>
        <w:t xml:space="preserve"> Note that the shear-direction (a tail of ar</w:t>
      </w:r>
      <w:r w:rsidR="002875B2" w:rsidRPr="00447F5E">
        <w:rPr>
          <w:rFonts w:eastAsiaTheme="minorEastAsia"/>
          <w:lang w:val="en-US" w:eastAsia="ko-KR"/>
        </w:rPr>
        <w:t xml:space="preserve">row in yellow) points into the </w:t>
      </w:r>
      <w:r w:rsidR="002875B2" w:rsidRPr="00447F5E">
        <w:rPr>
          <w:rFonts w:eastAsiaTheme="minorEastAsia" w:hint="eastAsia"/>
          <w:lang w:val="en-US" w:eastAsia="ko-KR"/>
        </w:rPr>
        <w:t>p</w:t>
      </w:r>
      <w:r w:rsidR="006821EE" w:rsidRPr="00447F5E">
        <w:rPr>
          <w:rFonts w:eastAsiaTheme="minorEastAsia"/>
          <w:lang w:val="en-US" w:eastAsia="ko-KR"/>
        </w:rPr>
        <w:t>age.</w:t>
      </w:r>
    </w:p>
    <w:p w:rsidR="00B27256" w:rsidRPr="00447F5E" w:rsidRDefault="00D300D4" w:rsidP="004963FA">
      <w:pPr>
        <w:pStyle w:val="NoSpacing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47F5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E460A45" wp14:editId="4004F227">
            <wp:extent cx="4500000" cy="4781910"/>
            <wp:effectExtent l="0" t="0" r="0" b="0"/>
            <wp:docPr id="31" name="Picture 31" descr="D:\PUBLICATION\1-Folding (GO)\2.IMAGE\SI\S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UBLICATION\1-Folding (GO)\2.IMAGE\SI\S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47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F44" w:rsidRPr="00447F5E" w:rsidRDefault="00B27256" w:rsidP="00981CB0">
      <w:pPr>
        <w:widowControl w:val="0"/>
        <w:spacing w:before="240" w:line="480" w:lineRule="auto"/>
        <w:jc w:val="both"/>
        <w:rPr>
          <w:rFonts w:eastAsiaTheme="minorEastAsia"/>
          <w:lang w:val="en-US" w:eastAsia="ko-KR"/>
        </w:rPr>
      </w:pPr>
      <w:r w:rsidRPr="00447F5E">
        <w:rPr>
          <w:b/>
          <w:lang w:val="en-US"/>
        </w:rPr>
        <w:t>Figure S1</w:t>
      </w:r>
      <w:r w:rsidR="00283AD4" w:rsidRPr="00447F5E">
        <w:rPr>
          <w:rFonts w:eastAsiaTheme="minorEastAsia" w:hint="eastAsia"/>
          <w:b/>
          <w:lang w:val="en-US" w:eastAsia="ko-KR"/>
        </w:rPr>
        <w:t>6</w:t>
      </w:r>
      <w:r w:rsidRPr="00447F5E">
        <w:rPr>
          <w:b/>
          <w:lang w:val="en-US"/>
        </w:rPr>
        <w:t xml:space="preserve">. </w:t>
      </w:r>
      <w:r w:rsidR="006821EE" w:rsidRPr="00447F5E">
        <w:rPr>
          <w:lang w:val="en-US"/>
        </w:rPr>
        <w:t xml:space="preserve">SEM images of the </w:t>
      </w:r>
      <w:r w:rsidR="006821EE" w:rsidRPr="00447F5E">
        <w:rPr>
          <w:rFonts w:eastAsiaTheme="minorEastAsia"/>
          <w:lang w:val="en-US" w:eastAsia="ko-KR"/>
        </w:rPr>
        <w:t>freeze-dried GO</w:t>
      </w:r>
      <w:r w:rsidR="006821EE" w:rsidRPr="00447F5E">
        <w:rPr>
          <w:rFonts w:eastAsiaTheme="minorEastAsia" w:hint="eastAsia"/>
          <w:lang w:val="en-US" w:eastAsia="ko-KR"/>
        </w:rPr>
        <w:t>-LC</w:t>
      </w:r>
      <w:r w:rsidR="006821EE" w:rsidRPr="00447F5E">
        <w:rPr>
          <w:rFonts w:eastAsiaTheme="minorEastAsia"/>
          <w:lang w:val="en-US" w:eastAsia="ko-KR"/>
        </w:rPr>
        <w:t xml:space="preserve"> </w:t>
      </w:r>
      <w:r w:rsidR="006821EE" w:rsidRPr="00447F5E">
        <w:rPr>
          <w:lang w:val="en-US"/>
        </w:rPr>
        <w:t xml:space="preserve">foam, prepared </w:t>
      </w:r>
      <w:r w:rsidR="006821EE" w:rsidRPr="00447F5E">
        <w:rPr>
          <w:i/>
          <w:lang w:val="en-US"/>
        </w:rPr>
        <w:t>via</w:t>
      </w:r>
      <w:r w:rsidR="006821EE" w:rsidRPr="00447F5E">
        <w:rPr>
          <w:lang w:val="en-US"/>
        </w:rPr>
        <w:t xml:space="preserve"> shear-aligned GO-LC dispersions in the prototype cell (Figure S5). </w:t>
      </w:r>
      <w:r w:rsidR="006821EE" w:rsidRPr="00447F5E">
        <w:t>The same cell was used for Figure 5k and Figure S</w:t>
      </w:r>
      <w:r w:rsidR="00283AD4" w:rsidRPr="00447F5E">
        <w:rPr>
          <w:rFonts w:eastAsiaTheme="minorEastAsia" w:hint="eastAsia"/>
          <w:lang w:eastAsia="ko-KR"/>
        </w:rPr>
        <w:t>9</w:t>
      </w:r>
      <w:r w:rsidR="006821EE" w:rsidRPr="00447F5E">
        <w:t xml:space="preserve">. </w:t>
      </w:r>
      <w:r w:rsidR="006821EE" w:rsidRPr="00447F5E">
        <w:rPr>
          <w:lang w:val="en-US"/>
        </w:rPr>
        <w:t>(</w:t>
      </w:r>
      <w:r w:rsidRPr="00447F5E">
        <w:rPr>
          <w:lang w:val="en-US"/>
        </w:rPr>
        <w:t>a</w:t>
      </w:r>
      <w:r w:rsidR="006821EE" w:rsidRPr="00447F5E">
        <w:rPr>
          <w:lang w:val="en-US"/>
        </w:rPr>
        <w:t>)/(</w:t>
      </w:r>
      <w:r w:rsidRPr="00447F5E">
        <w:rPr>
          <w:lang w:val="en-US"/>
        </w:rPr>
        <w:t>b) the top views from A-</w:t>
      </w:r>
      <w:r w:rsidR="006821EE" w:rsidRPr="00447F5E">
        <w:rPr>
          <w:lang w:val="en-US"/>
        </w:rPr>
        <w:t>direction</w:t>
      </w:r>
      <w:r w:rsidRPr="00447F5E">
        <w:rPr>
          <w:lang w:val="en-US"/>
        </w:rPr>
        <w:t xml:space="preserve">, </w:t>
      </w:r>
      <w:r w:rsidR="006821EE" w:rsidRPr="00447F5E">
        <w:rPr>
          <w:lang w:val="en-US"/>
        </w:rPr>
        <w:t>(</w:t>
      </w:r>
      <w:r w:rsidRPr="00447F5E">
        <w:rPr>
          <w:lang w:val="en-US"/>
        </w:rPr>
        <w:t xml:space="preserve">b) </w:t>
      </w:r>
      <w:r w:rsidRPr="00447F5E">
        <w:rPr>
          <w:rFonts w:eastAsiaTheme="minorEastAsia"/>
          <w:lang w:val="en-US" w:eastAsia="ko-KR"/>
        </w:rPr>
        <w:t>near</w:t>
      </w:r>
      <w:r w:rsidRPr="00447F5E">
        <w:rPr>
          <w:lang w:val="en-US"/>
        </w:rPr>
        <w:t xml:space="preserve"> the edge of</w:t>
      </w:r>
      <w:r w:rsidRPr="00447F5E">
        <w:rPr>
          <w:rFonts w:eastAsiaTheme="minorEastAsia"/>
          <w:lang w:val="en-US" w:eastAsia="ko-KR"/>
        </w:rPr>
        <w:t xml:space="preserve"> cross-sectional cut, </w:t>
      </w:r>
      <w:r w:rsidR="006821EE" w:rsidRPr="00447F5E">
        <w:rPr>
          <w:rFonts w:eastAsiaTheme="minorEastAsia"/>
          <w:lang w:val="en-US" w:eastAsia="ko-KR"/>
        </w:rPr>
        <w:t>(</w:t>
      </w:r>
      <w:r w:rsidRPr="00447F5E">
        <w:rPr>
          <w:rFonts w:eastAsiaTheme="minorEastAsia"/>
          <w:lang w:val="en-US" w:eastAsia="ko-KR"/>
        </w:rPr>
        <w:t>c</w:t>
      </w:r>
      <w:r w:rsidR="006821EE" w:rsidRPr="00447F5E">
        <w:rPr>
          <w:rFonts w:eastAsiaTheme="minorEastAsia"/>
          <w:lang w:val="en-US" w:eastAsia="ko-KR"/>
        </w:rPr>
        <w:t>)</w:t>
      </w:r>
      <w:r w:rsidRPr="00447F5E">
        <w:rPr>
          <w:rFonts w:eastAsiaTheme="minorEastAsia"/>
          <w:lang w:val="en-US" w:eastAsia="ko-KR"/>
        </w:rPr>
        <w:t>-</w:t>
      </w:r>
      <w:r w:rsidR="006821EE" w:rsidRPr="00447F5E">
        <w:rPr>
          <w:rFonts w:eastAsiaTheme="minorEastAsia"/>
          <w:lang w:val="en-US" w:eastAsia="ko-KR"/>
        </w:rPr>
        <w:t>(</w:t>
      </w:r>
      <w:r w:rsidRPr="00447F5E">
        <w:rPr>
          <w:rFonts w:eastAsiaTheme="minorEastAsia"/>
          <w:lang w:val="en-US" w:eastAsia="ko-KR"/>
        </w:rPr>
        <w:t>f</w:t>
      </w:r>
      <w:r w:rsidRPr="00447F5E">
        <w:rPr>
          <w:lang w:val="en-US"/>
        </w:rPr>
        <w:t>)</w:t>
      </w:r>
      <w:r w:rsidR="006821EE" w:rsidRPr="00447F5E">
        <w:rPr>
          <w:rFonts w:eastAsiaTheme="minorEastAsia"/>
          <w:lang w:val="en-US" w:eastAsia="ko-KR"/>
        </w:rPr>
        <w:t xml:space="preserve"> </w:t>
      </w:r>
      <w:r w:rsidRPr="00447F5E">
        <w:rPr>
          <w:rFonts w:eastAsiaTheme="minorEastAsia"/>
          <w:lang w:val="en-US" w:eastAsia="ko-KR"/>
        </w:rPr>
        <w:t>cross-sectional view</w:t>
      </w:r>
      <w:r w:rsidR="006821EE" w:rsidRPr="00447F5E">
        <w:rPr>
          <w:rFonts w:eastAsiaTheme="minorEastAsia"/>
          <w:lang w:val="en-US" w:eastAsia="ko-KR"/>
        </w:rPr>
        <w:t>s</w:t>
      </w:r>
      <w:r w:rsidRPr="00447F5E">
        <w:rPr>
          <w:rFonts w:eastAsiaTheme="minorEastAsia"/>
          <w:lang w:val="en-US" w:eastAsia="ko-KR"/>
        </w:rPr>
        <w:t xml:space="preserve"> from the C-direction with different magnifications. </w:t>
      </w:r>
      <w:r w:rsidR="006821EE" w:rsidRPr="00447F5E">
        <w:rPr>
          <w:rFonts w:eastAsiaTheme="minorEastAsia"/>
          <w:lang w:val="en-US" w:eastAsia="ko-KR"/>
        </w:rPr>
        <w:t xml:space="preserve">Note the degree of deformation and interlayer spacing (~ a few </w:t>
      </w:r>
      <w:r w:rsidR="006821EE" w:rsidRPr="00447F5E">
        <w:rPr>
          <w:rFonts w:ascii="Symbol" w:eastAsiaTheme="minorEastAsia" w:hAnsi="Symbol"/>
          <w:lang w:val="en-US" w:eastAsia="ko-KR"/>
        </w:rPr>
        <w:t></w:t>
      </w:r>
      <w:r w:rsidR="006821EE" w:rsidRPr="00447F5E">
        <w:rPr>
          <w:rFonts w:eastAsiaTheme="minorEastAsia"/>
          <w:lang w:val="en-US" w:eastAsia="ko-KR"/>
        </w:rPr>
        <w:t>m), compared to those in films, dried in an ambient condition.</w:t>
      </w:r>
      <w:r w:rsidR="006821EE" w:rsidRPr="00447F5E">
        <w:rPr>
          <w:rFonts w:eastAsiaTheme="minorEastAsia" w:hint="eastAsia"/>
          <w:lang w:val="en-US" w:eastAsia="ko-KR"/>
        </w:rPr>
        <w:t xml:space="preserve"> </w:t>
      </w:r>
      <w:r w:rsidR="006821EE" w:rsidRPr="00447F5E">
        <w:rPr>
          <w:rFonts w:eastAsiaTheme="minorEastAsia"/>
          <w:lang w:val="en-US" w:eastAsia="ko-KR"/>
        </w:rPr>
        <w:t>Refer to Figure S5 for A- and C-direction.</w:t>
      </w:r>
    </w:p>
    <w:sectPr w:rsidR="00FF1F44" w:rsidRPr="00447F5E" w:rsidSect="00362353">
      <w:headerReference w:type="default" r:id="rId26"/>
      <w:footerReference w:type="default" r:id="rId27"/>
      <w:pgSz w:w="11906" w:h="16838"/>
      <w:pgMar w:top="1418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5F4E" w:rsidRDefault="00E35F4E">
      <w:r>
        <w:separator/>
      </w:r>
    </w:p>
  </w:endnote>
  <w:endnote w:type="continuationSeparator" w:id="0">
    <w:p w:rsidR="00E35F4E" w:rsidRDefault="00E35F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1514" w:rsidRDefault="00071514">
    <w:pPr>
      <w:pStyle w:val="Footer"/>
      <w:jc w:val="center"/>
    </w:pPr>
    <w:r>
      <w:fldChar w:fldCharType="begin"/>
    </w:r>
    <w:r>
      <w:instrText>PAGE   \* MERGEFORMAT</w:instrText>
    </w:r>
    <w:r>
      <w:fldChar w:fldCharType="separate"/>
    </w:r>
    <w:r w:rsidR="00FD5493">
      <w:rPr>
        <w:noProof/>
      </w:rPr>
      <w:t>2</w:t>
    </w:r>
    <w:r>
      <w:fldChar w:fldCharType="end"/>
    </w:r>
  </w:p>
  <w:p w:rsidR="00071514" w:rsidRDefault="00071514" w:rsidP="00881456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5F4E" w:rsidRDefault="00E35F4E">
      <w:r>
        <w:separator/>
      </w:r>
    </w:p>
  </w:footnote>
  <w:footnote w:type="continuationSeparator" w:id="0">
    <w:p w:rsidR="00E35F4E" w:rsidRDefault="00E35F4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1514" w:rsidRPr="009B44CC" w:rsidRDefault="00071514" w:rsidP="009B44CC">
    <w:pPr>
      <w:pStyle w:val="Header"/>
      <w:tabs>
        <w:tab w:val="left" w:pos="5003"/>
      </w:tabs>
      <w:jc w:val="right"/>
      <w:rPr>
        <w:lang w:val="en-US"/>
      </w:rPr>
    </w:pPr>
    <w:r>
      <w:tab/>
      <w:t xml:space="preserve">  </w:t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C51C12"/>
    <w:multiLevelType w:val="hybridMultilevel"/>
    <w:tmpl w:val="9B2698C8"/>
    <w:lvl w:ilvl="0" w:tplc="FCEECA54">
      <w:start w:val="1"/>
      <w:numFmt w:val="lowerRoman"/>
      <w:lvlText w:val="(%1)"/>
      <w:lvlJc w:val="left"/>
      <w:pPr>
        <w:ind w:left="1120" w:hanging="72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activeWritingStyle w:appName="MSWord" w:lang="en-US" w:vendorID="64" w:dllVersion="6" w:nlCheck="1" w:checkStyle="0"/>
  <w:activeWritingStyle w:appName="MSWord" w:lang="fr-FR" w:vendorID="64" w:dllVersion="6" w:nlCheck="1" w:checkStyle="0"/>
  <w:activeWritingStyle w:appName="MSWord" w:lang="ko-KR" w:vendorID="64" w:dllVersion="5" w:nlCheck="1" w:checkStyle="1"/>
  <w:activeWritingStyle w:appName="MSWord" w:lang="en-US" w:vendorID="64" w:dllVersion="4096" w:nlCheck="1" w:checkStyle="0"/>
  <w:activeWritingStyle w:appName="MSWord" w:lang="ko-KR" w:vendorID="64" w:dllVersion="0" w:nlCheck="1" w:checkStyle="0"/>
  <w:activeWritingStyle w:appName="MSWord" w:lang="en-US" w:vendorID="64" w:dllVersion="131078" w:nlCheck="1" w:checkStyle="1"/>
  <w:activeWritingStyle w:appName="MSWord" w:lang="fr-FR" w:vendorID="64" w:dllVersion="131078" w:nlCheck="1" w:checkStyle="0"/>
  <w:activeWritingStyle w:appName="MSWord" w:lang="ko-KR" w:vendorID="64" w:dllVersion="131077" w:nlCheck="1" w:checkStyle="1"/>
  <w:activeWritingStyle w:appName="MSWord" w:lang="en-GB" w:vendorID="64" w:dllVersion="131078" w:nlCheck="1" w:checkStyle="1"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16A0"/>
    <w:rsid w:val="000003BB"/>
    <w:rsid w:val="0000230D"/>
    <w:rsid w:val="0000374D"/>
    <w:rsid w:val="000038EA"/>
    <w:rsid w:val="00004A23"/>
    <w:rsid w:val="0000611D"/>
    <w:rsid w:val="00006A0A"/>
    <w:rsid w:val="00006DE6"/>
    <w:rsid w:val="0000703E"/>
    <w:rsid w:val="00011061"/>
    <w:rsid w:val="000112FC"/>
    <w:rsid w:val="000118B0"/>
    <w:rsid w:val="00011F40"/>
    <w:rsid w:val="00012F41"/>
    <w:rsid w:val="000139DE"/>
    <w:rsid w:val="0001454A"/>
    <w:rsid w:val="0001683C"/>
    <w:rsid w:val="000172E7"/>
    <w:rsid w:val="000214A8"/>
    <w:rsid w:val="00023F64"/>
    <w:rsid w:val="00025E05"/>
    <w:rsid w:val="000264E3"/>
    <w:rsid w:val="00026CA5"/>
    <w:rsid w:val="00027E76"/>
    <w:rsid w:val="00027FB5"/>
    <w:rsid w:val="00030B97"/>
    <w:rsid w:val="000314D2"/>
    <w:rsid w:val="0003318F"/>
    <w:rsid w:val="000350F3"/>
    <w:rsid w:val="00035A9C"/>
    <w:rsid w:val="000377EE"/>
    <w:rsid w:val="0004094E"/>
    <w:rsid w:val="00040B7B"/>
    <w:rsid w:val="00043442"/>
    <w:rsid w:val="000437F7"/>
    <w:rsid w:val="000458FF"/>
    <w:rsid w:val="00047465"/>
    <w:rsid w:val="00050985"/>
    <w:rsid w:val="0005501E"/>
    <w:rsid w:val="00055883"/>
    <w:rsid w:val="0005622F"/>
    <w:rsid w:val="0006044D"/>
    <w:rsid w:val="00062324"/>
    <w:rsid w:val="0006355D"/>
    <w:rsid w:val="00063C0E"/>
    <w:rsid w:val="000641A3"/>
    <w:rsid w:val="00064ABE"/>
    <w:rsid w:val="0006693E"/>
    <w:rsid w:val="00071514"/>
    <w:rsid w:val="00072EA7"/>
    <w:rsid w:val="0007389C"/>
    <w:rsid w:val="00074CEC"/>
    <w:rsid w:val="000754FC"/>
    <w:rsid w:val="00075C9A"/>
    <w:rsid w:val="00076EAD"/>
    <w:rsid w:val="00077DD3"/>
    <w:rsid w:val="00080CC2"/>
    <w:rsid w:val="00081050"/>
    <w:rsid w:val="00081946"/>
    <w:rsid w:val="00081A7F"/>
    <w:rsid w:val="0008287E"/>
    <w:rsid w:val="00083031"/>
    <w:rsid w:val="00085633"/>
    <w:rsid w:val="00085B42"/>
    <w:rsid w:val="0008626F"/>
    <w:rsid w:val="0008740B"/>
    <w:rsid w:val="000904D3"/>
    <w:rsid w:val="00091CDE"/>
    <w:rsid w:val="0009309C"/>
    <w:rsid w:val="00093F1B"/>
    <w:rsid w:val="00095A29"/>
    <w:rsid w:val="000A1F4B"/>
    <w:rsid w:val="000A21A9"/>
    <w:rsid w:val="000A33A9"/>
    <w:rsid w:val="000A3E93"/>
    <w:rsid w:val="000A4626"/>
    <w:rsid w:val="000A472C"/>
    <w:rsid w:val="000A5773"/>
    <w:rsid w:val="000A72D9"/>
    <w:rsid w:val="000B05A0"/>
    <w:rsid w:val="000B33EE"/>
    <w:rsid w:val="000B354A"/>
    <w:rsid w:val="000B4293"/>
    <w:rsid w:val="000B5A0B"/>
    <w:rsid w:val="000B6C5F"/>
    <w:rsid w:val="000B6D25"/>
    <w:rsid w:val="000B7ED1"/>
    <w:rsid w:val="000C01B2"/>
    <w:rsid w:val="000C0A1A"/>
    <w:rsid w:val="000C0F48"/>
    <w:rsid w:val="000C2468"/>
    <w:rsid w:val="000C259E"/>
    <w:rsid w:val="000C2BED"/>
    <w:rsid w:val="000C3BD0"/>
    <w:rsid w:val="000C3E0C"/>
    <w:rsid w:val="000C3E95"/>
    <w:rsid w:val="000C45CC"/>
    <w:rsid w:val="000C58E0"/>
    <w:rsid w:val="000C6252"/>
    <w:rsid w:val="000C6F8A"/>
    <w:rsid w:val="000D03F9"/>
    <w:rsid w:val="000D2D4B"/>
    <w:rsid w:val="000D45F4"/>
    <w:rsid w:val="000D5AB4"/>
    <w:rsid w:val="000D5E06"/>
    <w:rsid w:val="000D66DB"/>
    <w:rsid w:val="000D6F60"/>
    <w:rsid w:val="000D70B8"/>
    <w:rsid w:val="000D7EBA"/>
    <w:rsid w:val="000E0A77"/>
    <w:rsid w:val="000E274A"/>
    <w:rsid w:val="000E3313"/>
    <w:rsid w:val="000E51D6"/>
    <w:rsid w:val="000E5D9D"/>
    <w:rsid w:val="000E7739"/>
    <w:rsid w:val="000E7A5B"/>
    <w:rsid w:val="000E7BBA"/>
    <w:rsid w:val="000F22F0"/>
    <w:rsid w:val="000F512F"/>
    <w:rsid w:val="000F6F27"/>
    <w:rsid w:val="001054D4"/>
    <w:rsid w:val="0010600A"/>
    <w:rsid w:val="0010686C"/>
    <w:rsid w:val="00107C5F"/>
    <w:rsid w:val="00107CCC"/>
    <w:rsid w:val="00110011"/>
    <w:rsid w:val="001105BD"/>
    <w:rsid w:val="00111276"/>
    <w:rsid w:val="0011134B"/>
    <w:rsid w:val="00111D33"/>
    <w:rsid w:val="0011664A"/>
    <w:rsid w:val="00116BF6"/>
    <w:rsid w:val="00116C82"/>
    <w:rsid w:val="00116DCE"/>
    <w:rsid w:val="00120E85"/>
    <w:rsid w:val="00121241"/>
    <w:rsid w:val="001212B2"/>
    <w:rsid w:val="00123ADA"/>
    <w:rsid w:val="001246D5"/>
    <w:rsid w:val="00124792"/>
    <w:rsid w:val="00124F23"/>
    <w:rsid w:val="00124F51"/>
    <w:rsid w:val="00125573"/>
    <w:rsid w:val="0012642A"/>
    <w:rsid w:val="00126D17"/>
    <w:rsid w:val="001303C3"/>
    <w:rsid w:val="001305BF"/>
    <w:rsid w:val="001326F1"/>
    <w:rsid w:val="00132EFE"/>
    <w:rsid w:val="001370B1"/>
    <w:rsid w:val="001377CA"/>
    <w:rsid w:val="001400DC"/>
    <w:rsid w:val="00140B94"/>
    <w:rsid w:val="001415BB"/>
    <w:rsid w:val="00142FAA"/>
    <w:rsid w:val="001443D9"/>
    <w:rsid w:val="00144974"/>
    <w:rsid w:val="001450FB"/>
    <w:rsid w:val="0014562A"/>
    <w:rsid w:val="0014658A"/>
    <w:rsid w:val="00147DB8"/>
    <w:rsid w:val="00151683"/>
    <w:rsid w:val="00153883"/>
    <w:rsid w:val="0015392F"/>
    <w:rsid w:val="0015393C"/>
    <w:rsid w:val="0015563E"/>
    <w:rsid w:val="00155F66"/>
    <w:rsid w:val="00155F7D"/>
    <w:rsid w:val="0016390D"/>
    <w:rsid w:val="00164057"/>
    <w:rsid w:val="00165A04"/>
    <w:rsid w:val="00165B37"/>
    <w:rsid w:val="00170021"/>
    <w:rsid w:val="00170369"/>
    <w:rsid w:val="00173757"/>
    <w:rsid w:val="00173BF9"/>
    <w:rsid w:val="00174176"/>
    <w:rsid w:val="00177ABB"/>
    <w:rsid w:val="00180B6F"/>
    <w:rsid w:val="00181A8E"/>
    <w:rsid w:val="00181D92"/>
    <w:rsid w:val="001823B6"/>
    <w:rsid w:val="00183402"/>
    <w:rsid w:val="0018383A"/>
    <w:rsid w:val="001848EB"/>
    <w:rsid w:val="00187DB9"/>
    <w:rsid w:val="0019077D"/>
    <w:rsid w:val="0019194D"/>
    <w:rsid w:val="001A0E5F"/>
    <w:rsid w:val="001A26FC"/>
    <w:rsid w:val="001A3968"/>
    <w:rsid w:val="001A4240"/>
    <w:rsid w:val="001A6821"/>
    <w:rsid w:val="001A734D"/>
    <w:rsid w:val="001B0762"/>
    <w:rsid w:val="001B39C4"/>
    <w:rsid w:val="001B4224"/>
    <w:rsid w:val="001B71B0"/>
    <w:rsid w:val="001B7472"/>
    <w:rsid w:val="001B78EC"/>
    <w:rsid w:val="001C10AC"/>
    <w:rsid w:val="001C362B"/>
    <w:rsid w:val="001C55FB"/>
    <w:rsid w:val="001C783C"/>
    <w:rsid w:val="001D09C9"/>
    <w:rsid w:val="001D12BC"/>
    <w:rsid w:val="001D1DAB"/>
    <w:rsid w:val="001D45CD"/>
    <w:rsid w:val="001D561D"/>
    <w:rsid w:val="001D62C5"/>
    <w:rsid w:val="001E18CC"/>
    <w:rsid w:val="001E3D2D"/>
    <w:rsid w:val="001E4605"/>
    <w:rsid w:val="001E5CF7"/>
    <w:rsid w:val="001E5F4E"/>
    <w:rsid w:val="001E6464"/>
    <w:rsid w:val="001F2378"/>
    <w:rsid w:val="001F2689"/>
    <w:rsid w:val="001F2AB7"/>
    <w:rsid w:val="001F2E22"/>
    <w:rsid w:val="001F3A20"/>
    <w:rsid w:val="001F3C9B"/>
    <w:rsid w:val="001F3E77"/>
    <w:rsid w:val="001F5110"/>
    <w:rsid w:val="001F5702"/>
    <w:rsid w:val="002002FC"/>
    <w:rsid w:val="00200435"/>
    <w:rsid w:val="0020185C"/>
    <w:rsid w:val="00201F71"/>
    <w:rsid w:val="00203934"/>
    <w:rsid w:val="002042EE"/>
    <w:rsid w:val="0020446B"/>
    <w:rsid w:val="00204BA7"/>
    <w:rsid w:val="002072AB"/>
    <w:rsid w:val="00210140"/>
    <w:rsid w:val="00211942"/>
    <w:rsid w:val="00211A32"/>
    <w:rsid w:val="00212173"/>
    <w:rsid w:val="0021490C"/>
    <w:rsid w:val="00214D95"/>
    <w:rsid w:val="00215531"/>
    <w:rsid w:val="00217BE3"/>
    <w:rsid w:val="00220933"/>
    <w:rsid w:val="00220C72"/>
    <w:rsid w:val="00223957"/>
    <w:rsid w:val="0022540C"/>
    <w:rsid w:val="00226116"/>
    <w:rsid w:val="0022643C"/>
    <w:rsid w:val="00226AA4"/>
    <w:rsid w:val="00227E49"/>
    <w:rsid w:val="00232D5C"/>
    <w:rsid w:val="00233C8A"/>
    <w:rsid w:val="00236036"/>
    <w:rsid w:val="002379BD"/>
    <w:rsid w:val="00240D90"/>
    <w:rsid w:val="0024519F"/>
    <w:rsid w:val="00250F21"/>
    <w:rsid w:val="00253CB1"/>
    <w:rsid w:val="002540BA"/>
    <w:rsid w:val="002543F9"/>
    <w:rsid w:val="00257234"/>
    <w:rsid w:val="00257ADD"/>
    <w:rsid w:val="002622F4"/>
    <w:rsid w:val="00262865"/>
    <w:rsid w:val="00263CF8"/>
    <w:rsid w:val="00264CB8"/>
    <w:rsid w:val="002653C0"/>
    <w:rsid w:val="00265635"/>
    <w:rsid w:val="00266389"/>
    <w:rsid w:val="00266BD7"/>
    <w:rsid w:val="00267556"/>
    <w:rsid w:val="002675F7"/>
    <w:rsid w:val="00271126"/>
    <w:rsid w:val="00271C68"/>
    <w:rsid w:val="002725A5"/>
    <w:rsid w:val="0027314F"/>
    <w:rsid w:val="00275313"/>
    <w:rsid w:val="00276C53"/>
    <w:rsid w:val="00277102"/>
    <w:rsid w:val="002815B2"/>
    <w:rsid w:val="0028289F"/>
    <w:rsid w:val="0028302B"/>
    <w:rsid w:val="00283AD4"/>
    <w:rsid w:val="00283DD3"/>
    <w:rsid w:val="00284157"/>
    <w:rsid w:val="00285631"/>
    <w:rsid w:val="002875B2"/>
    <w:rsid w:val="00290D94"/>
    <w:rsid w:val="0029203C"/>
    <w:rsid w:val="00292977"/>
    <w:rsid w:val="002937B1"/>
    <w:rsid w:val="00294873"/>
    <w:rsid w:val="00295925"/>
    <w:rsid w:val="002A484D"/>
    <w:rsid w:val="002A4A81"/>
    <w:rsid w:val="002A4C3F"/>
    <w:rsid w:val="002A6B73"/>
    <w:rsid w:val="002A7CE8"/>
    <w:rsid w:val="002A7E96"/>
    <w:rsid w:val="002B0671"/>
    <w:rsid w:val="002B0BE5"/>
    <w:rsid w:val="002B25E2"/>
    <w:rsid w:val="002B262F"/>
    <w:rsid w:val="002B2C97"/>
    <w:rsid w:val="002B2D63"/>
    <w:rsid w:val="002B3553"/>
    <w:rsid w:val="002B5E06"/>
    <w:rsid w:val="002B61ED"/>
    <w:rsid w:val="002C0CFF"/>
    <w:rsid w:val="002C21A0"/>
    <w:rsid w:val="002C2A92"/>
    <w:rsid w:val="002C58A1"/>
    <w:rsid w:val="002C7EB0"/>
    <w:rsid w:val="002D16A0"/>
    <w:rsid w:val="002D2930"/>
    <w:rsid w:val="002D2DFF"/>
    <w:rsid w:val="002D3A49"/>
    <w:rsid w:val="002D5CCE"/>
    <w:rsid w:val="002E1298"/>
    <w:rsid w:val="002E4E3E"/>
    <w:rsid w:val="002E5DBB"/>
    <w:rsid w:val="002E76B2"/>
    <w:rsid w:val="002E79A2"/>
    <w:rsid w:val="002F0937"/>
    <w:rsid w:val="002F1A44"/>
    <w:rsid w:val="002F3663"/>
    <w:rsid w:val="002F538B"/>
    <w:rsid w:val="002F55FD"/>
    <w:rsid w:val="002F594C"/>
    <w:rsid w:val="00301984"/>
    <w:rsid w:val="00301B0B"/>
    <w:rsid w:val="00301E84"/>
    <w:rsid w:val="003023F5"/>
    <w:rsid w:val="0030280A"/>
    <w:rsid w:val="00303D1B"/>
    <w:rsid w:val="003046B7"/>
    <w:rsid w:val="003058DB"/>
    <w:rsid w:val="00306673"/>
    <w:rsid w:val="00307521"/>
    <w:rsid w:val="00311333"/>
    <w:rsid w:val="00313A21"/>
    <w:rsid w:val="0031543C"/>
    <w:rsid w:val="00317A57"/>
    <w:rsid w:val="00317AE9"/>
    <w:rsid w:val="00320A99"/>
    <w:rsid w:val="0032144B"/>
    <w:rsid w:val="00322D5B"/>
    <w:rsid w:val="00322E60"/>
    <w:rsid w:val="00324A5B"/>
    <w:rsid w:val="00325AC2"/>
    <w:rsid w:val="00326A1C"/>
    <w:rsid w:val="00326BCF"/>
    <w:rsid w:val="00327AE2"/>
    <w:rsid w:val="00327D0B"/>
    <w:rsid w:val="00334425"/>
    <w:rsid w:val="00335E76"/>
    <w:rsid w:val="003360E3"/>
    <w:rsid w:val="003361C7"/>
    <w:rsid w:val="0033710E"/>
    <w:rsid w:val="003371D5"/>
    <w:rsid w:val="003376CD"/>
    <w:rsid w:val="00340C20"/>
    <w:rsid w:val="00342973"/>
    <w:rsid w:val="00343F75"/>
    <w:rsid w:val="0034454F"/>
    <w:rsid w:val="003452C3"/>
    <w:rsid w:val="00345506"/>
    <w:rsid w:val="00347978"/>
    <w:rsid w:val="003501A7"/>
    <w:rsid w:val="0035048A"/>
    <w:rsid w:val="00350B28"/>
    <w:rsid w:val="00350DA3"/>
    <w:rsid w:val="00352FC9"/>
    <w:rsid w:val="00353A5C"/>
    <w:rsid w:val="0035474E"/>
    <w:rsid w:val="003559E3"/>
    <w:rsid w:val="0035753D"/>
    <w:rsid w:val="00357A93"/>
    <w:rsid w:val="0036117C"/>
    <w:rsid w:val="003611EA"/>
    <w:rsid w:val="00361EB0"/>
    <w:rsid w:val="00362353"/>
    <w:rsid w:val="0036263B"/>
    <w:rsid w:val="003627CC"/>
    <w:rsid w:val="003635FA"/>
    <w:rsid w:val="00363B62"/>
    <w:rsid w:val="003645B0"/>
    <w:rsid w:val="00364B2C"/>
    <w:rsid w:val="003664F1"/>
    <w:rsid w:val="0036687E"/>
    <w:rsid w:val="00367E3F"/>
    <w:rsid w:val="00370830"/>
    <w:rsid w:val="00372DB1"/>
    <w:rsid w:val="00373683"/>
    <w:rsid w:val="003740F8"/>
    <w:rsid w:val="00375755"/>
    <w:rsid w:val="0037664B"/>
    <w:rsid w:val="00377AC4"/>
    <w:rsid w:val="00377EA5"/>
    <w:rsid w:val="00377F77"/>
    <w:rsid w:val="00383073"/>
    <w:rsid w:val="00383C29"/>
    <w:rsid w:val="0038438F"/>
    <w:rsid w:val="00387C67"/>
    <w:rsid w:val="00387D98"/>
    <w:rsid w:val="00390B0F"/>
    <w:rsid w:val="00390B38"/>
    <w:rsid w:val="00390B6B"/>
    <w:rsid w:val="00391CFE"/>
    <w:rsid w:val="0039353B"/>
    <w:rsid w:val="00394424"/>
    <w:rsid w:val="00394F9E"/>
    <w:rsid w:val="00395426"/>
    <w:rsid w:val="00395B91"/>
    <w:rsid w:val="00396615"/>
    <w:rsid w:val="0039700D"/>
    <w:rsid w:val="00397089"/>
    <w:rsid w:val="003978A8"/>
    <w:rsid w:val="003A0369"/>
    <w:rsid w:val="003A0A77"/>
    <w:rsid w:val="003A0F30"/>
    <w:rsid w:val="003A45C4"/>
    <w:rsid w:val="003A4C44"/>
    <w:rsid w:val="003A5AD0"/>
    <w:rsid w:val="003A5FEF"/>
    <w:rsid w:val="003A6CE3"/>
    <w:rsid w:val="003A715A"/>
    <w:rsid w:val="003A7899"/>
    <w:rsid w:val="003B15EE"/>
    <w:rsid w:val="003B39F7"/>
    <w:rsid w:val="003B517D"/>
    <w:rsid w:val="003B60EC"/>
    <w:rsid w:val="003B6F3A"/>
    <w:rsid w:val="003B7BA1"/>
    <w:rsid w:val="003C00ED"/>
    <w:rsid w:val="003C174C"/>
    <w:rsid w:val="003C1C0A"/>
    <w:rsid w:val="003C245D"/>
    <w:rsid w:val="003C35DF"/>
    <w:rsid w:val="003C4A68"/>
    <w:rsid w:val="003C554F"/>
    <w:rsid w:val="003C598C"/>
    <w:rsid w:val="003C61DD"/>
    <w:rsid w:val="003C768C"/>
    <w:rsid w:val="003D3785"/>
    <w:rsid w:val="003D6200"/>
    <w:rsid w:val="003D63E7"/>
    <w:rsid w:val="003D78A9"/>
    <w:rsid w:val="003D795A"/>
    <w:rsid w:val="003E05F1"/>
    <w:rsid w:val="003E113B"/>
    <w:rsid w:val="003E17A7"/>
    <w:rsid w:val="003E3B6D"/>
    <w:rsid w:val="003E5092"/>
    <w:rsid w:val="003E50B1"/>
    <w:rsid w:val="003E715D"/>
    <w:rsid w:val="003F103E"/>
    <w:rsid w:val="003F1DF5"/>
    <w:rsid w:val="003F2B27"/>
    <w:rsid w:val="003F2E48"/>
    <w:rsid w:val="003F39D8"/>
    <w:rsid w:val="003F440C"/>
    <w:rsid w:val="003F4B23"/>
    <w:rsid w:val="003F525A"/>
    <w:rsid w:val="003F5ECE"/>
    <w:rsid w:val="003F7BE6"/>
    <w:rsid w:val="0040008F"/>
    <w:rsid w:val="004006A9"/>
    <w:rsid w:val="004008E1"/>
    <w:rsid w:val="0040443F"/>
    <w:rsid w:val="004052AE"/>
    <w:rsid w:val="0040558B"/>
    <w:rsid w:val="00406C9F"/>
    <w:rsid w:val="004106B6"/>
    <w:rsid w:val="004118A5"/>
    <w:rsid w:val="00412EB0"/>
    <w:rsid w:val="00413672"/>
    <w:rsid w:val="00414041"/>
    <w:rsid w:val="00414465"/>
    <w:rsid w:val="00414729"/>
    <w:rsid w:val="00414C80"/>
    <w:rsid w:val="00414F4B"/>
    <w:rsid w:val="00415EF9"/>
    <w:rsid w:val="00416629"/>
    <w:rsid w:val="00417DA1"/>
    <w:rsid w:val="00420CE3"/>
    <w:rsid w:val="00422D83"/>
    <w:rsid w:val="00423478"/>
    <w:rsid w:val="00425B76"/>
    <w:rsid w:val="004260A2"/>
    <w:rsid w:val="00426FC6"/>
    <w:rsid w:val="004273BC"/>
    <w:rsid w:val="004273CF"/>
    <w:rsid w:val="00427669"/>
    <w:rsid w:val="00427C5F"/>
    <w:rsid w:val="00427DC0"/>
    <w:rsid w:val="00427E32"/>
    <w:rsid w:val="0043550D"/>
    <w:rsid w:val="0044037C"/>
    <w:rsid w:val="00441134"/>
    <w:rsid w:val="00445CB0"/>
    <w:rsid w:val="00445DC5"/>
    <w:rsid w:val="00445EEF"/>
    <w:rsid w:val="004469C0"/>
    <w:rsid w:val="00447F5E"/>
    <w:rsid w:val="004507E5"/>
    <w:rsid w:val="004519AD"/>
    <w:rsid w:val="004524B6"/>
    <w:rsid w:val="00452608"/>
    <w:rsid w:val="0045459A"/>
    <w:rsid w:val="00460F76"/>
    <w:rsid w:val="00463050"/>
    <w:rsid w:val="0046340F"/>
    <w:rsid w:val="0046345C"/>
    <w:rsid w:val="00466168"/>
    <w:rsid w:val="00466690"/>
    <w:rsid w:val="004700FB"/>
    <w:rsid w:val="004714D4"/>
    <w:rsid w:val="00472EB5"/>
    <w:rsid w:val="004736BE"/>
    <w:rsid w:val="00474A27"/>
    <w:rsid w:val="00475712"/>
    <w:rsid w:val="00480CCE"/>
    <w:rsid w:val="00481ABC"/>
    <w:rsid w:val="00482FAA"/>
    <w:rsid w:val="00490498"/>
    <w:rsid w:val="004904F2"/>
    <w:rsid w:val="004905D7"/>
    <w:rsid w:val="0049075F"/>
    <w:rsid w:val="00492DA8"/>
    <w:rsid w:val="004963FA"/>
    <w:rsid w:val="004A0888"/>
    <w:rsid w:val="004A0AF3"/>
    <w:rsid w:val="004A16AC"/>
    <w:rsid w:val="004A19F1"/>
    <w:rsid w:val="004A21B4"/>
    <w:rsid w:val="004A3DD1"/>
    <w:rsid w:val="004A427B"/>
    <w:rsid w:val="004A43B6"/>
    <w:rsid w:val="004A4428"/>
    <w:rsid w:val="004A695D"/>
    <w:rsid w:val="004A70EE"/>
    <w:rsid w:val="004A774E"/>
    <w:rsid w:val="004A7D3E"/>
    <w:rsid w:val="004A7FF9"/>
    <w:rsid w:val="004B0979"/>
    <w:rsid w:val="004B379D"/>
    <w:rsid w:val="004B49B6"/>
    <w:rsid w:val="004B5490"/>
    <w:rsid w:val="004B5F0C"/>
    <w:rsid w:val="004B6031"/>
    <w:rsid w:val="004B6D0F"/>
    <w:rsid w:val="004B7598"/>
    <w:rsid w:val="004C046E"/>
    <w:rsid w:val="004C1609"/>
    <w:rsid w:val="004C1C8A"/>
    <w:rsid w:val="004C1D70"/>
    <w:rsid w:val="004C216B"/>
    <w:rsid w:val="004C2B5E"/>
    <w:rsid w:val="004C47FB"/>
    <w:rsid w:val="004C5CB5"/>
    <w:rsid w:val="004C5DD3"/>
    <w:rsid w:val="004D04CD"/>
    <w:rsid w:val="004D30F9"/>
    <w:rsid w:val="004D4A32"/>
    <w:rsid w:val="004D4F35"/>
    <w:rsid w:val="004D64AB"/>
    <w:rsid w:val="004E380D"/>
    <w:rsid w:val="004E60B7"/>
    <w:rsid w:val="004E7A4F"/>
    <w:rsid w:val="004E7CE8"/>
    <w:rsid w:val="004F1311"/>
    <w:rsid w:val="004F271D"/>
    <w:rsid w:val="004F5114"/>
    <w:rsid w:val="004F756C"/>
    <w:rsid w:val="004F772D"/>
    <w:rsid w:val="005019AF"/>
    <w:rsid w:val="005019B0"/>
    <w:rsid w:val="00503CA4"/>
    <w:rsid w:val="00504345"/>
    <w:rsid w:val="0050488D"/>
    <w:rsid w:val="0050527A"/>
    <w:rsid w:val="0050535A"/>
    <w:rsid w:val="005055FB"/>
    <w:rsid w:val="00505EBB"/>
    <w:rsid w:val="0050606B"/>
    <w:rsid w:val="00511192"/>
    <w:rsid w:val="005118AD"/>
    <w:rsid w:val="0051266A"/>
    <w:rsid w:val="00513AC9"/>
    <w:rsid w:val="00513D2C"/>
    <w:rsid w:val="0051509C"/>
    <w:rsid w:val="00516EC7"/>
    <w:rsid w:val="00520614"/>
    <w:rsid w:val="005220C2"/>
    <w:rsid w:val="005224DC"/>
    <w:rsid w:val="00522A85"/>
    <w:rsid w:val="00523369"/>
    <w:rsid w:val="00523575"/>
    <w:rsid w:val="0052398F"/>
    <w:rsid w:val="005274ED"/>
    <w:rsid w:val="00530747"/>
    <w:rsid w:val="00530D35"/>
    <w:rsid w:val="00531EBF"/>
    <w:rsid w:val="00532960"/>
    <w:rsid w:val="005333A6"/>
    <w:rsid w:val="0053405F"/>
    <w:rsid w:val="0053591F"/>
    <w:rsid w:val="00535FF7"/>
    <w:rsid w:val="0053632B"/>
    <w:rsid w:val="00536417"/>
    <w:rsid w:val="00537113"/>
    <w:rsid w:val="005378F5"/>
    <w:rsid w:val="00542DF0"/>
    <w:rsid w:val="00545A73"/>
    <w:rsid w:val="005462B7"/>
    <w:rsid w:val="00546DEB"/>
    <w:rsid w:val="00546F0F"/>
    <w:rsid w:val="005474E3"/>
    <w:rsid w:val="005477E7"/>
    <w:rsid w:val="00547E1A"/>
    <w:rsid w:val="00550159"/>
    <w:rsid w:val="00551FFD"/>
    <w:rsid w:val="00554340"/>
    <w:rsid w:val="005551ED"/>
    <w:rsid w:val="00556419"/>
    <w:rsid w:val="00556891"/>
    <w:rsid w:val="005572B4"/>
    <w:rsid w:val="005572DD"/>
    <w:rsid w:val="00557A97"/>
    <w:rsid w:val="00560564"/>
    <w:rsid w:val="005611B5"/>
    <w:rsid w:val="00562E2B"/>
    <w:rsid w:val="005631CF"/>
    <w:rsid w:val="00563F6D"/>
    <w:rsid w:val="00564668"/>
    <w:rsid w:val="00564E49"/>
    <w:rsid w:val="00565A33"/>
    <w:rsid w:val="00565AE5"/>
    <w:rsid w:val="00566E8F"/>
    <w:rsid w:val="0056779B"/>
    <w:rsid w:val="00567D2F"/>
    <w:rsid w:val="00567EB2"/>
    <w:rsid w:val="00570353"/>
    <w:rsid w:val="005715DA"/>
    <w:rsid w:val="005715F5"/>
    <w:rsid w:val="0057171E"/>
    <w:rsid w:val="00571DCE"/>
    <w:rsid w:val="00572666"/>
    <w:rsid w:val="0057267E"/>
    <w:rsid w:val="005726BD"/>
    <w:rsid w:val="005728D8"/>
    <w:rsid w:val="00574A5A"/>
    <w:rsid w:val="005825BE"/>
    <w:rsid w:val="0058280E"/>
    <w:rsid w:val="00583AB2"/>
    <w:rsid w:val="00583ED5"/>
    <w:rsid w:val="00585413"/>
    <w:rsid w:val="00585D33"/>
    <w:rsid w:val="00587437"/>
    <w:rsid w:val="00591B6D"/>
    <w:rsid w:val="00592678"/>
    <w:rsid w:val="005944DB"/>
    <w:rsid w:val="00594644"/>
    <w:rsid w:val="0059526F"/>
    <w:rsid w:val="00596F36"/>
    <w:rsid w:val="005A1741"/>
    <w:rsid w:val="005A20C3"/>
    <w:rsid w:val="005A235F"/>
    <w:rsid w:val="005A4B7C"/>
    <w:rsid w:val="005A525C"/>
    <w:rsid w:val="005A5504"/>
    <w:rsid w:val="005A6BB2"/>
    <w:rsid w:val="005A751F"/>
    <w:rsid w:val="005A7719"/>
    <w:rsid w:val="005A77C2"/>
    <w:rsid w:val="005B0CF1"/>
    <w:rsid w:val="005B12C5"/>
    <w:rsid w:val="005B291B"/>
    <w:rsid w:val="005B4710"/>
    <w:rsid w:val="005B6CA7"/>
    <w:rsid w:val="005B74A9"/>
    <w:rsid w:val="005B76C5"/>
    <w:rsid w:val="005B7AF0"/>
    <w:rsid w:val="005B7B8A"/>
    <w:rsid w:val="005C046A"/>
    <w:rsid w:val="005C09C6"/>
    <w:rsid w:val="005C0FB1"/>
    <w:rsid w:val="005C2424"/>
    <w:rsid w:val="005C2618"/>
    <w:rsid w:val="005C3127"/>
    <w:rsid w:val="005C458D"/>
    <w:rsid w:val="005C491E"/>
    <w:rsid w:val="005C5E0A"/>
    <w:rsid w:val="005C6C0C"/>
    <w:rsid w:val="005C7126"/>
    <w:rsid w:val="005D2276"/>
    <w:rsid w:val="005D25FD"/>
    <w:rsid w:val="005D2808"/>
    <w:rsid w:val="005D330B"/>
    <w:rsid w:val="005D3A95"/>
    <w:rsid w:val="005D56A1"/>
    <w:rsid w:val="005D6EFE"/>
    <w:rsid w:val="005D722A"/>
    <w:rsid w:val="005E012E"/>
    <w:rsid w:val="005E0858"/>
    <w:rsid w:val="005E0F89"/>
    <w:rsid w:val="005E2794"/>
    <w:rsid w:val="005E3189"/>
    <w:rsid w:val="005E3CBF"/>
    <w:rsid w:val="005E3F89"/>
    <w:rsid w:val="005E609B"/>
    <w:rsid w:val="005E62A6"/>
    <w:rsid w:val="005E6F9D"/>
    <w:rsid w:val="005E75CB"/>
    <w:rsid w:val="005E7B5A"/>
    <w:rsid w:val="005F01FC"/>
    <w:rsid w:val="005F0C89"/>
    <w:rsid w:val="005F126A"/>
    <w:rsid w:val="005F17B2"/>
    <w:rsid w:val="005F1CDC"/>
    <w:rsid w:val="005F31CF"/>
    <w:rsid w:val="005F3701"/>
    <w:rsid w:val="005F41DF"/>
    <w:rsid w:val="005F4521"/>
    <w:rsid w:val="005F5478"/>
    <w:rsid w:val="006006FC"/>
    <w:rsid w:val="006028C5"/>
    <w:rsid w:val="006045BA"/>
    <w:rsid w:val="0060477F"/>
    <w:rsid w:val="0060583A"/>
    <w:rsid w:val="00610284"/>
    <w:rsid w:val="00611649"/>
    <w:rsid w:val="00611A0E"/>
    <w:rsid w:val="00613C53"/>
    <w:rsid w:val="00614154"/>
    <w:rsid w:val="00614BD3"/>
    <w:rsid w:val="0061575D"/>
    <w:rsid w:val="006175B9"/>
    <w:rsid w:val="00623A77"/>
    <w:rsid w:val="006256F5"/>
    <w:rsid w:val="0063097B"/>
    <w:rsid w:val="00631C0B"/>
    <w:rsid w:val="006364B8"/>
    <w:rsid w:val="00636A64"/>
    <w:rsid w:val="00636B93"/>
    <w:rsid w:val="006376A5"/>
    <w:rsid w:val="0064054A"/>
    <w:rsid w:val="00640550"/>
    <w:rsid w:val="00641AFC"/>
    <w:rsid w:val="00641C41"/>
    <w:rsid w:val="0064326A"/>
    <w:rsid w:val="00643F38"/>
    <w:rsid w:val="00644D5D"/>
    <w:rsid w:val="0064547F"/>
    <w:rsid w:val="006462F9"/>
    <w:rsid w:val="00646DC7"/>
    <w:rsid w:val="0065117A"/>
    <w:rsid w:val="006511FB"/>
    <w:rsid w:val="00651A9D"/>
    <w:rsid w:val="00652812"/>
    <w:rsid w:val="006555F0"/>
    <w:rsid w:val="00656092"/>
    <w:rsid w:val="0065741C"/>
    <w:rsid w:val="00660B85"/>
    <w:rsid w:val="00661AD8"/>
    <w:rsid w:val="00662DC9"/>
    <w:rsid w:val="00664C00"/>
    <w:rsid w:val="00664F6D"/>
    <w:rsid w:val="006650B8"/>
    <w:rsid w:val="00665EBA"/>
    <w:rsid w:val="00666329"/>
    <w:rsid w:val="00666B82"/>
    <w:rsid w:val="006672EE"/>
    <w:rsid w:val="0067011F"/>
    <w:rsid w:val="0067015E"/>
    <w:rsid w:val="00670746"/>
    <w:rsid w:val="00672BA4"/>
    <w:rsid w:val="00680453"/>
    <w:rsid w:val="006821EE"/>
    <w:rsid w:val="00682526"/>
    <w:rsid w:val="00683555"/>
    <w:rsid w:val="00686C3F"/>
    <w:rsid w:val="00686F1D"/>
    <w:rsid w:val="00690EB5"/>
    <w:rsid w:val="006925A7"/>
    <w:rsid w:val="00692F7A"/>
    <w:rsid w:val="00693329"/>
    <w:rsid w:val="00694473"/>
    <w:rsid w:val="0069549D"/>
    <w:rsid w:val="00695B05"/>
    <w:rsid w:val="00695E06"/>
    <w:rsid w:val="00696315"/>
    <w:rsid w:val="00697633"/>
    <w:rsid w:val="006A0D51"/>
    <w:rsid w:val="006A1C05"/>
    <w:rsid w:val="006A225B"/>
    <w:rsid w:val="006A30D2"/>
    <w:rsid w:val="006A4C19"/>
    <w:rsid w:val="006A5A6A"/>
    <w:rsid w:val="006A5FE3"/>
    <w:rsid w:val="006A6DBA"/>
    <w:rsid w:val="006B23B2"/>
    <w:rsid w:val="006B4845"/>
    <w:rsid w:val="006B635C"/>
    <w:rsid w:val="006C01A6"/>
    <w:rsid w:val="006C1708"/>
    <w:rsid w:val="006C1C29"/>
    <w:rsid w:val="006C3CDE"/>
    <w:rsid w:val="006C4745"/>
    <w:rsid w:val="006C6068"/>
    <w:rsid w:val="006C786B"/>
    <w:rsid w:val="006C7D4E"/>
    <w:rsid w:val="006D0808"/>
    <w:rsid w:val="006D0EE8"/>
    <w:rsid w:val="006D2D6A"/>
    <w:rsid w:val="006D3162"/>
    <w:rsid w:val="006D3632"/>
    <w:rsid w:val="006D37E7"/>
    <w:rsid w:val="006D5146"/>
    <w:rsid w:val="006D59D6"/>
    <w:rsid w:val="006D5C04"/>
    <w:rsid w:val="006D7508"/>
    <w:rsid w:val="006E0F2F"/>
    <w:rsid w:val="006E19D7"/>
    <w:rsid w:val="006E2525"/>
    <w:rsid w:val="006E5A02"/>
    <w:rsid w:val="006E71B9"/>
    <w:rsid w:val="006F39B2"/>
    <w:rsid w:val="006F4631"/>
    <w:rsid w:val="006F5384"/>
    <w:rsid w:val="006F6604"/>
    <w:rsid w:val="006F71D8"/>
    <w:rsid w:val="006F794A"/>
    <w:rsid w:val="006F7D1A"/>
    <w:rsid w:val="00701BED"/>
    <w:rsid w:val="0070346C"/>
    <w:rsid w:val="00704577"/>
    <w:rsid w:val="00704C10"/>
    <w:rsid w:val="007051A0"/>
    <w:rsid w:val="00706496"/>
    <w:rsid w:val="00707438"/>
    <w:rsid w:val="00710CF7"/>
    <w:rsid w:val="0071100C"/>
    <w:rsid w:val="00711A12"/>
    <w:rsid w:val="00711F11"/>
    <w:rsid w:val="00715DB9"/>
    <w:rsid w:val="007173F8"/>
    <w:rsid w:val="007218A0"/>
    <w:rsid w:val="0072292E"/>
    <w:rsid w:val="007238AF"/>
    <w:rsid w:val="007243D9"/>
    <w:rsid w:val="007245BD"/>
    <w:rsid w:val="00726908"/>
    <w:rsid w:val="00726BEE"/>
    <w:rsid w:val="007270C7"/>
    <w:rsid w:val="00730F3A"/>
    <w:rsid w:val="0073150C"/>
    <w:rsid w:val="00732B0F"/>
    <w:rsid w:val="00735256"/>
    <w:rsid w:val="00735F34"/>
    <w:rsid w:val="00740C13"/>
    <w:rsid w:val="00741200"/>
    <w:rsid w:val="00741333"/>
    <w:rsid w:val="00742FF2"/>
    <w:rsid w:val="0074344D"/>
    <w:rsid w:val="00744D6A"/>
    <w:rsid w:val="00746138"/>
    <w:rsid w:val="0074620A"/>
    <w:rsid w:val="00747B28"/>
    <w:rsid w:val="00750644"/>
    <w:rsid w:val="00751D50"/>
    <w:rsid w:val="007527D5"/>
    <w:rsid w:val="00752F3C"/>
    <w:rsid w:val="00753D86"/>
    <w:rsid w:val="007561FC"/>
    <w:rsid w:val="0075678A"/>
    <w:rsid w:val="00761D34"/>
    <w:rsid w:val="00762473"/>
    <w:rsid w:val="00762D2D"/>
    <w:rsid w:val="00764622"/>
    <w:rsid w:val="00764CAD"/>
    <w:rsid w:val="007669AE"/>
    <w:rsid w:val="00770EF0"/>
    <w:rsid w:val="00770FA1"/>
    <w:rsid w:val="00771306"/>
    <w:rsid w:val="00773884"/>
    <w:rsid w:val="00773E05"/>
    <w:rsid w:val="00774813"/>
    <w:rsid w:val="0077503A"/>
    <w:rsid w:val="00775893"/>
    <w:rsid w:val="00775DCF"/>
    <w:rsid w:val="0078052A"/>
    <w:rsid w:val="007807A2"/>
    <w:rsid w:val="007812FB"/>
    <w:rsid w:val="00782B1B"/>
    <w:rsid w:val="00784032"/>
    <w:rsid w:val="00785827"/>
    <w:rsid w:val="007861C4"/>
    <w:rsid w:val="00786E79"/>
    <w:rsid w:val="00787925"/>
    <w:rsid w:val="00790E31"/>
    <w:rsid w:val="0079225F"/>
    <w:rsid w:val="00793B87"/>
    <w:rsid w:val="00794145"/>
    <w:rsid w:val="007954AB"/>
    <w:rsid w:val="0079566E"/>
    <w:rsid w:val="00795EED"/>
    <w:rsid w:val="007964E1"/>
    <w:rsid w:val="00796509"/>
    <w:rsid w:val="0079691E"/>
    <w:rsid w:val="00797723"/>
    <w:rsid w:val="007A2659"/>
    <w:rsid w:val="007A2B14"/>
    <w:rsid w:val="007A4377"/>
    <w:rsid w:val="007A650B"/>
    <w:rsid w:val="007A6F1B"/>
    <w:rsid w:val="007A74B1"/>
    <w:rsid w:val="007B1EEE"/>
    <w:rsid w:val="007B249B"/>
    <w:rsid w:val="007B3D93"/>
    <w:rsid w:val="007B6D4D"/>
    <w:rsid w:val="007B75BE"/>
    <w:rsid w:val="007C0F7A"/>
    <w:rsid w:val="007C54BB"/>
    <w:rsid w:val="007C5623"/>
    <w:rsid w:val="007C608C"/>
    <w:rsid w:val="007D0388"/>
    <w:rsid w:val="007D1AC3"/>
    <w:rsid w:val="007D24A9"/>
    <w:rsid w:val="007D27FA"/>
    <w:rsid w:val="007D2AED"/>
    <w:rsid w:val="007D30B5"/>
    <w:rsid w:val="007D42D1"/>
    <w:rsid w:val="007D5958"/>
    <w:rsid w:val="007D6218"/>
    <w:rsid w:val="007D6699"/>
    <w:rsid w:val="007D708F"/>
    <w:rsid w:val="007D7E30"/>
    <w:rsid w:val="007E2D6B"/>
    <w:rsid w:val="007E354D"/>
    <w:rsid w:val="007E40F8"/>
    <w:rsid w:val="007E5222"/>
    <w:rsid w:val="007E6419"/>
    <w:rsid w:val="007E6A91"/>
    <w:rsid w:val="007F2CD6"/>
    <w:rsid w:val="007F6815"/>
    <w:rsid w:val="00800BD6"/>
    <w:rsid w:val="00804E92"/>
    <w:rsid w:val="00804EF4"/>
    <w:rsid w:val="0080681B"/>
    <w:rsid w:val="0080738C"/>
    <w:rsid w:val="00807E89"/>
    <w:rsid w:val="00810B77"/>
    <w:rsid w:val="008111BD"/>
    <w:rsid w:val="008115D5"/>
    <w:rsid w:val="00811CA7"/>
    <w:rsid w:val="00811F5D"/>
    <w:rsid w:val="008157B7"/>
    <w:rsid w:val="008161BE"/>
    <w:rsid w:val="00817436"/>
    <w:rsid w:val="00817901"/>
    <w:rsid w:val="00817E30"/>
    <w:rsid w:val="00822398"/>
    <w:rsid w:val="00823BC1"/>
    <w:rsid w:val="00824317"/>
    <w:rsid w:val="0082542D"/>
    <w:rsid w:val="0082571D"/>
    <w:rsid w:val="0082711D"/>
    <w:rsid w:val="00827834"/>
    <w:rsid w:val="00831ED1"/>
    <w:rsid w:val="00832835"/>
    <w:rsid w:val="0083507C"/>
    <w:rsid w:val="00835110"/>
    <w:rsid w:val="008351FC"/>
    <w:rsid w:val="00835B50"/>
    <w:rsid w:val="00836C4A"/>
    <w:rsid w:val="0084000E"/>
    <w:rsid w:val="008407D3"/>
    <w:rsid w:val="00841EE8"/>
    <w:rsid w:val="00841F50"/>
    <w:rsid w:val="00842AED"/>
    <w:rsid w:val="00843A0E"/>
    <w:rsid w:val="00843C04"/>
    <w:rsid w:val="00844237"/>
    <w:rsid w:val="00845BBC"/>
    <w:rsid w:val="00845DFE"/>
    <w:rsid w:val="00846E17"/>
    <w:rsid w:val="0084726D"/>
    <w:rsid w:val="00851539"/>
    <w:rsid w:val="008515EF"/>
    <w:rsid w:val="00854283"/>
    <w:rsid w:val="0085552E"/>
    <w:rsid w:val="008573E3"/>
    <w:rsid w:val="008603F7"/>
    <w:rsid w:val="00861172"/>
    <w:rsid w:val="00861E81"/>
    <w:rsid w:val="00862311"/>
    <w:rsid w:val="00862A22"/>
    <w:rsid w:val="008645FF"/>
    <w:rsid w:val="00866D42"/>
    <w:rsid w:val="0087030E"/>
    <w:rsid w:val="00870AAC"/>
    <w:rsid w:val="00871F3D"/>
    <w:rsid w:val="008734F7"/>
    <w:rsid w:val="00874B00"/>
    <w:rsid w:val="00874E9F"/>
    <w:rsid w:val="00875AED"/>
    <w:rsid w:val="008772B0"/>
    <w:rsid w:val="00877360"/>
    <w:rsid w:val="00877842"/>
    <w:rsid w:val="00877964"/>
    <w:rsid w:val="008808E2"/>
    <w:rsid w:val="00881456"/>
    <w:rsid w:val="00881ACB"/>
    <w:rsid w:val="008829C0"/>
    <w:rsid w:val="0088305B"/>
    <w:rsid w:val="00884502"/>
    <w:rsid w:val="00885FC9"/>
    <w:rsid w:val="008872DE"/>
    <w:rsid w:val="00887F43"/>
    <w:rsid w:val="00891328"/>
    <w:rsid w:val="00891A47"/>
    <w:rsid w:val="00892809"/>
    <w:rsid w:val="0089370F"/>
    <w:rsid w:val="008939AF"/>
    <w:rsid w:val="00893FED"/>
    <w:rsid w:val="0089449A"/>
    <w:rsid w:val="00894F15"/>
    <w:rsid w:val="00895E48"/>
    <w:rsid w:val="00896687"/>
    <w:rsid w:val="008971F4"/>
    <w:rsid w:val="008979F0"/>
    <w:rsid w:val="008A0E7D"/>
    <w:rsid w:val="008A2CC1"/>
    <w:rsid w:val="008A3023"/>
    <w:rsid w:val="008A3EF3"/>
    <w:rsid w:val="008A403F"/>
    <w:rsid w:val="008A4DD1"/>
    <w:rsid w:val="008A5262"/>
    <w:rsid w:val="008A6815"/>
    <w:rsid w:val="008A7875"/>
    <w:rsid w:val="008B1031"/>
    <w:rsid w:val="008B198C"/>
    <w:rsid w:val="008B2303"/>
    <w:rsid w:val="008B34A0"/>
    <w:rsid w:val="008B5740"/>
    <w:rsid w:val="008C0B84"/>
    <w:rsid w:val="008C41DA"/>
    <w:rsid w:val="008C47D3"/>
    <w:rsid w:val="008C553A"/>
    <w:rsid w:val="008C588E"/>
    <w:rsid w:val="008C69CF"/>
    <w:rsid w:val="008C7226"/>
    <w:rsid w:val="008C7A79"/>
    <w:rsid w:val="008D078B"/>
    <w:rsid w:val="008D09B3"/>
    <w:rsid w:val="008D687C"/>
    <w:rsid w:val="008D7B80"/>
    <w:rsid w:val="008E0605"/>
    <w:rsid w:val="008E24B6"/>
    <w:rsid w:val="008E3F36"/>
    <w:rsid w:val="008E4184"/>
    <w:rsid w:val="008E52E7"/>
    <w:rsid w:val="008E549F"/>
    <w:rsid w:val="008E6301"/>
    <w:rsid w:val="008E6422"/>
    <w:rsid w:val="008E7382"/>
    <w:rsid w:val="008F10BC"/>
    <w:rsid w:val="008F2052"/>
    <w:rsid w:val="008F26ED"/>
    <w:rsid w:val="008F2A38"/>
    <w:rsid w:val="008F3012"/>
    <w:rsid w:val="008F592B"/>
    <w:rsid w:val="00900EED"/>
    <w:rsid w:val="009013CB"/>
    <w:rsid w:val="00901D89"/>
    <w:rsid w:val="00903775"/>
    <w:rsid w:val="009109F7"/>
    <w:rsid w:val="00910AF2"/>
    <w:rsid w:val="00910CD1"/>
    <w:rsid w:val="00911CEA"/>
    <w:rsid w:val="00912137"/>
    <w:rsid w:val="00912FE4"/>
    <w:rsid w:val="0091364D"/>
    <w:rsid w:val="00914063"/>
    <w:rsid w:val="009146CF"/>
    <w:rsid w:val="009151B5"/>
    <w:rsid w:val="00915BED"/>
    <w:rsid w:val="00916B64"/>
    <w:rsid w:val="00917411"/>
    <w:rsid w:val="0092145D"/>
    <w:rsid w:val="009245DE"/>
    <w:rsid w:val="00927EE3"/>
    <w:rsid w:val="00930239"/>
    <w:rsid w:val="0093062F"/>
    <w:rsid w:val="00930762"/>
    <w:rsid w:val="00930C0C"/>
    <w:rsid w:val="00934840"/>
    <w:rsid w:val="00936B81"/>
    <w:rsid w:val="009376F1"/>
    <w:rsid w:val="00940E87"/>
    <w:rsid w:val="00944701"/>
    <w:rsid w:val="00944970"/>
    <w:rsid w:val="009503C9"/>
    <w:rsid w:val="009505D5"/>
    <w:rsid w:val="00950ED1"/>
    <w:rsid w:val="009528E0"/>
    <w:rsid w:val="0095444E"/>
    <w:rsid w:val="00955216"/>
    <w:rsid w:val="00955C67"/>
    <w:rsid w:val="00957B65"/>
    <w:rsid w:val="00960AFF"/>
    <w:rsid w:val="00963F62"/>
    <w:rsid w:val="00964D65"/>
    <w:rsid w:val="00965EFC"/>
    <w:rsid w:val="009762D2"/>
    <w:rsid w:val="009762F1"/>
    <w:rsid w:val="00976439"/>
    <w:rsid w:val="0097692D"/>
    <w:rsid w:val="00976CC2"/>
    <w:rsid w:val="00976DC2"/>
    <w:rsid w:val="009776D2"/>
    <w:rsid w:val="00977EA8"/>
    <w:rsid w:val="00977F93"/>
    <w:rsid w:val="0098140D"/>
    <w:rsid w:val="00981CB0"/>
    <w:rsid w:val="00981CED"/>
    <w:rsid w:val="009855FE"/>
    <w:rsid w:val="00986933"/>
    <w:rsid w:val="00987225"/>
    <w:rsid w:val="00990870"/>
    <w:rsid w:val="00990DCF"/>
    <w:rsid w:val="00991911"/>
    <w:rsid w:val="009920F5"/>
    <w:rsid w:val="00992B56"/>
    <w:rsid w:val="00992CDA"/>
    <w:rsid w:val="00993342"/>
    <w:rsid w:val="00993C65"/>
    <w:rsid w:val="009942C0"/>
    <w:rsid w:val="00996CE4"/>
    <w:rsid w:val="00997C64"/>
    <w:rsid w:val="009A04B2"/>
    <w:rsid w:val="009A0D35"/>
    <w:rsid w:val="009A0E4C"/>
    <w:rsid w:val="009A3F36"/>
    <w:rsid w:val="009A48D8"/>
    <w:rsid w:val="009A61E2"/>
    <w:rsid w:val="009A6C59"/>
    <w:rsid w:val="009A7878"/>
    <w:rsid w:val="009B0888"/>
    <w:rsid w:val="009B2941"/>
    <w:rsid w:val="009B2A62"/>
    <w:rsid w:val="009B33D1"/>
    <w:rsid w:val="009B33DF"/>
    <w:rsid w:val="009B4270"/>
    <w:rsid w:val="009B44CC"/>
    <w:rsid w:val="009B4E2F"/>
    <w:rsid w:val="009B5651"/>
    <w:rsid w:val="009B62E4"/>
    <w:rsid w:val="009C1D89"/>
    <w:rsid w:val="009C363C"/>
    <w:rsid w:val="009C39C9"/>
    <w:rsid w:val="009C4319"/>
    <w:rsid w:val="009C4CAC"/>
    <w:rsid w:val="009D109E"/>
    <w:rsid w:val="009D1CD9"/>
    <w:rsid w:val="009D1E89"/>
    <w:rsid w:val="009D1F28"/>
    <w:rsid w:val="009D2117"/>
    <w:rsid w:val="009D2339"/>
    <w:rsid w:val="009D3CE3"/>
    <w:rsid w:val="009D4830"/>
    <w:rsid w:val="009D592E"/>
    <w:rsid w:val="009D797A"/>
    <w:rsid w:val="009D7AE5"/>
    <w:rsid w:val="009E026A"/>
    <w:rsid w:val="009E0D44"/>
    <w:rsid w:val="009E1DB1"/>
    <w:rsid w:val="009E3B56"/>
    <w:rsid w:val="009E3C8C"/>
    <w:rsid w:val="009E49B5"/>
    <w:rsid w:val="009E551E"/>
    <w:rsid w:val="009E7066"/>
    <w:rsid w:val="009F1EF8"/>
    <w:rsid w:val="009F3576"/>
    <w:rsid w:val="009F3E96"/>
    <w:rsid w:val="009F4B78"/>
    <w:rsid w:val="009F5135"/>
    <w:rsid w:val="009F53DF"/>
    <w:rsid w:val="009F606B"/>
    <w:rsid w:val="009F7134"/>
    <w:rsid w:val="009F772E"/>
    <w:rsid w:val="00A021ED"/>
    <w:rsid w:val="00A028E8"/>
    <w:rsid w:val="00A04047"/>
    <w:rsid w:val="00A06840"/>
    <w:rsid w:val="00A06EAD"/>
    <w:rsid w:val="00A10F42"/>
    <w:rsid w:val="00A1293C"/>
    <w:rsid w:val="00A12953"/>
    <w:rsid w:val="00A14F9B"/>
    <w:rsid w:val="00A167F1"/>
    <w:rsid w:val="00A1682A"/>
    <w:rsid w:val="00A2011D"/>
    <w:rsid w:val="00A20AC3"/>
    <w:rsid w:val="00A20BAB"/>
    <w:rsid w:val="00A20EC0"/>
    <w:rsid w:val="00A2130F"/>
    <w:rsid w:val="00A2150B"/>
    <w:rsid w:val="00A215D9"/>
    <w:rsid w:val="00A2292C"/>
    <w:rsid w:val="00A23165"/>
    <w:rsid w:val="00A23FC3"/>
    <w:rsid w:val="00A275EC"/>
    <w:rsid w:val="00A30805"/>
    <w:rsid w:val="00A30E42"/>
    <w:rsid w:val="00A313EA"/>
    <w:rsid w:val="00A31C17"/>
    <w:rsid w:val="00A3288D"/>
    <w:rsid w:val="00A329DC"/>
    <w:rsid w:val="00A41135"/>
    <w:rsid w:val="00A41FEB"/>
    <w:rsid w:val="00A44DA6"/>
    <w:rsid w:val="00A5008D"/>
    <w:rsid w:val="00A50921"/>
    <w:rsid w:val="00A50F8A"/>
    <w:rsid w:val="00A514D7"/>
    <w:rsid w:val="00A5160D"/>
    <w:rsid w:val="00A544FD"/>
    <w:rsid w:val="00A56CA4"/>
    <w:rsid w:val="00A57D83"/>
    <w:rsid w:val="00A61227"/>
    <w:rsid w:val="00A6333A"/>
    <w:rsid w:val="00A64DF7"/>
    <w:rsid w:val="00A65F04"/>
    <w:rsid w:val="00A65F2E"/>
    <w:rsid w:val="00A70286"/>
    <w:rsid w:val="00A71AD5"/>
    <w:rsid w:val="00A727D0"/>
    <w:rsid w:val="00A72D25"/>
    <w:rsid w:val="00A73BB4"/>
    <w:rsid w:val="00A77012"/>
    <w:rsid w:val="00A8073E"/>
    <w:rsid w:val="00A80883"/>
    <w:rsid w:val="00A81BED"/>
    <w:rsid w:val="00A8201F"/>
    <w:rsid w:val="00A82FC6"/>
    <w:rsid w:val="00A85887"/>
    <w:rsid w:val="00A85FBA"/>
    <w:rsid w:val="00A87BDA"/>
    <w:rsid w:val="00A91386"/>
    <w:rsid w:val="00A92270"/>
    <w:rsid w:val="00A92D22"/>
    <w:rsid w:val="00A930BA"/>
    <w:rsid w:val="00A96670"/>
    <w:rsid w:val="00A974A3"/>
    <w:rsid w:val="00AA10AE"/>
    <w:rsid w:val="00AA329F"/>
    <w:rsid w:val="00AA5DA4"/>
    <w:rsid w:val="00AA7B6A"/>
    <w:rsid w:val="00AB0102"/>
    <w:rsid w:val="00AB1C27"/>
    <w:rsid w:val="00AB1D56"/>
    <w:rsid w:val="00AB3746"/>
    <w:rsid w:val="00AB593E"/>
    <w:rsid w:val="00AB5CD9"/>
    <w:rsid w:val="00AB5D37"/>
    <w:rsid w:val="00AB610B"/>
    <w:rsid w:val="00AB7011"/>
    <w:rsid w:val="00AB7131"/>
    <w:rsid w:val="00AC1A07"/>
    <w:rsid w:val="00AC2B4A"/>
    <w:rsid w:val="00AC4A2E"/>
    <w:rsid w:val="00AC4C5C"/>
    <w:rsid w:val="00AC5C30"/>
    <w:rsid w:val="00AC5C90"/>
    <w:rsid w:val="00AC7C77"/>
    <w:rsid w:val="00AD147D"/>
    <w:rsid w:val="00AD1885"/>
    <w:rsid w:val="00AD1EC0"/>
    <w:rsid w:val="00AD271F"/>
    <w:rsid w:val="00AD50BA"/>
    <w:rsid w:val="00AE02E7"/>
    <w:rsid w:val="00AE0B3C"/>
    <w:rsid w:val="00AE0E41"/>
    <w:rsid w:val="00AE0F75"/>
    <w:rsid w:val="00AE1AFB"/>
    <w:rsid w:val="00AE27A3"/>
    <w:rsid w:val="00AE2C52"/>
    <w:rsid w:val="00AE319E"/>
    <w:rsid w:val="00AE3B2C"/>
    <w:rsid w:val="00AE3B4E"/>
    <w:rsid w:val="00AE4989"/>
    <w:rsid w:val="00AE64D6"/>
    <w:rsid w:val="00AE676F"/>
    <w:rsid w:val="00AE6D3A"/>
    <w:rsid w:val="00AE709C"/>
    <w:rsid w:val="00AE7DD9"/>
    <w:rsid w:val="00AF2B38"/>
    <w:rsid w:val="00AF3470"/>
    <w:rsid w:val="00AF4619"/>
    <w:rsid w:val="00AF46C6"/>
    <w:rsid w:val="00AF680D"/>
    <w:rsid w:val="00AF7553"/>
    <w:rsid w:val="00B004C1"/>
    <w:rsid w:val="00B013BA"/>
    <w:rsid w:val="00B0168B"/>
    <w:rsid w:val="00B01ADB"/>
    <w:rsid w:val="00B03458"/>
    <w:rsid w:val="00B03632"/>
    <w:rsid w:val="00B047D6"/>
    <w:rsid w:val="00B04B8E"/>
    <w:rsid w:val="00B056AD"/>
    <w:rsid w:val="00B1072F"/>
    <w:rsid w:val="00B12856"/>
    <w:rsid w:val="00B15820"/>
    <w:rsid w:val="00B1651C"/>
    <w:rsid w:val="00B16C33"/>
    <w:rsid w:val="00B20A0E"/>
    <w:rsid w:val="00B215D8"/>
    <w:rsid w:val="00B2218A"/>
    <w:rsid w:val="00B22276"/>
    <w:rsid w:val="00B246ED"/>
    <w:rsid w:val="00B26DD0"/>
    <w:rsid w:val="00B27256"/>
    <w:rsid w:val="00B272D7"/>
    <w:rsid w:val="00B27D45"/>
    <w:rsid w:val="00B30420"/>
    <w:rsid w:val="00B30B41"/>
    <w:rsid w:val="00B338C8"/>
    <w:rsid w:val="00B33E15"/>
    <w:rsid w:val="00B341CC"/>
    <w:rsid w:val="00B34952"/>
    <w:rsid w:val="00B35321"/>
    <w:rsid w:val="00B35505"/>
    <w:rsid w:val="00B35CB3"/>
    <w:rsid w:val="00B35E0A"/>
    <w:rsid w:val="00B40124"/>
    <w:rsid w:val="00B4033C"/>
    <w:rsid w:val="00B40B86"/>
    <w:rsid w:val="00B42E03"/>
    <w:rsid w:val="00B443E2"/>
    <w:rsid w:val="00B447DA"/>
    <w:rsid w:val="00B457F7"/>
    <w:rsid w:val="00B46023"/>
    <w:rsid w:val="00B46222"/>
    <w:rsid w:val="00B512C6"/>
    <w:rsid w:val="00B54092"/>
    <w:rsid w:val="00B5444C"/>
    <w:rsid w:val="00B54F6D"/>
    <w:rsid w:val="00B5568B"/>
    <w:rsid w:val="00B557BF"/>
    <w:rsid w:val="00B55F63"/>
    <w:rsid w:val="00B56147"/>
    <w:rsid w:val="00B5720A"/>
    <w:rsid w:val="00B604A0"/>
    <w:rsid w:val="00B60761"/>
    <w:rsid w:val="00B61EA5"/>
    <w:rsid w:val="00B620A5"/>
    <w:rsid w:val="00B62A9C"/>
    <w:rsid w:val="00B62BB1"/>
    <w:rsid w:val="00B62DF3"/>
    <w:rsid w:val="00B6327D"/>
    <w:rsid w:val="00B63559"/>
    <w:rsid w:val="00B657FE"/>
    <w:rsid w:val="00B673B8"/>
    <w:rsid w:val="00B6798A"/>
    <w:rsid w:val="00B70819"/>
    <w:rsid w:val="00B70D87"/>
    <w:rsid w:val="00B7386F"/>
    <w:rsid w:val="00B73979"/>
    <w:rsid w:val="00B7430F"/>
    <w:rsid w:val="00B751B0"/>
    <w:rsid w:val="00B754F5"/>
    <w:rsid w:val="00B7599A"/>
    <w:rsid w:val="00B762E0"/>
    <w:rsid w:val="00B83FA7"/>
    <w:rsid w:val="00B86C54"/>
    <w:rsid w:val="00B874C4"/>
    <w:rsid w:val="00B87FDF"/>
    <w:rsid w:val="00B91FF9"/>
    <w:rsid w:val="00B9395F"/>
    <w:rsid w:val="00B946B7"/>
    <w:rsid w:val="00B963F0"/>
    <w:rsid w:val="00B97AA2"/>
    <w:rsid w:val="00B97B8E"/>
    <w:rsid w:val="00B97D2B"/>
    <w:rsid w:val="00BA00A8"/>
    <w:rsid w:val="00BA0AA6"/>
    <w:rsid w:val="00BA37A4"/>
    <w:rsid w:val="00BA4FB0"/>
    <w:rsid w:val="00BA6138"/>
    <w:rsid w:val="00BB1930"/>
    <w:rsid w:val="00BB3478"/>
    <w:rsid w:val="00BB7B7B"/>
    <w:rsid w:val="00BC039B"/>
    <w:rsid w:val="00BC2247"/>
    <w:rsid w:val="00BC5572"/>
    <w:rsid w:val="00BD1623"/>
    <w:rsid w:val="00BD2D0E"/>
    <w:rsid w:val="00BD35F4"/>
    <w:rsid w:val="00BD497C"/>
    <w:rsid w:val="00BD57EE"/>
    <w:rsid w:val="00BE268C"/>
    <w:rsid w:val="00BE47ED"/>
    <w:rsid w:val="00BE4E8A"/>
    <w:rsid w:val="00BE5553"/>
    <w:rsid w:val="00BE68EC"/>
    <w:rsid w:val="00BE6ED3"/>
    <w:rsid w:val="00BF1C46"/>
    <w:rsid w:val="00BF26FF"/>
    <w:rsid w:val="00BF2A79"/>
    <w:rsid w:val="00BF375F"/>
    <w:rsid w:val="00BF48D2"/>
    <w:rsid w:val="00BF4B6D"/>
    <w:rsid w:val="00C012A4"/>
    <w:rsid w:val="00C02372"/>
    <w:rsid w:val="00C024A6"/>
    <w:rsid w:val="00C04419"/>
    <w:rsid w:val="00C044C3"/>
    <w:rsid w:val="00C05353"/>
    <w:rsid w:val="00C05376"/>
    <w:rsid w:val="00C10453"/>
    <w:rsid w:val="00C116A5"/>
    <w:rsid w:val="00C11DB0"/>
    <w:rsid w:val="00C13BCA"/>
    <w:rsid w:val="00C141B9"/>
    <w:rsid w:val="00C158CF"/>
    <w:rsid w:val="00C16518"/>
    <w:rsid w:val="00C1653F"/>
    <w:rsid w:val="00C1787D"/>
    <w:rsid w:val="00C20F14"/>
    <w:rsid w:val="00C20F5B"/>
    <w:rsid w:val="00C22B7C"/>
    <w:rsid w:val="00C22E95"/>
    <w:rsid w:val="00C24AFF"/>
    <w:rsid w:val="00C25770"/>
    <w:rsid w:val="00C31465"/>
    <w:rsid w:val="00C3184D"/>
    <w:rsid w:val="00C331FD"/>
    <w:rsid w:val="00C34DCB"/>
    <w:rsid w:val="00C36D0C"/>
    <w:rsid w:val="00C3708D"/>
    <w:rsid w:val="00C37D43"/>
    <w:rsid w:val="00C41202"/>
    <w:rsid w:val="00C4138A"/>
    <w:rsid w:val="00C433F2"/>
    <w:rsid w:val="00C43BFF"/>
    <w:rsid w:val="00C440B4"/>
    <w:rsid w:val="00C446F9"/>
    <w:rsid w:val="00C462CB"/>
    <w:rsid w:val="00C46F39"/>
    <w:rsid w:val="00C47AFE"/>
    <w:rsid w:val="00C5067F"/>
    <w:rsid w:val="00C50DEC"/>
    <w:rsid w:val="00C515C3"/>
    <w:rsid w:val="00C51AA2"/>
    <w:rsid w:val="00C52E43"/>
    <w:rsid w:val="00C53044"/>
    <w:rsid w:val="00C609C3"/>
    <w:rsid w:val="00C60A99"/>
    <w:rsid w:val="00C60E16"/>
    <w:rsid w:val="00C626C9"/>
    <w:rsid w:val="00C65E4E"/>
    <w:rsid w:val="00C66610"/>
    <w:rsid w:val="00C66648"/>
    <w:rsid w:val="00C66FEF"/>
    <w:rsid w:val="00C6738D"/>
    <w:rsid w:val="00C7024F"/>
    <w:rsid w:val="00C70CB4"/>
    <w:rsid w:val="00C728D5"/>
    <w:rsid w:val="00C75119"/>
    <w:rsid w:val="00C76AD4"/>
    <w:rsid w:val="00C76DD6"/>
    <w:rsid w:val="00C8236F"/>
    <w:rsid w:val="00C862C7"/>
    <w:rsid w:val="00C864AC"/>
    <w:rsid w:val="00C90B62"/>
    <w:rsid w:val="00C91C08"/>
    <w:rsid w:val="00C9269B"/>
    <w:rsid w:val="00C92EC8"/>
    <w:rsid w:val="00C9514C"/>
    <w:rsid w:val="00C96A82"/>
    <w:rsid w:val="00C97F0E"/>
    <w:rsid w:val="00CA06AC"/>
    <w:rsid w:val="00CA1D9E"/>
    <w:rsid w:val="00CA242A"/>
    <w:rsid w:val="00CA27BD"/>
    <w:rsid w:val="00CA2AB6"/>
    <w:rsid w:val="00CA35C0"/>
    <w:rsid w:val="00CA39F9"/>
    <w:rsid w:val="00CA4BCC"/>
    <w:rsid w:val="00CA7AF2"/>
    <w:rsid w:val="00CB01D6"/>
    <w:rsid w:val="00CB235F"/>
    <w:rsid w:val="00CB311E"/>
    <w:rsid w:val="00CB4017"/>
    <w:rsid w:val="00CB5BEF"/>
    <w:rsid w:val="00CB71E1"/>
    <w:rsid w:val="00CC0ED3"/>
    <w:rsid w:val="00CC1894"/>
    <w:rsid w:val="00CC2EE2"/>
    <w:rsid w:val="00CC3D03"/>
    <w:rsid w:val="00CC45DB"/>
    <w:rsid w:val="00CC4772"/>
    <w:rsid w:val="00CC6F98"/>
    <w:rsid w:val="00CC73FF"/>
    <w:rsid w:val="00CC775D"/>
    <w:rsid w:val="00CD141E"/>
    <w:rsid w:val="00CD1EAB"/>
    <w:rsid w:val="00CD45DA"/>
    <w:rsid w:val="00CD6714"/>
    <w:rsid w:val="00CE22F5"/>
    <w:rsid w:val="00CE25E8"/>
    <w:rsid w:val="00CE2EA4"/>
    <w:rsid w:val="00CE5714"/>
    <w:rsid w:val="00CE6015"/>
    <w:rsid w:val="00CE6138"/>
    <w:rsid w:val="00CE6F59"/>
    <w:rsid w:val="00CE7AAB"/>
    <w:rsid w:val="00CF034D"/>
    <w:rsid w:val="00CF08F7"/>
    <w:rsid w:val="00CF0ABC"/>
    <w:rsid w:val="00CF2005"/>
    <w:rsid w:val="00CF2673"/>
    <w:rsid w:val="00CF2DA1"/>
    <w:rsid w:val="00CF3103"/>
    <w:rsid w:val="00CF43B1"/>
    <w:rsid w:val="00D00099"/>
    <w:rsid w:val="00D045CD"/>
    <w:rsid w:val="00D06AD1"/>
    <w:rsid w:val="00D06CBE"/>
    <w:rsid w:val="00D13290"/>
    <w:rsid w:val="00D17549"/>
    <w:rsid w:val="00D20349"/>
    <w:rsid w:val="00D23605"/>
    <w:rsid w:val="00D24D97"/>
    <w:rsid w:val="00D253D8"/>
    <w:rsid w:val="00D268FF"/>
    <w:rsid w:val="00D2703F"/>
    <w:rsid w:val="00D275F5"/>
    <w:rsid w:val="00D300D4"/>
    <w:rsid w:val="00D30A11"/>
    <w:rsid w:val="00D31C8A"/>
    <w:rsid w:val="00D32261"/>
    <w:rsid w:val="00D3492A"/>
    <w:rsid w:val="00D34BA0"/>
    <w:rsid w:val="00D352F1"/>
    <w:rsid w:val="00D36CB3"/>
    <w:rsid w:val="00D376F1"/>
    <w:rsid w:val="00D43BA4"/>
    <w:rsid w:val="00D43CA8"/>
    <w:rsid w:val="00D4523D"/>
    <w:rsid w:val="00D4593F"/>
    <w:rsid w:val="00D45BD4"/>
    <w:rsid w:val="00D4775B"/>
    <w:rsid w:val="00D47AB8"/>
    <w:rsid w:val="00D51A95"/>
    <w:rsid w:val="00D521D4"/>
    <w:rsid w:val="00D52C56"/>
    <w:rsid w:val="00D55D94"/>
    <w:rsid w:val="00D56566"/>
    <w:rsid w:val="00D572C1"/>
    <w:rsid w:val="00D57B19"/>
    <w:rsid w:val="00D61BB5"/>
    <w:rsid w:val="00D62E38"/>
    <w:rsid w:val="00D647A4"/>
    <w:rsid w:val="00D6487A"/>
    <w:rsid w:val="00D64E04"/>
    <w:rsid w:val="00D65A5E"/>
    <w:rsid w:val="00D669D1"/>
    <w:rsid w:val="00D7049A"/>
    <w:rsid w:val="00D704F6"/>
    <w:rsid w:val="00D71841"/>
    <w:rsid w:val="00D722B1"/>
    <w:rsid w:val="00D74A82"/>
    <w:rsid w:val="00D753F6"/>
    <w:rsid w:val="00D7737D"/>
    <w:rsid w:val="00D8036B"/>
    <w:rsid w:val="00D80897"/>
    <w:rsid w:val="00D81254"/>
    <w:rsid w:val="00D8131B"/>
    <w:rsid w:val="00D81375"/>
    <w:rsid w:val="00D826BF"/>
    <w:rsid w:val="00D8540E"/>
    <w:rsid w:val="00D85C4D"/>
    <w:rsid w:val="00D8730B"/>
    <w:rsid w:val="00D87A70"/>
    <w:rsid w:val="00D9072A"/>
    <w:rsid w:val="00D91EF2"/>
    <w:rsid w:val="00D92A12"/>
    <w:rsid w:val="00D94852"/>
    <w:rsid w:val="00D976B1"/>
    <w:rsid w:val="00D97DFF"/>
    <w:rsid w:val="00DA039C"/>
    <w:rsid w:val="00DA10B4"/>
    <w:rsid w:val="00DA3543"/>
    <w:rsid w:val="00DA4A06"/>
    <w:rsid w:val="00DA6EBE"/>
    <w:rsid w:val="00DB1451"/>
    <w:rsid w:val="00DB1866"/>
    <w:rsid w:val="00DB194B"/>
    <w:rsid w:val="00DB1C98"/>
    <w:rsid w:val="00DB1E55"/>
    <w:rsid w:val="00DB27CC"/>
    <w:rsid w:val="00DB2AE5"/>
    <w:rsid w:val="00DB42A4"/>
    <w:rsid w:val="00DB4A57"/>
    <w:rsid w:val="00DB4EF9"/>
    <w:rsid w:val="00DB583B"/>
    <w:rsid w:val="00DB63BE"/>
    <w:rsid w:val="00DB6A76"/>
    <w:rsid w:val="00DB78C1"/>
    <w:rsid w:val="00DB7FDE"/>
    <w:rsid w:val="00DC0BAA"/>
    <w:rsid w:val="00DC1458"/>
    <w:rsid w:val="00DC1B82"/>
    <w:rsid w:val="00DC29FE"/>
    <w:rsid w:val="00DC430C"/>
    <w:rsid w:val="00DC60FB"/>
    <w:rsid w:val="00DC6BEC"/>
    <w:rsid w:val="00DC7319"/>
    <w:rsid w:val="00DC742E"/>
    <w:rsid w:val="00DD08C4"/>
    <w:rsid w:val="00DD27FA"/>
    <w:rsid w:val="00DD2F65"/>
    <w:rsid w:val="00DD323D"/>
    <w:rsid w:val="00DD38DC"/>
    <w:rsid w:val="00DD63FF"/>
    <w:rsid w:val="00DD741D"/>
    <w:rsid w:val="00DD766A"/>
    <w:rsid w:val="00DD78C3"/>
    <w:rsid w:val="00DD7D0E"/>
    <w:rsid w:val="00DE47E3"/>
    <w:rsid w:val="00DF110F"/>
    <w:rsid w:val="00DF1F51"/>
    <w:rsid w:val="00DF2AFC"/>
    <w:rsid w:val="00DF3145"/>
    <w:rsid w:val="00DF3E9F"/>
    <w:rsid w:val="00DF4B0E"/>
    <w:rsid w:val="00DF5D2C"/>
    <w:rsid w:val="00DF6A66"/>
    <w:rsid w:val="00DF7BA8"/>
    <w:rsid w:val="00E0099D"/>
    <w:rsid w:val="00E01E4B"/>
    <w:rsid w:val="00E05E2F"/>
    <w:rsid w:val="00E061B3"/>
    <w:rsid w:val="00E062B0"/>
    <w:rsid w:val="00E066C4"/>
    <w:rsid w:val="00E0711E"/>
    <w:rsid w:val="00E0770C"/>
    <w:rsid w:val="00E105C4"/>
    <w:rsid w:val="00E14BFA"/>
    <w:rsid w:val="00E14DFA"/>
    <w:rsid w:val="00E16020"/>
    <w:rsid w:val="00E165A2"/>
    <w:rsid w:val="00E17CF5"/>
    <w:rsid w:val="00E17EA5"/>
    <w:rsid w:val="00E229DB"/>
    <w:rsid w:val="00E23107"/>
    <w:rsid w:val="00E2571A"/>
    <w:rsid w:val="00E26EDC"/>
    <w:rsid w:val="00E2713C"/>
    <w:rsid w:val="00E30652"/>
    <w:rsid w:val="00E30B42"/>
    <w:rsid w:val="00E31BFC"/>
    <w:rsid w:val="00E32F3A"/>
    <w:rsid w:val="00E342D7"/>
    <w:rsid w:val="00E35AEE"/>
    <w:rsid w:val="00E35C26"/>
    <w:rsid w:val="00E35F4E"/>
    <w:rsid w:val="00E37CAD"/>
    <w:rsid w:val="00E410EA"/>
    <w:rsid w:val="00E41D5C"/>
    <w:rsid w:val="00E426B1"/>
    <w:rsid w:val="00E437F7"/>
    <w:rsid w:val="00E45400"/>
    <w:rsid w:val="00E50078"/>
    <w:rsid w:val="00E52571"/>
    <w:rsid w:val="00E549C9"/>
    <w:rsid w:val="00E55017"/>
    <w:rsid w:val="00E55416"/>
    <w:rsid w:val="00E557C8"/>
    <w:rsid w:val="00E557D1"/>
    <w:rsid w:val="00E56282"/>
    <w:rsid w:val="00E5679A"/>
    <w:rsid w:val="00E60AAB"/>
    <w:rsid w:val="00E613F9"/>
    <w:rsid w:val="00E616BF"/>
    <w:rsid w:val="00E620AB"/>
    <w:rsid w:val="00E6235D"/>
    <w:rsid w:val="00E658AA"/>
    <w:rsid w:val="00E70D30"/>
    <w:rsid w:val="00E7137F"/>
    <w:rsid w:val="00E716BA"/>
    <w:rsid w:val="00E75977"/>
    <w:rsid w:val="00E76431"/>
    <w:rsid w:val="00E7686D"/>
    <w:rsid w:val="00E813BA"/>
    <w:rsid w:val="00E8510A"/>
    <w:rsid w:val="00E8590C"/>
    <w:rsid w:val="00E85F76"/>
    <w:rsid w:val="00E8759E"/>
    <w:rsid w:val="00E9049C"/>
    <w:rsid w:val="00E9185D"/>
    <w:rsid w:val="00E93590"/>
    <w:rsid w:val="00E9417D"/>
    <w:rsid w:val="00E94506"/>
    <w:rsid w:val="00E958E6"/>
    <w:rsid w:val="00E95A7B"/>
    <w:rsid w:val="00E963CE"/>
    <w:rsid w:val="00E969E9"/>
    <w:rsid w:val="00EA01A0"/>
    <w:rsid w:val="00EA155A"/>
    <w:rsid w:val="00EA24D4"/>
    <w:rsid w:val="00EA2851"/>
    <w:rsid w:val="00EA3515"/>
    <w:rsid w:val="00EA3689"/>
    <w:rsid w:val="00EA445A"/>
    <w:rsid w:val="00EA5566"/>
    <w:rsid w:val="00EA55FE"/>
    <w:rsid w:val="00EA5638"/>
    <w:rsid w:val="00EB0B4F"/>
    <w:rsid w:val="00EB1B59"/>
    <w:rsid w:val="00EB1C4C"/>
    <w:rsid w:val="00EB4384"/>
    <w:rsid w:val="00EB50F8"/>
    <w:rsid w:val="00EB57F8"/>
    <w:rsid w:val="00EB6065"/>
    <w:rsid w:val="00EB648B"/>
    <w:rsid w:val="00EB6CEA"/>
    <w:rsid w:val="00EC02A9"/>
    <w:rsid w:val="00EC0826"/>
    <w:rsid w:val="00EC1B1B"/>
    <w:rsid w:val="00EC2D00"/>
    <w:rsid w:val="00EC4E99"/>
    <w:rsid w:val="00ED10DA"/>
    <w:rsid w:val="00ED221C"/>
    <w:rsid w:val="00ED3A21"/>
    <w:rsid w:val="00ED580B"/>
    <w:rsid w:val="00ED6982"/>
    <w:rsid w:val="00ED7FC9"/>
    <w:rsid w:val="00EE0218"/>
    <w:rsid w:val="00EE0E54"/>
    <w:rsid w:val="00EE1033"/>
    <w:rsid w:val="00EE3A6B"/>
    <w:rsid w:val="00EE4C37"/>
    <w:rsid w:val="00EE5ED1"/>
    <w:rsid w:val="00EE7260"/>
    <w:rsid w:val="00EF0861"/>
    <w:rsid w:val="00EF0BE5"/>
    <w:rsid w:val="00EF0FCD"/>
    <w:rsid w:val="00EF1006"/>
    <w:rsid w:val="00EF24BB"/>
    <w:rsid w:val="00EF2B90"/>
    <w:rsid w:val="00EF2C7F"/>
    <w:rsid w:val="00EF32F6"/>
    <w:rsid w:val="00EF4114"/>
    <w:rsid w:val="00EF448F"/>
    <w:rsid w:val="00EF4634"/>
    <w:rsid w:val="00EF472E"/>
    <w:rsid w:val="00EF4A5A"/>
    <w:rsid w:val="00EF4EC4"/>
    <w:rsid w:val="00EF66A9"/>
    <w:rsid w:val="00EF6BC4"/>
    <w:rsid w:val="00EF74D8"/>
    <w:rsid w:val="00F011DE"/>
    <w:rsid w:val="00F01898"/>
    <w:rsid w:val="00F041A4"/>
    <w:rsid w:val="00F0472F"/>
    <w:rsid w:val="00F05189"/>
    <w:rsid w:val="00F05EE0"/>
    <w:rsid w:val="00F06985"/>
    <w:rsid w:val="00F07DE8"/>
    <w:rsid w:val="00F07DF5"/>
    <w:rsid w:val="00F156B3"/>
    <w:rsid w:val="00F15FD8"/>
    <w:rsid w:val="00F1724E"/>
    <w:rsid w:val="00F21098"/>
    <w:rsid w:val="00F21A1A"/>
    <w:rsid w:val="00F22813"/>
    <w:rsid w:val="00F22961"/>
    <w:rsid w:val="00F22D16"/>
    <w:rsid w:val="00F22FC8"/>
    <w:rsid w:val="00F232F0"/>
    <w:rsid w:val="00F26638"/>
    <w:rsid w:val="00F27F36"/>
    <w:rsid w:val="00F3239D"/>
    <w:rsid w:val="00F32B8C"/>
    <w:rsid w:val="00F33383"/>
    <w:rsid w:val="00F33D5B"/>
    <w:rsid w:val="00F349D9"/>
    <w:rsid w:val="00F35B6A"/>
    <w:rsid w:val="00F4030B"/>
    <w:rsid w:val="00F40A2E"/>
    <w:rsid w:val="00F41815"/>
    <w:rsid w:val="00F42F65"/>
    <w:rsid w:val="00F444F5"/>
    <w:rsid w:val="00F4602E"/>
    <w:rsid w:val="00F46BCF"/>
    <w:rsid w:val="00F475F9"/>
    <w:rsid w:val="00F5017D"/>
    <w:rsid w:val="00F50260"/>
    <w:rsid w:val="00F50333"/>
    <w:rsid w:val="00F50A18"/>
    <w:rsid w:val="00F515AF"/>
    <w:rsid w:val="00F529A7"/>
    <w:rsid w:val="00F53387"/>
    <w:rsid w:val="00F53E05"/>
    <w:rsid w:val="00F5550A"/>
    <w:rsid w:val="00F55A56"/>
    <w:rsid w:val="00F55C87"/>
    <w:rsid w:val="00F56088"/>
    <w:rsid w:val="00F6031D"/>
    <w:rsid w:val="00F605DD"/>
    <w:rsid w:val="00F61303"/>
    <w:rsid w:val="00F61B86"/>
    <w:rsid w:val="00F61E3D"/>
    <w:rsid w:val="00F6258E"/>
    <w:rsid w:val="00F65606"/>
    <w:rsid w:val="00F66614"/>
    <w:rsid w:val="00F67120"/>
    <w:rsid w:val="00F67764"/>
    <w:rsid w:val="00F71232"/>
    <w:rsid w:val="00F732A4"/>
    <w:rsid w:val="00F74722"/>
    <w:rsid w:val="00F75F45"/>
    <w:rsid w:val="00F77254"/>
    <w:rsid w:val="00F82957"/>
    <w:rsid w:val="00F83BD2"/>
    <w:rsid w:val="00F84EDD"/>
    <w:rsid w:val="00F85516"/>
    <w:rsid w:val="00F857CA"/>
    <w:rsid w:val="00F872EF"/>
    <w:rsid w:val="00F92C2B"/>
    <w:rsid w:val="00F94012"/>
    <w:rsid w:val="00F94241"/>
    <w:rsid w:val="00F945CD"/>
    <w:rsid w:val="00F95ECF"/>
    <w:rsid w:val="00F9792C"/>
    <w:rsid w:val="00F97A94"/>
    <w:rsid w:val="00FA09AB"/>
    <w:rsid w:val="00FA3463"/>
    <w:rsid w:val="00FA43E7"/>
    <w:rsid w:val="00FA4AD8"/>
    <w:rsid w:val="00FA5ACF"/>
    <w:rsid w:val="00FA5B48"/>
    <w:rsid w:val="00FA71FD"/>
    <w:rsid w:val="00FA7675"/>
    <w:rsid w:val="00FB3597"/>
    <w:rsid w:val="00FB4295"/>
    <w:rsid w:val="00FB53CA"/>
    <w:rsid w:val="00FB5BFB"/>
    <w:rsid w:val="00FB5C81"/>
    <w:rsid w:val="00FB6C70"/>
    <w:rsid w:val="00FB6F87"/>
    <w:rsid w:val="00FC1F1F"/>
    <w:rsid w:val="00FC1F21"/>
    <w:rsid w:val="00FC237F"/>
    <w:rsid w:val="00FC30CD"/>
    <w:rsid w:val="00FC3750"/>
    <w:rsid w:val="00FC487C"/>
    <w:rsid w:val="00FC51A5"/>
    <w:rsid w:val="00FC56B3"/>
    <w:rsid w:val="00FC631D"/>
    <w:rsid w:val="00FC6863"/>
    <w:rsid w:val="00FD10D2"/>
    <w:rsid w:val="00FD168A"/>
    <w:rsid w:val="00FD3643"/>
    <w:rsid w:val="00FD5022"/>
    <w:rsid w:val="00FD5493"/>
    <w:rsid w:val="00FD553C"/>
    <w:rsid w:val="00FD6AA0"/>
    <w:rsid w:val="00FD6F5E"/>
    <w:rsid w:val="00FE087D"/>
    <w:rsid w:val="00FE133D"/>
    <w:rsid w:val="00FE2090"/>
    <w:rsid w:val="00FE21DF"/>
    <w:rsid w:val="00FE33DD"/>
    <w:rsid w:val="00FE359D"/>
    <w:rsid w:val="00FE4162"/>
    <w:rsid w:val="00FE437E"/>
    <w:rsid w:val="00FE47EA"/>
    <w:rsid w:val="00FE5BA0"/>
    <w:rsid w:val="00FE6355"/>
    <w:rsid w:val="00FE6EBA"/>
    <w:rsid w:val="00FE7BC4"/>
    <w:rsid w:val="00FF1F44"/>
    <w:rsid w:val="00FF29D4"/>
    <w:rsid w:val="00FF388D"/>
    <w:rsid w:val="00FF4E78"/>
    <w:rsid w:val="00FF5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04A23"/>
    <w:rPr>
      <w:sz w:val="24"/>
      <w:szCs w:val="24"/>
      <w:lang w:val="de-DE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istory">
    <w:name w:val="History"/>
    <w:basedOn w:val="Normal"/>
    <w:rsid w:val="005B291B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References">
    <w:name w:val="References"/>
    <w:basedOn w:val="Normal"/>
    <w:rsid w:val="005B291B"/>
    <w:pPr>
      <w:spacing w:line="200" w:lineRule="exact"/>
      <w:ind w:left="425" w:hanging="425"/>
      <w:jc w:val="both"/>
    </w:pPr>
    <w:rPr>
      <w:sz w:val="15"/>
      <w:szCs w:val="14"/>
      <w:lang w:val="en-GB"/>
    </w:rPr>
  </w:style>
  <w:style w:type="paragraph" w:customStyle="1" w:styleId="HExperimentalSection">
    <w:name w:val="HExperimental_Section"/>
    <w:basedOn w:val="Normal"/>
    <w:rsid w:val="005B291B"/>
    <w:pPr>
      <w:spacing w:before="460" w:after="230" w:line="230" w:lineRule="atLeast"/>
    </w:pPr>
    <w:rPr>
      <w:i/>
      <w:szCs w:val="20"/>
    </w:rPr>
  </w:style>
  <w:style w:type="paragraph" w:customStyle="1" w:styleId="ExperimentalSection">
    <w:name w:val="ExperimentalSection"/>
    <w:basedOn w:val="Normal"/>
    <w:rsid w:val="005B291B"/>
    <w:pPr>
      <w:spacing w:after="240" w:line="200" w:lineRule="exact"/>
      <w:ind w:firstLine="170"/>
      <w:jc w:val="both"/>
    </w:pPr>
    <w:rPr>
      <w:sz w:val="16"/>
      <w:szCs w:val="14"/>
      <w:lang w:val="en-GB"/>
    </w:rPr>
  </w:style>
  <w:style w:type="paragraph" w:customStyle="1" w:styleId="FNB">
    <w:name w:val="FNB"/>
    <w:basedOn w:val="Normal"/>
    <w:link w:val="FNBChar"/>
    <w:rsid w:val="005B291B"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szCs w:val="3276"/>
      <w:lang w:val="en-GB" w:eastAsia="de-DE"/>
    </w:rPr>
  </w:style>
  <w:style w:type="character" w:customStyle="1" w:styleId="FNBChar">
    <w:name w:val="FNB Char"/>
    <w:link w:val="FNB"/>
    <w:rsid w:val="005B291B"/>
    <w:rPr>
      <w:rFonts w:ascii="Times" w:hAnsi="Times"/>
      <w:sz w:val="14"/>
      <w:szCs w:val="3276"/>
      <w:lang w:val="en-GB" w:eastAsia="de-DE" w:bidi="ar-SA"/>
    </w:rPr>
  </w:style>
  <w:style w:type="paragraph" w:customStyle="1" w:styleId="Ack">
    <w:name w:val="Ack"/>
    <w:basedOn w:val="Normal"/>
    <w:rsid w:val="005B291B"/>
  </w:style>
  <w:style w:type="paragraph" w:customStyle="1" w:styleId="TableCaption">
    <w:name w:val="TableCaption"/>
    <w:basedOn w:val="Normal"/>
    <w:rsid w:val="006511FB"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TableHead">
    <w:name w:val="TableHead"/>
    <w:basedOn w:val="TableCaption"/>
    <w:rsid w:val="006511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6511FB"/>
  </w:style>
  <w:style w:type="paragraph" w:customStyle="1" w:styleId="TableFoot">
    <w:name w:val="TableFoot"/>
    <w:basedOn w:val="TableBody"/>
    <w:rsid w:val="006511FB"/>
    <w:pPr>
      <w:spacing w:before="60" w:after="60"/>
    </w:pPr>
  </w:style>
  <w:style w:type="paragraph" w:customStyle="1" w:styleId="SchemeCaption">
    <w:name w:val="SchemeCaption"/>
    <w:basedOn w:val="Normal"/>
    <w:rsid w:val="006511FB"/>
    <w:pPr>
      <w:spacing w:before="230" w:after="460" w:line="190" w:lineRule="exact"/>
      <w:jc w:val="both"/>
    </w:pPr>
    <w:rPr>
      <w:rFonts w:ascii="Arial" w:hAnsi="Arial"/>
      <w:sz w:val="16"/>
      <w:szCs w:val="14"/>
      <w:lang w:val="en-GB"/>
    </w:rPr>
  </w:style>
  <w:style w:type="paragraph" w:styleId="FootnoteText">
    <w:name w:val="footnote text"/>
    <w:basedOn w:val="Normal"/>
    <w:semiHidden/>
    <w:rsid w:val="00D81375"/>
    <w:pPr>
      <w:keepLines/>
      <w:widowControl w:val="0"/>
      <w:jc w:val="both"/>
    </w:pPr>
    <w:rPr>
      <w:rFonts w:eastAsia="Times New Roman"/>
      <w:sz w:val="20"/>
      <w:szCs w:val="20"/>
      <w:lang w:val="en-GB" w:eastAsia="ro-RO"/>
    </w:rPr>
  </w:style>
  <w:style w:type="paragraph" w:customStyle="1" w:styleId="STOE">
    <w:name w:val="STOE"/>
    <w:basedOn w:val="Normal"/>
    <w:link w:val="STOEChar1"/>
    <w:rsid w:val="00D81375"/>
    <w:pPr>
      <w:widowControl w:val="0"/>
      <w:spacing w:line="236" w:lineRule="exact"/>
      <w:ind w:right="4434"/>
      <w:jc w:val="both"/>
    </w:pPr>
    <w:rPr>
      <w:rFonts w:ascii="Times" w:hAnsi="Times"/>
      <w:sz w:val="18"/>
      <w:szCs w:val="3276"/>
      <w:lang w:val="en-GB" w:eastAsia="de-DE"/>
    </w:rPr>
  </w:style>
  <w:style w:type="character" w:customStyle="1" w:styleId="STOEChar1">
    <w:name w:val="STOE Char1"/>
    <w:link w:val="STOE"/>
    <w:rsid w:val="00D81375"/>
    <w:rPr>
      <w:rFonts w:ascii="Times" w:hAnsi="Times"/>
      <w:sz w:val="18"/>
      <w:szCs w:val="3276"/>
      <w:lang w:val="en-GB" w:eastAsia="de-DE" w:bidi="ar-SA"/>
    </w:rPr>
  </w:style>
  <w:style w:type="paragraph" w:styleId="BalloonText">
    <w:name w:val="Balloon Text"/>
    <w:basedOn w:val="Normal"/>
    <w:semiHidden/>
    <w:rsid w:val="00D8137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881456"/>
    <w:pPr>
      <w:tabs>
        <w:tab w:val="center" w:pos="4536"/>
        <w:tab w:val="right" w:pos="9072"/>
      </w:tabs>
    </w:pPr>
    <w:rPr>
      <w:lang w:val="x-none"/>
    </w:rPr>
  </w:style>
  <w:style w:type="paragraph" w:styleId="Footer">
    <w:name w:val="footer"/>
    <w:basedOn w:val="Normal"/>
    <w:link w:val="FooterChar"/>
    <w:uiPriority w:val="99"/>
    <w:rsid w:val="00881456"/>
    <w:pPr>
      <w:tabs>
        <w:tab w:val="center" w:pos="4536"/>
        <w:tab w:val="right" w:pos="9072"/>
      </w:tabs>
    </w:pPr>
  </w:style>
  <w:style w:type="paragraph" w:customStyle="1" w:styleId="Title1">
    <w:name w:val="Title1"/>
    <w:basedOn w:val="Normal"/>
    <w:rsid w:val="00004A23"/>
    <w:rPr>
      <w:b/>
      <w:lang w:val="en-US"/>
    </w:rPr>
  </w:style>
  <w:style w:type="paragraph" w:customStyle="1" w:styleId="AuthorsFull">
    <w:name w:val="Authors Full"/>
    <w:basedOn w:val="Normal"/>
    <w:rsid w:val="00004A23"/>
    <w:rPr>
      <w:i/>
      <w:lang w:val="en-US"/>
    </w:rPr>
  </w:style>
  <w:style w:type="paragraph" w:customStyle="1" w:styleId="dedication">
    <w:name w:val="dedication"/>
    <w:basedOn w:val="Normal"/>
    <w:rsid w:val="00004A23"/>
    <w:rPr>
      <w:i/>
      <w:lang w:val="en-US"/>
    </w:rPr>
  </w:style>
  <w:style w:type="paragraph" w:customStyle="1" w:styleId="Addresses">
    <w:name w:val="Addresses"/>
    <w:basedOn w:val="Normal"/>
    <w:rsid w:val="00004A23"/>
    <w:rPr>
      <w:lang w:val="en-US"/>
    </w:rPr>
  </w:style>
  <w:style w:type="paragraph" w:customStyle="1" w:styleId="Acknowledgements">
    <w:name w:val="Acknowledgements"/>
    <w:basedOn w:val="Normal"/>
    <w:rsid w:val="00004A23"/>
    <w:rPr>
      <w:lang w:val="en-US"/>
    </w:rPr>
  </w:style>
  <w:style w:type="paragraph" w:customStyle="1" w:styleId="Abstract">
    <w:name w:val="Abstract"/>
    <w:basedOn w:val="Normal"/>
    <w:autoRedefine/>
    <w:rsid w:val="00531EBF"/>
    <w:pPr>
      <w:widowControl w:val="0"/>
      <w:spacing w:line="480" w:lineRule="auto"/>
      <w:jc w:val="both"/>
    </w:pPr>
    <w:rPr>
      <w:rFonts w:eastAsiaTheme="minorEastAsia"/>
      <w:lang w:val="en-US" w:eastAsia="ko-KR"/>
    </w:rPr>
  </w:style>
  <w:style w:type="paragraph" w:customStyle="1" w:styleId="Head1">
    <w:name w:val="Head 1"/>
    <w:basedOn w:val="Normal"/>
    <w:autoRedefine/>
    <w:rsid w:val="00C22E95"/>
    <w:pPr>
      <w:widowControl w:val="0"/>
      <w:spacing w:before="360"/>
      <w:jc w:val="both"/>
    </w:pPr>
    <w:rPr>
      <w:b/>
      <w:lang w:val="en-US"/>
    </w:rPr>
  </w:style>
  <w:style w:type="paragraph" w:customStyle="1" w:styleId="Head2">
    <w:name w:val="Head 2"/>
    <w:basedOn w:val="Normal"/>
    <w:autoRedefine/>
    <w:rsid w:val="00004A23"/>
    <w:pPr>
      <w:spacing w:line="360" w:lineRule="auto"/>
    </w:pPr>
    <w:rPr>
      <w:i/>
      <w:lang w:val="en-US"/>
    </w:rPr>
  </w:style>
  <w:style w:type="paragraph" w:customStyle="1" w:styleId="dates">
    <w:name w:val="dates"/>
    <w:basedOn w:val="Normal"/>
    <w:rsid w:val="00004A23"/>
    <w:pPr>
      <w:jc w:val="right"/>
    </w:pPr>
    <w:rPr>
      <w:lang w:val="en-US"/>
    </w:rPr>
  </w:style>
  <w:style w:type="paragraph" w:customStyle="1" w:styleId="Literature">
    <w:name w:val="Literature"/>
    <w:basedOn w:val="Normal"/>
    <w:rsid w:val="00004A23"/>
    <w:pPr>
      <w:spacing w:line="480" w:lineRule="auto"/>
    </w:pPr>
  </w:style>
  <w:style w:type="paragraph" w:customStyle="1" w:styleId="Legend">
    <w:name w:val="Legend"/>
    <w:basedOn w:val="Normal"/>
    <w:rsid w:val="00004A23"/>
    <w:rPr>
      <w:lang w:val="en-US"/>
    </w:rPr>
  </w:style>
  <w:style w:type="paragraph" w:customStyle="1" w:styleId="MainText">
    <w:name w:val="Main Text"/>
    <w:basedOn w:val="Normal"/>
    <w:link w:val="MainTextChar"/>
    <w:rsid w:val="00004A23"/>
    <w:pPr>
      <w:spacing w:line="480" w:lineRule="auto"/>
    </w:pPr>
    <w:rPr>
      <w:lang w:val="en-US"/>
    </w:rPr>
  </w:style>
  <w:style w:type="paragraph" w:customStyle="1" w:styleId="Tableofcontents">
    <w:name w:val="Table of contents"/>
    <w:basedOn w:val="Normal"/>
    <w:autoRedefine/>
    <w:rsid w:val="00004A23"/>
    <w:rPr>
      <w:lang w:val="en-US"/>
    </w:rPr>
  </w:style>
  <w:style w:type="paragraph" w:customStyle="1" w:styleId="ExperimentalText">
    <w:name w:val="Experimental Text"/>
    <w:basedOn w:val="Normal"/>
    <w:link w:val="ExperimentalTextChar"/>
    <w:rsid w:val="00004A23"/>
    <w:pPr>
      <w:spacing w:line="480" w:lineRule="auto"/>
    </w:pPr>
    <w:rPr>
      <w:lang w:val="en-US"/>
    </w:rPr>
  </w:style>
  <w:style w:type="character" w:customStyle="1" w:styleId="ExperimentalTextChar">
    <w:name w:val="Experimental Text Char"/>
    <w:link w:val="ExperimentalText"/>
    <w:rsid w:val="00004A23"/>
    <w:rPr>
      <w:rFonts w:eastAsia="MS Mincho"/>
      <w:sz w:val="24"/>
      <w:szCs w:val="24"/>
      <w:lang w:val="en-US" w:eastAsia="ja-JP" w:bidi="ar-SA"/>
    </w:rPr>
  </w:style>
  <w:style w:type="character" w:customStyle="1" w:styleId="MainTextChar">
    <w:name w:val="Main Text Char"/>
    <w:link w:val="MainText"/>
    <w:rsid w:val="00004A23"/>
    <w:rPr>
      <w:rFonts w:eastAsia="MS Mincho"/>
      <w:sz w:val="24"/>
      <w:szCs w:val="24"/>
      <w:lang w:val="en-US" w:eastAsia="ja-JP" w:bidi="ar-SA"/>
    </w:rPr>
  </w:style>
  <w:style w:type="paragraph" w:customStyle="1" w:styleId="Title2">
    <w:name w:val="Title2"/>
    <w:basedOn w:val="Normal"/>
    <w:rsid w:val="002D16A0"/>
    <w:rPr>
      <w:b/>
      <w:lang w:val="en-US"/>
    </w:rPr>
  </w:style>
  <w:style w:type="paragraph" w:customStyle="1" w:styleId="Dedication0">
    <w:name w:val="Dedication"/>
    <w:basedOn w:val="Normal"/>
    <w:autoRedefine/>
    <w:rsid w:val="00322D5B"/>
    <w:rPr>
      <w:lang w:val="en-US"/>
    </w:rPr>
  </w:style>
  <w:style w:type="paragraph" w:customStyle="1" w:styleId="Maintext0">
    <w:name w:val="Main text"/>
    <w:basedOn w:val="Normal"/>
    <w:link w:val="MaintextChar0"/>
    <w:autoRedefine/>
    <w:rsid w:val="00DB1C98"/>
    <w:pPr>
      <w:spacing w:line="480" w:lineRule="auto"/>
    </w:pPr>
    <w:rPr>
      <w:lang w:val="en-US"/>
    </w:rPr>
  </w:style>
  <w:style w:type="character" w:customStyle="1" w:styleId="MaintextChar0">
    <w:name w:val="Main text Char"/>
    <w:link w:val="Maintext0"/>
    <w:rsid w:val="00DB1C98"/>
    <w:rPr>
      <w:sz w:val="24"/>
      <w:szCs w:val="24"/>
      <w:lang w:val="en-US" w:eastAsia="ja-JP"/>
    </w:rPr>
  </w:style>
  <w:style w:type="paragraph" w:customStyle="1" w:styleId="Biography">
    <w:name w:val="Biography"/>
    <w:basedOn w:val="Normal"/>
    <w:autoRedefine/>
    <w:rsid w:val="00562E2B"/>
    <w:rPr>
      <w:i/>
      <w:lang w:val="en-US"/>
    </w:rPr>
  </w:style>
  <w:style w:type="character" w:customStyle="1" w:styleId="HeaderChar">
    <w:name w:val="Header Char"/>
    <w:link w:val="Header"/>
    <w:rsid w:val="00414465"/>
    <w:rPr>
      <w:sz w:val="24"/>
      <w:szCs w:val="24"/>
      <w:lang w:eastAsia="ja-JP"/>
    </w:rPr>
  </w:style>
  <w:style w:type="character" w:styleId="CommentReference">
    <w:name w:val="annotation reference"/>
    <w:uiPriority w:val="99"/>
    <w:semiHidden/>
    <w:unhideWhenUsed/>
    <w:rsid w:val="00664F6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64F6D"/>
    <w:rPr>
      <w:sz w:val="20"/>
      <w:szCs w:val="20"/>
      <w:lang w:val="x-none"/>
    </w:rPr>
  </w:style>
  <w:style w:type="character" w:customStyle="1" w:styleId="CommentTextChar">
    <w:name w:val="Comment Text Char"/>
    <w:link w:val="CommentText"/>
    <w:uiPriority w:val="99"/>
    <w:semiHidden/>
    <w:rsid w:val="00664F6D"/>
    <w:rPr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64F6D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664F6D"/>
    <w:rPr>
      <w:b/>
      <w:bCs/>
      <w:lang w:eastAsia="ja-JP"/>
    </w:rPr>
  </w:style>
  <w:style w:type="character" w:customStyle="1" w:styleId="FooterChar">
    <w:name w:val="Footer Char"/>
    <w:link w:val="Footer"/>
    <w:uiPriority w:val="99"/>
    <w:rsid w:val="00250F21"/>
    <w:rPr>
      <w:sz w:val="24"/>
      <w:szCs w:val="24"/>
      <w:lang w:eastAsia="ja-JP"/>
    </w:rPr>
  </w:style>
  <w:style w:type="paragraph" w:customStyle="1" w:styleId="Author">
    <w:name w:val="Author"/>
    <w:basedOn w:val="Normal"/>
    <w:rsid w:val="00DB1C98"/>
    <w:pPr>
      <w:widowControl w:val="0"/>
      <w:overflowPunct w:val="0"/>
      <w:autoSpaceDE w:val="0"/>
      <w:autoSpaceDN w:val="0"/>
      <w:adjustRightInd w:val="0"/>
      <w:spacing w:after="80"/>
      <w:jc w:val="center"/>
      <w:textAlignment w:val="baseline"/>
    </w:pPr>
    <w:rPr>
      <w:rFonts w:ascii="Helvetica" w:eastAsia="바탕체" w:hAnsi="Helvetica"/>
      <w:szCs w:val="20"/>
      <w:lang w:val="en-US" w:eastAsia="ko-KR"/>
    </w:rPr>
  </w:style>
  <w:style w:type="paragraph" w:styleId="NoSpacing">
    <w:name w:val="No Spacing"/>
    <w:uiPriority w:val="1"/>
    <w:qFormat/>
    <w:rsid w:val="00DB1C98"/>
    <w:rPr>
      <w:rFonts w:asciiTheme="minorHAnsi" w:eastAsiaTheme="minorEastAsia" w:hAnsiTheme="minorHAnsi" w:cstheme="minorBidi"/>
      <w:sz w:val="22"/>
      <w:szCs w:val="22"/>
      <w:lang w:val="en-US" w:eastAsia="ko-KR"/>
    </w:rPr>
  </w:style>
  <w:style w:type="paragraph" w:styleId="NormalWeb">
    <w:name w:val="Normal (Web)"/>
    <w:basedOn w:val="Normal"/>
    <w:uiPriority w:val="99"/>
    <w:semiHidden/>
    <w:unhideWhenUsed/>
    <w:rsid w:val="00DB1C98"/>
    <w:pPr>
      <w:spacing w:before="100" w:beforeAutospacing="1" w:after="100" w:afterAutospacing="1"/>
    </w:pPr>
    <w:rPr>
      <w:rFonts w:eastAsiaTheme="minorEastAsia"/>
      <w:lang w:val="en-US" w:eastAsia="ko-KR"/>
    </w:rPr>
  </w:style>
  <w:style w:type="character" w:styleId="Hyperlink">
    <w:name w:val="Hyperlink"/>
    <w:basedOn w:val="DefaultParagraphFont"/>
    <w:uiPriority w:val="99"/>
    <w:unhideWhenUsed/>
    <w:rsid w:val="002E5DBB"/>
    <w:rPr>
      <w:color w:val="0563C1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373683"/>
    <w:rPr>
      <w:color w:val="808080"/>
    </w:rPr>
  </w:style>
  <w:style w:type="paragraph" w:customStyle="1" w:styleId="Articletitle">
    <w:name w:val="Article title"/>
    <w:basedOn w:val="Normal"/>
    <w:next w:val="Normal"/>
    <w:qFormat/>
    <w:rsid w:val="00FD5493"/>
    <w:pPr>
      <w:spacing w:after="120" w:line="360" w:lineRule="auto"/>
    </w:pPr>
    <w:rPr>
      <w:rFonts w:eastAsiaTheme="minorEastAsia"/>
      <w:b/>
      <w:sz w:val="28"/>
      <w:lang w:val="en-GB" w:eastAsia="en-GB"/>
    </w:rPr>
  </w:style>
  <w:style w:type="paragraph" w:customStyle="1" w:styleId="Authornames">
    <w:name w:val="Author names"/>
    <w:basedOn w:val="Normal"/>
    <w:next w:val="Normal"/>
    <w:qFormat/>
    <w:rsid w:val="00FD5493"/>
    <w:pPr>
      <w:spacing w:before="240" w:line="360" w:lineRule="auto"/>
    </w:pPr>
    <w:rPr>
      <w:rFonts w:eastAsiaTheme="minorEastAsia"/>
      <w:sz w:val="28"/>
      <w:lang w:val="en-GB" w:eastAsia="en-GB"/>
    </w:rPr>
  </w:style>
  <w:style w:type="paragraph" w:customStyle="1" w:styleId="Affiliation">
    <w:name w:val="Affiliation"/>
    <w:basedOn w:val="Normal"/>
    <w:qFormat/>
    <w:rsid w:val="00FD5493"/>
    <w:pPr>
      <w:spacing w:before="240" w:line="360" w:lineRule="auto"/>
    </w:pPr>
    <w:rPr>
      <w:rFonts w:eastAsiaTheme="minorEastAsia"/>
      <w:i/>
      <w:lang w:val="en-GB" w:eastAsia="en-GB"/>
    </w:rPr>
  </w:style>
  <w:style w:type="paragraph" w:customStyle="1" w:styleId="Correspondencedetails">
    <w:name w:val="Correspondence details"/>
    <w:basedOn w:val="Normal"/>
    <w:qFormat/>
    <w:rsid w:val="00FD5493"/>
    <w:pPr>
      <w:spacing w:before="240" w:line="360" w:lineRule="auto"/>
    </w:pPr>
    <w:rPr>
      <w:rFonts w:eastAsiaTheme="minorEastAsia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04A23"/>
    <w:rPr>
      <w:sz w:val="24"/>
      <w:szCs w:val="24"/>
      <w:lang w:val="de-DE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istory">
    <w:name w:val="History"/>
    <w:basedOn w:val="Normal"/>
    <w:rsid w:val="005B291B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References">
    <w:name w:val="References"/>
    <w:basedOn w:val="Normal"/>
    <w:rsid w:val="005B291B"/>
    <w:pPr>
      <w:spacing w:line="200" w:lineRule="exact"/>
      <w:ind w:left="425" w:hanging="425"/>
      <w:jc w:val="both"/>
    </w:pPr>
    <w:rPr>
      <w:sz w:val="15"/>
      <w:szCs w:val="14"/>
      <w:lang w:val="en-GB"/>
    </w:rPr>
  </w:style>
  <w:style w:type="paragraph" w:customStyle="1" w:styleId="HExperimentalSection">
    <w:name w:val="HExperimental_Section"/>
    <w:basedOn w:val="Normal"/>
    <w:rsid w:val="005B291B"/>
    <w:pPr>
      <w:spacing w:before="460" w:after="230" w:line="230" w:lineRule="atLeast"/>
    </w:pPr>
    <w:rPr>
      <w:i/>
      <w:szCs w:val="20"/>
    </w:rPr>
  </w:style>
  <w:style w:type="paragraph" w:customStyle="1" w:styleId="ExperimentalSection">
    <w:name w:val="ExperimentalSection"/>
    <w:basedOn w:val="Normal"/>
    <w:rsid w:val="005B291B"/>
    <w:pPr>
      <w:spacing w:after="240" w:line="200" w:lineRule="exact"/>
      <w:ind w:firstLine="170"/>
      <w:jc w:val="both"/>
    </w:pPr>
    <w:rPr>
      <w:sz w:val="16"/>
      <w:szCs w:val="14"/>
      <w:lang w:val="en-GB"/>
    </w:rPr>
  </w:style>
  <w:style w:type="paragraph" w:customStyle="1" w:styleId="FNB">
    <w:name w:val="FNB"/>
    <w:basedOn w:val="Normal"/>
    <w:link w:val="FNBChar"/>
    <w:rsid w:val="005B291B"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szCs w:val="3276"/>
      <w:lang w:val="en-GB" w:eastAsia="de-DE"/>
    </w:rPr>
  </w:style>
  <w:style w:type="character" w:customStyle="1" w:styleId="FNBChar">
    <w:name w:val="FNB Char"/>
    <w:link w:val="FNB"/>
    <w:rsid w:val="005B291B"/>
    <w:rPr>
      <w:rFonts w:ascii="Times" w:hAnsi="Times"/>
      <w:sz w:val="14"/>
      <w:szCs w:val="3276"/>
      <w:lang w:val="en-GB" w:eastAsia="de-DE" w:bidi="ar-SA"/>
    </w:rPr>
  </w:style>
  <w:style w:type="paragraph" w:customStyle="1" w:styleId="Ack">
    <w:name w:val="Ack"/>
    <w:basedOn w:val="Normal"/>
    <w:rsid w:val="005B291B"/>
  </w:style>
  <w:style w:type="paragraph" w:customStyle="1" w:styleId="TableCaption">
    <w:name w:val="TableCaption"/>
    <w:basedOn w:val="Normal"/>
    <w:rsid w:val="006511FB"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TableHead">
    <w:name w:val="TableHead"/>
    <w:basedOn w:val="TableCaption"/>
    <w:rsid w:val="006511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6511FB"/>
  </w:style>
  <w:style w:type="paragraph" w:customStyle="1" w:styleId="TableFoot">
    <w:name w:val="TableFoot"/>
    <w:basedOn w:val="TableBody"/>
    <w:rsid w:val="006511FB"/>
    <w:pPr>
      <w:spacing w:before="60" w:after="60"/>
    </w:pPr>
  </w:style>
  <w:style w:type="paragraph" w:customStyle="1" w:styleId="SchemeCaption">
    <w:name w:val="SchemeCaption"/>
    <w:basedOn w:val="Normal"/>
    <w:rsid w:val="006511FB"/>
    <w:pPr>
      <w:spacing w:before="230" w:after="460" w:line="190" w:lineRule="exact"/>
      <w:jc w:val="both"/>
    </w:pPr>
    <w:rPr>
      <w:rFonts w:ascii="Arial" w:hAnsi="Arial"/>
      <w:sz w:val="16"/>
      <w:szCs w:val="14"/>
      <w:lang w:val="en-GB"/>
    </w:rPr>
  </w:style>
  <w:style w:type="paragraph" w:styleId="FootnoteText">
    <w:name w:val="footnote text"/>
    <w:basedOn w:val="Normal"/>
    <w:semiHidden/>
    <w:rsid w:val="00D81375"/>
    <w:pPr>
      <w:keepLines/>
      <w:widowControl w:val="0"/>
      <w:jc w:val="both"/>
    </w:pPr>
    <w:rPr>
      <w:rFonts w:eastAsia="Times New Roman"/>
      <w:sz w:val="20"/>
      <w:szCs w:val="20"/>
      <w:lang w:val="en-GB" w:eastAsia="ro-RO"/>
    </w:rPr>
  </w:style>
  <w:style w:type="paragraph" w:customStyle="1" w:styleId="STOE">
    <w:name w:val="STOE"/>
    <w:basedOn w:val="Normal"/>
    <w:link w:val="STOEChar1"/>
    <w:rsid w:val="00D81375"/>
    <w:pPr>
      <w:widowControl w:val="0"/>
      <w:spacing w:line="236" w:lineRule="exact"/>
      <w:ind w:right="4434"/>
      <w:jc w:val="both"/>
    </w:pPr>
    <w:rPr>
      <w:rFonts w:ascii="Times" w:hAnsi="Times"/>
      <w:sz w:val="18"/>
      <w:szCs w:val="3276"/>
      <w:lang w:val="en-GB" w:eastAsia="de-DE"/>
    </w:rPr>
  </w:style>
  <w:style w:type="character" w:customStyle="1" w:styleId="STOEChar1">
    <w:name w:val="STOE Char1"/>
    <w:link w:val="STOE"/>
    <w:rsid w:val="00D81375"/>
    <w:rPr>
      <w:rFonts w:ascii="Times" w:hAnsi="Times"/>
      <w:sz w:val="18"/>
      <w:szCs w:val="3276"/>
      <w:lang w:val="en-GB" w:eastAsia="de-DE" w:bidi="ar-SA"/>
    </w:rPr>
  </w:style>
  <w:style w:type="paragraph" w:styleId="BalloonText">
    <w:name w:val="Balloon Text"/>
    <w:basedOn w:val="Normal"/>
    <w:semiHidden/>
    <w:rsid w:val="00D8137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881456"/>
    <w:pPr>
      <w:tabs>
        <w:tab w:val="center" w:pos="4536"/>
        <w:tab w:val="right" w:pos="9072"/>
      </w:tabs>
    </w:pPr>
    <w:rPr>
      <w:lang w:val="x-none"/>
    </w:rPr>
  </w:style>
  <w:style w:type="paragraph" w:styleId="Footer">
    <w:name w:val="footer"/>
    <w:basedOn w:val="Normal"/>
    <w:link w:val="FooterChar"/>
    <w:uiPriority w:val="99"/>
    <w:rsid w:val="00881456"/>
    <w:pPr>
      <w:tabs>
        <w:tab w:val="center" w:pos="4536"/>
        <w:tab w:val="right" w:pos="9072"/>
      </w:tabs>
    </w:pPr>
  </w:style>
  <w:style w:type="paragraph" w:customStyle="1" w:styleId="Title1">
    <w:name w:val="Title1"/>
    <w:basedOn w:val="Normal"/>
    <w:rsid w:val="00004A23"/>
    <w:rPr>
      <w:b/>
      <w:lang w:val="en-US"/>
    </w:rPr>
  </w:style>
  <w:style w:type="paragraph" w:customStyle="1" w:styleId="AuthorsFull">
    <w:name w:val="Authors Full"/>
    <w:basedOn w:val="Normal"/>
    <w:rsid w:val="00004A23"/>
    <w:rPr>
      <w:i/>
      <w:lang w:val="en-US"/>
    </w:rPr>
  </w:style>
  <w:style w:type="paragraph" w:customStyle="1" w:styleId="dedication">
    <w:name w:val="dedication"/>
    <w:basedOn w:val="Normal"/>
    <w:rsid w:val="00004A23"/>
    <w:rPr>
      <w:i/>
      <w:lang w:val="en-US"/>
    </w:rPr>
  </w:style>
  <w:style w:type="paragraph" w:customStyle="1" w:styleId="Addresses">
    <w:name w:val="Addresses"/>
    <w:basedOn w:val="Normal"/>
    <w:rsid w:val="00004A23"/>
    <w:rPr>
      <w:lang w:val="en-US"/>
    </w:rPr>
  </w:style>
  <w:style w:type="paragraph" w:customStyle="1" w:styleId="Acknowledgements">
    <w:name w:val="Acknowledgements"/>
    <w:basedOn w:val="Normal"/>
    <w:rsid w:val="00004A23"/>
    <w:rPr>
      <w:lang w:val="en-US"/>
    </w:rPr>
  </w:style>
  <w:style w:type="paragraph" w:customStyle="1" w:styleId="Abstract">
    <w:name w:val="Abstract"/>
    <w:basedOn w:val="Normal"/>
    <w:autoRedefine/>
    <w:rsid w:val="00531EBF"/>
    <w:pPr>
      <w:widowControl w:val="0"/>
      <w:spacing w:line="480" w:lineRule="auto"/>
      <w:jc w:val="both"/>
    </w:pPr>
    <w:rPr>
      <w:rFonts w:eastAsiaTheme="minorEastAsia"/>
      <w:lang w:val="en-US" w:eastAsia="ko-KR"/>
    </w:rPr>
  </w:style>
  <w:style w:type="paragraph" w:customStyle="1" w:styleId="Head1">
    <w:name w:val="Head 1"/>
    <w:basedOn w:val="Normal"/>
    <w:autoRedefine/>
    <w:rsid w:val="00C22E95"/>
    <w:pPr>
      <w:widowControl w:val="0"/>
      <w:spacing w:before="360"/>
      <w:jc w:val="both"/>
    </w:pPr>
    <w:rPr>
      <w:b/>
      <w:lang w:val="en-US"/>
    </w:rPr>
  </w:style>
  <w:style w:type="paragraph" w:customStyle="1" w:styleId="Head2">
    <w:name w:val="Head 2"/>
    <w:basedOn w:val="Normal"/>
    <w:autoRedefine/>
    <w:rsid w:val="00004A23"/>
    <w:pPr>
      <w:spacing w:line="360" w:lineRule="auto"/>
    </w:pPr>
    <w:rPr>
      <w:i/>
      <w:lang w:val="en-US"/>
    </w:rPr>
  </w:style>
  <w:style w:type="paragraph" w:customStyle="1" w:styleId="dates">
    <w:name w:val="dates"/>
    <w:basedOn w:val="Normal"/>
    <w:rsid w:val="00004A23"/>
    <w:pPr>
      <w:jc w:val="right"/>
    </w:pPr>
    <w:rPr>
      <w:lang w:val="en-US"/>
    </w:rPr>
  </w:style>
  <w:style w:type="paragraph" w:customStyle="1" w:styleId="Literature">
    <w:name w:val="Literature"/>
    <w:basedOn w:val="Normal"/>
    <w:rsid w:val="00004A23"/>
    <w:pPr>
      <w:spacing w:line="480" w:lineRule="auto"/>
    </w:pPr>
  </w:style>
  <w:style w:type="paragraph" w:customStyle="1" w:styleId="Legend">
    <w:name w:val="Legend"/>
    <w:basedOn w:val="Normal"/>
    <w:rsid w:val="00004A23"/>
    <w:rPr>
      <w:lang w:val="en-US"/>
    </w:rPr>
  </w:style>
  <w:style w:type="paragraph" w:customStyle="1" w:styleId="MainText">
    <w:name w:val="Main Text"/>
    <w:basedOn w:val="Normal"/>
    <w:link w:val="MainTextChar"/>
    <w:rsid w:val="00004A23"/>
    <w:pPr>
      <w:spacing w:line="480" w:lineRule="auto"/>
    </w:pPr>
    <w:rPr>
      <w:lang w:val="en-US"/>
    </w:rPr>
  </w:style>
  <w:style w:type="paragraph" w:customStyle="1" w:styleId="Tableofcontents">
    <w:name w:val="Table of contents"/>
    <w:basedOn w:val="Normal"/>
    <w:autoRedefine/>
    <w:rsid w:val="00004A23"/>
    <w:rPr>
      <w:lang w:val="en-US"/>
    </w:rPr>
  </w:style>
  <w:style w:type="paragraph" w:customStyle="1" w:styleId="ExperimentalText">
    <w:name w:val="Experimental Text"/>
    <w:basedOn w:val="Normal"/>
    <w:link w:val="ExperimentalTextChar"/>
    <w:rsid w:val="00004A23"/>
    <w:pPr>
      <w:spacing w:line="480" w:lineRule="auto"/>
    </w:pPr>
    <w:rPr>
      <w:lang w:val="en-US"/>
    </w:rPr>
  </w:style>
  <w:style w:type="character" w:customStyle="1" w:styleId="ExperimentalTextChar">
    <w:name w:val="Experimental Text Char"/>
    <w:link w:val="ExperimentalText"/>
    <w:rsid w:val="00004A23"/>
    <w:rPr>
      <w:rFonts w:eastAsia="MS Mincho"/>
      <w:sz w:val="24"/>
      <w:szCs w:val="24"/>
      <w:lang w:val="en-US" w:eastAsia="ja-JP" w:bidi="ar-SA"/>
    </w:rPr>
  </w:style>
  <w:style w:type="character" w:customStyle="1" w:styleId="MainTextChar">
    <w:name w:val="Main Text Char"/>
    <w:link w:val="MainText"/>
    <w:rsid w:val="00004A23"/>
    <w:rPr>
      <w:rFonts w:eastAsia="MS Mincho"/>
      <w:sz w:val="24"/>
      <w:szCs w:val="24"/>
      <w:lang w:val="en-US" w:eastAsia="ja-JP" w:bidi="ar-SA"/>
    </w:rPr>
  </w:style>
  <w:style w:type="paragraph" w:customStyle="1" w:styleId="Title2">
    <w:name w:val="Title2"/>
    <w:basedOn w:val="Normal"/>
    <w:rsid w:val="002D16A0"/>
    <w:rPr>
      <w:b/>
      <w:lang w:val="en-US"/>
    </w:rPr>
  </w:style>
  <w:style w:type="paragraph" w:customStyle="1" w:styleId="Dedication0">
    <w:name w:val="Dedication"/>
    <w:basedOn w:val="Normal"/>
    <w:autoRedefine/>
    <w:rsid w:val="00322D5B"/>
    <w:rPr>
      <w:lang w:val="en-US"/>
    </w:rPr>
  </w:style>
  <w:style w:type="paragraph" w:customStyle="1" w:styleId="Maintext0">
    <w:name w:val="Main text"/>
    <w:basedOn w:val="Normal"/>
    <w:link w:val="MaintextChar0"/>
    <w:autoRedefine/>
    <w:rsid w:val="00DB1C98"/>
    <w:pPr>
      <w:spacing w:line="480" w:lineRule="auto"/>
    </w:pPr>
    <w:rPr>
      <w:lang w:val="en-US"/>
    </w:rPr>
  </w:style>
  <w:style w:type="character" w:customStyle="1" w:styleId="MaintextChar0">
    <w:name w:val="Main text Char"/>
    <w:link w:val="Maintext0"/>
    <w:rsid w:val="00DB1C98"/>
    <w:rPr>
      <w:sz w:val="24"/>
      <w:szCs w:val="24"/>
      <w:lang w:val="en-US" w:eastAsia="ja-JP"/>
    </w:rPr>
  </w:style>
  <w:style w:type="paragraph" w:customStyle="1" w:styleId="Biography">
    <w:name w:val="Biography"/>
    <w:basedOn w:val="Normal"/>
    <w:autoRedefine/>
    <w:rsid w:val="00562E2B"/>
    <w:rPr>
      <w:i/>
      <w:lang w:val="en-US"/>
    </w:rPr>
  </w:style>
  <w:style w:type="character" w:customStyle="1" w:styleId="HeaderChar">
    <w:name w:val="Header Char"/>
    <w:link w:val="Header"/>
    <w:rsid w:val="00414465"/>
    <w:rPr>
      <w:sz w:val="24"/>
      <w:szCs w:val="24"/>
      <w:lang w:eastAsia="ja-JP"/>
    </w:rPr>
  </w:style>
  <w:style w:type="character" w:styleId="CommentReference">
    <w:name w:val="annotation reference"/>
    <w:uiPriority w:val="99"/>
    <w:semiHidden/>
    <w:unhideWhenUsed/>
    <w:rsid w:val="00664F6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64F6D"/>
    <w:rPr>
      <w:sz w:val="20"/>
      <w:szCs w:val="20"/>
      <w:lang w:val="x-none"/>
    </w:rPr>
  </w:style>
  <w:style w:type="character" w:customStyle="1" w:styleId="CommentTextChar">
    <w:name w:val="Comment Text Char"/>
    <w:link w:val="CommentText"/>
    <w:uiPriority w:val="99"/>
    <w:semiHidden/>
    <w:rsid w:val="00664F6D"/>
    <w:rPr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64F6D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664F6D"/>
    <w:rPr>
      <w:b/>
      <w:bCs/>
      <w:lang w:eastAsia="ja-JP"/>
    </w:rPr>
  </w:style>
  <w:style w:type="character" w:customStyle="1" w:styleId="FooterChar">
    <w:name w:val="Footer Char"/>
    <w:link w:val="Footer"/>
    <w:uiPriority w:val="99"/>
    <w:rsid w:val="00250F21"/>
    <w:rPr>
      <w:sz w:val="24"/>
      <w:szCs w:val="24"/>
      <w:lang w:eastAsia="ja-JP"/>
    </w:rPr>
  </w:style>
  <w:style w:type="paragraph" w:customStyle="1" w:styleId="Author">
    <w:name w:val="Author"/>
    <w:basedOn w:val="Normal"/>
    <w:rsid w:val="00DB1C98"/>
    <w:pPr>
      <w:widowControl w:val="0"/>
      <w:overflowPunct w:val="0"/>
      <w:autoSpaceDE w:val="0"/>
      <w:autoSpaceDN w:val="0"/>
      <w:adjustRightInd w:val="0"/>
      <w:spacing w:after="80"/>
      <w:jc w:val="center"/>
      <w:textAlignment w:val="baseline"/>
    </w:pPr>
    <w:rPr>
      <w:rFonts w:ascii="Helvetica" w:eastAsia="바탕체" w:hAnsi="Helvetica"/>
      <w:szCs w:val="20"/>
      <w:lang w:val="en-US" w:eastAsia="ko-KR"/>
    </w:rPr>
  </w:style>
  <w:style w:type="paragraph" w:styleId="NoSpacing">
    <w:name w:val="No Spacing"/>
    <w:uiPriority w:val="1"/>
    <w:qFormat/>
    <w:rsid w:val="00DB1C98"/>
    <w:rPr>
      <w:rFonts w:asciiTheme="minorHAnsi" w:eastAsiaTheme="minorEastAsia" w:hAnsiTheme="minorHAnsi" w:cstheme="minorBidi"/>
      <w:sz w:val="22"/>
      <w:szCs w:val="22"/>
      <w:lang w:val="en-US" w:eastAsia="ko-KR"/>
    </w:rPr>
  </w:style>
  <w:style w:type="paragraph" w:styleId="NormalWeb">
    <w:name w:val="Normal (Web)"/>
    <w:basedOn w:val="Normal"/>
    <w:uiPriority w:val="99"/>
    <w:semiHidden/>
    <w:unhideWhenUsed/>
    <w:rsid w:val="00DB1C98"/>
    <w:pPr>
      <w:spacing w:before="100" w:beforeAutospacing="1" w:after="100" w:afterAutospacing="1"/>
    </w:pPr>
    <w:rPr>
      <w:rFonts w:eastAsiaTheme="minorEastAsia"/>
      <w:lang w:val="en-US" w:eastAsia="ko-KR"/>
    </w:rPr>
  </w:style>
  <w:style w:type="character" w:styleId="Hyperlink">
    <w:name w:val="Hyperlink"/>
    <w:basedOn w:val="DefaultParagraphFont"/>
    <w:uiPriority w:val="99"/>
    <w:unhideWhenUsed/>
    <w:rsid w:val="002E5DBB"/>
    <w:rPr>
      <w:color w:val="0563C1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373683"/>
    <w:rPr>
      <w:color w:val="808080"/>
    </w:rPr>
  </w:style>
  <w:style w:type="paragraph" w:customStyle="1" w:styleId="Articletitle">
    <w:name w:val="Article title"/>
    <w:basedOn w:val="Normal"/>
    <w:next w:val="Normal"/>
    <w:qFormat/>
    <w:rsid w:val="00FD5493"/>
    <w:pPr>
      <w:spacing w:after="120" w:line="360" w:lineRule="auto"/>
    </w:pPr>
    <w:rPr>
      <w:rFonts w:eastAsiaTheme="minorEastAsia"/>
      <w:b/>
      <w:sz w:val="28"/>
      <w:lang w:val="en-GB" w:eastAsia="en-GB"/>
    </w:rPr>
  </w:style>
  <w:style w:type="paragraph" w:customStyle="1" w:styleId="Authornames">
    <w:name w:val="Author names"/>
    <w:basedOn w:val="Normal"/>
    <w:next w:val="Normal"/>
    <w:qFormat/>
    <w:rsid w:val="00FD5493"/>
    <w:pPr>
      <w:spacing w:before="240" w:line="360" w:lineRule="auto"/>
    </w:pPr>
    <w:rPr>
      <w:rFonts w:eastAsiaTheme="minorEastAsia"/>
      <w:sz w:val="28"/>
      <w:lang w:val="en-GB" w:eastAsia="en-GB"/>
    </w:rPr>
  </w:style>
  <w:style w:type="paragraph" w:customStyle="1" w:styleId="Affiliation">
    <w:name w:val="Affiliation"/>
    <w:basedOn w:val="Normal"/>
    <w:qFormat/>
    <w:rsid w:val="00FD5493"/>
    <w:pPr>
      <w:spacing w:before="240" w:line="360" w:lineRule="auto"/>
    </w:pPr>
    <w:rPr>
      <w:rFonts w:eastAsiaTheme="minorEastAsia"/>
      <w:i/>
      <w:lang w:val="en-GB" w:eastAsia="en-GB"/>
    </w:rPr>
  </w:style>
  <w:style w:type="paragraph" w:customStyle="1" w:styleId="Correspondencedetails">
    <w:name w:val="Correspondence details"/>
    <w:basedOn w:val="Normal"/>
    <w:qFormat/>
    <w:rsid w:val="00FD5493"/>
    <w:pPr>
      <w:spacing w:before="240" w:line="360" w:lineRule="auto"/>
    </w:pPr>
    <w:rPr>
      <w:rFonts w:eastAsiaTheme="minorEastAsia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42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3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header" Target="header1.xml"/><Relationship Id="rId3" Type="http://schemas.openxmlformats.org/officeDocument/2006/relationships/numbering" Target="numbering.xml"/><Relationship Id="rId21" Type="http://schemas.openxmlformats.org/officeDocument/2006/relationships/image" Target="media/image12.jpe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microsoft.com/office/2007/relationships/stylesWithEffects" Target="stylesWithEffect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kumente%20und%20Einstellungen\LWylie\Lokale%20Einstellungen\Anwendungsdaten\Chemistry%20Add-in%20for%20Word\Chemistry%20Gallery\Chem4Wo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B4991C-846D-49EA-BEE6-5408586D13C2}">
  <ds:schemaRefs>
    <ds:schemaRef ds:uri="urn:schemas-microsoft-com.VSTO2008Demos.ControlsStorage"/>
  </ds:schemaRefs>
</ds:datastoreItem>
</file>

<file path=customXml/itemProps2.xml><?xml version="1.0" encoding="utf-8"?>
<ds:datastoreItem xmlns:ds="http://schemas.openxmlformats.org/officeDocument/2006/customXml" ds:itemID="{ABA89A2D-6869-45F1-861B-9A7C07842B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Chem4Word</Template>
  <TotalTime>3</TotalTime>
  <Pages>13</Pages>
  <Words>1284</Words>
  <Characters>7324</Characters>
  <Application>Microsoft Office Word</Application>
  <DocSecurity>0</DocSecurity>
  <Lines>61</Lines>
  <Paragraphs>17</Paragraphs>
  <ScaleCrop>false</ScaleCrop>
  <HeadingPairs>
    <vt:vector size="6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>DOI: 10</vt:lpstr>
      <vt:lpstr>DOI: 10</vt:lpstr>
      <vt:lpstr>DOI: 10</vt:lpstr>
    </vt:vector>
  </TitlesOfParts>
  <Company>WILEY-VCH Verlag GmbH &amp; Co. KGaA</Company>
  <LinksUpToDate>false</LinksUpToDate>
  <CharactersWithSpaces>8591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DOI: 10</dc:title>
  <dc:subject/>
  <dc:creator>ABoeer</dc:creator>
  <cp:keywords/>
  <cp:lastModifiedBy>TRUNG</cp:lastModifiedBy>
  <cp:revision>4</cp:revision>
  <cp:lastPrinted>2021-02-21T02:00:00Z</cp:lastPrinted>
  <dcterms:created xsi:type="dcterms:W3CDTF">2021-06-14T08:56:00Z</dcterms:created>
  <dcterms:modified xsi:type="dcterms:W3CDTF">2021-07-06T13:28:00Z</dcterms:modified>
</cp:coreProperties>
</file>