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1041" w14:textId="77777777" w:rsidR="00CF3028" w:rsidRPr="00B048DE" w:rsidRDefault="00CF3028" w:rsidP="00CF302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4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Arctic Answers </w:t>
      </w:r>
      <w:r w:rsidR="008D3355" w:rsidRPr="00B04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Knowledge Pyramid</w:t>
      </w:r>
    </w:p>
    <w:p w14:paraId="74D19096" w14:textId="08187B75" w:rsidR="00CF3028" w:rsidRPr="00E70032" w:rsidRDefault="008D3355" w:rsidP="00B048DE">
      <w:pPr>
        <w:spacing w:before="120"/>
        <w:jc w:val="center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</w:pPr>
      <w:r w:rsidRPr="00E70032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“</w:t>
      </w:r>
      <w:r w:rsidR="00D2148B" w:rsidRPr="00D2148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How is rapid Arctic warming influencing weather patterns in lower latitudes</w:t>
      </w:r>
      <w:r w:rsidR="00E70032" w:rsidRPr="00E70032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?</w:t>
      </w:r>
      <w:r w:rsidRPr="00E70032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”</w:t>
      </w:r>
    </w:p>
    <w:p w14:paraId="26A4B7D0" w14:textId="01970C01" w:rsidR="00DF2292" w:rsidRPr="004614E3" w:rsidRDefault="00DF2292" w:rsidP="00E70032">
      <w:pPr>
        <w:spacing w:before="8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4614E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By </w:t>
      </w:r>
      <w:r w:rsidR="00D2148B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J. A. Francis and S. J. </w:t>
      </w:r>
      <w:proofErr w:type="spellStart"/>
      <w:r w:rsidR="00D2148B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Vavrus</w:t>
      </w:r>
      <w:proofErr w:type="spellEnd"/>
    </w:p>
    <w:p w14:paraId="182C8101" w14:textId="5C79C160" w:rsidR="00CF3028" w:rsidRPr="00A50DFA" w:rsidRDefault="009E7B6F" w:rsidP="00655CC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45"/>
        </w:rPr>
      </w:pPr>
      <w:r w:rsidRPr="00861CBA">
        <w:rPr>
          <w:rFonts w:ascii="Times New Roman" w:eastAsia="Times New Roman" w:hAnsi="Times New Roman" w:cs="Times New Roman"/>
          <w:i/>
          <w:noProof/>
          <w:color w:val="FF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5FC7669" wp14:editId="08514F28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364615" cy="1181735"/>
            <wp:effectExtent l="0" t="0" r="0" b="0"/>
            <wp:wrapSquare wrapText="bothSides"/>
            <wp:docPr id="1" name="Picture 1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0CA3A" w14:textId="77777777" w:rsidR="009E7B6F" w:rsidRDefault="009E7B6F" w:rsidP="0078449B">
      <w:pPr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</w:pPr>
    </w:p>
    <w:p w14:paraId="7E5EB515" w14:textId="32566801" w:rsidR="0078449B" w:rsidRDefault="0078449B" w:rsidP="002B1CFF">
      <w:pPr>
        <w:jc w:val="both"/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</w:pPr>
      <w:r w:rsidRPr="0078449B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  <w:t>Arctic Answers Briefs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 answer questions about </w:t>
      </w:r>
      <w:r w:rsidR="004E0D6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A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rctic environmental change that are framed for policy makers. </w:t>
      </w:r>
      <w:r w:rsidR="00386DC0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Each Brief concisely conveys the state of the science. </w:t>
      </w:r>
      <w:r w:rsidR="00386DC0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</w:t>
      </w:r>
      <w:r w:rsidR="004E0D6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The </w:t>
      </w:r>
      <w:r w:rsidRPr="0078449B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  <w:t>Knowledge Pyramid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 of the state of the science </w:t>
      </w:r>
      <w:r w:rsidR="00211D0C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and knowledge 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is presented below with the Arctic Answers Brief at the apex, built upon layers of references of increasing</w:t>
      </w:r>
      <w:r w:rsidR="004E0D6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ly more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technical information: summaries, synthesis papers, and</w:t>
      </w:r>
      <w:r w:rsidR="003A4425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the </w:t>
      </w:r>
      <w:r w:rsidR="00211D0C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building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</w:t>
      </w:r>
      <w:r w:rsidR="003A4425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b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locks of </w:t>
      </w:r>
      <w:r w:rsidR="003A4425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detailed </w:t>
      </w:r>
      <w:r w:rsidR="004E0D6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basic research and 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technical academic studies.</w:t>
      </w:r>
    </w:p>
    <w:p w14:paraId="73A955A5" w14:textId="071A68AF" w:rsidR="0078449B" w:rsidRDefault="0078449B" w:rsidP="0078449B">
      <w:pP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sectPr w:rsidR="0078449B" w:rsidSect="00CF302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51299A" w14:textId="3EDBF598" w:rsidR="0078449B" w:rsidRDefault="0078449B" w:rsidP="0078449B">
      <w:pP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sectPr w:rsidR="0078449B" w:rsidSect="0078449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075B6E1" w14:textId="77777777" w:rsidR="00CD4843" w:rsidRDefault="00CD4843" w:rsidP="0078449B">
      <w:pPr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61BC2EAF" w14:textId="760336AF" w:rsidR="00655CC9" w:rsidRPr="0078449B" w:rsidRDefault="0078449B" w:rsidP="0078449B">
      <w:pPr>
        <w:ind w:left="1440" w:hanging="144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Key</w:t>
      </w:r>
      <w:r w:rsidR="00DB60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DB606C"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Reference</w:t>
      </w:r>
      <w:r w:rsidR="009E2D44"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9E2D44"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3028" w:rsidRPr="00530C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8449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Selected references </w:t>
      </w:r>
      <w:r w:rsidR="00540743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that</w:t>
      </w:r>
      <w:r w:rsidRPr="0078449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 provide </w:t>
      </w:r>
      <w:r w:rsidR="00540743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state-of-the-art synthesis information needed to answer policy-relevant questions about rapid </w:t>
      </w:r>
      <w:r w:rsidR="00211D0C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A</w:t>
      </w:r>
      <w:r w:rsidR="00540743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rctic change.</w:t>
      </w:r>
    </w:p>
    <w:p w14:paraId="0B57D960" w14:textId="77777777" w:rsidR="008D3355" w:rsidRDefault="008D3355" w:rsidP="008D3355">
      <w:pPr>
        <w:autoSpaceDE w:val="0"/>
        <w:autoSpaceDN w:val="0"/>
        <w:adjustRightInd w:val="0"/>
        <w:ind w:left="630" w:hanging="630"/>
        <w:rPr>
          <w:rStyle w:val="person"/>
          <w:rFonts w:ascii="Times New Roman" w:hAnsi="Times New Roman" w:cs="Times New Roman"/>
          <w:color w:val="000000"/>
          <w:shd w:val="clear" w:color="auto" w:fill="FFFFFF"/>
        </w:rPr>
      </w:pPr>
    </w:p>
    <w:p w14:paraId="2A3A8BF6" w14:textId="77777777" w:rsidR="00D2148B" w:rsidRPr="00D2148B" w:rsidRDefault="00D2148B" w:rsidP="00303938">
      <w:pPr>
        <w:pStyle w:val="NoSpacing"/>
        <w:rPr>
          <w:shd w:val="clear" w:color="auto" w:fill="FFFFFF"/>
        </w:rPr>
      </w:pPr>
      <w:r w:rsidRPr="00D2148B">
        <w:rPr>
          <w:shd w:val="clear" w:color="auto" w:fill="FFFFFF"/>
        </w:rPr>
        <w:t>1. Munich Re, 2018: Data on natural disasters since 1980. https://www.munichre.com/en /solutions/for-industry-clients/natcatservice.html.</w:t>
      </w:r>
    </w:p>
    <w:p w14:paraId="231838E8" w14:textId="76534039" w:rsidR="00D2148B" w:rsidRPr="00D2148B" w:rsidRDefault="00D2148B" w:rsidP="00C52640">
      <w:pPr>
        <w:pStyle w:val="NoSpacing"/>
        <w:rPr>
          <w:shd w:val="clear" w:color="auto" w:fill="FFFFFF"/>
        </w:rPr>
      </w:pPr>
      <w:r w:rsidRPr="00D2148B">
        <w:rPr>
          <w:shd w:val="clear" w:color="auto" w:fill="FFFFFF"/>
        </w:rPr>
        <w:t xml:space="preserve">2. </w:t>
      </w:r>
      <w:proofErr w:type="spellStart"/>
      <w:r w:rsidRPr="00D2148B">
        <w:rPr>
          <w:shd w:val="clear" w:color="auto" w:fill="FFFFFF"/>
        </w:rPr>
        <w:t>Vavrus</w:t>
      </w:r>
      <w:proofErr w:type="spellEnd"/>
      <w:r w:rsidRPr="00D2148B">
        <w:rPr>
          <w:shd w:val="clear" w:color="auto" w:fill="FFFFFF"/>
        </w:rPr>
        <w:t xml:space="preserve">, S.J. 2018. The influence of Arctic amplification on mid-latitude weather and climate. </w:t>
      </w:r>
      <w:r w:rsidRPr="00D2148B">
        <w:rPr>
          <w:i/>
          <w:iCs/>
          <w:shd w:val="clear" w:color="auto" w:fill="FFFFFF"/>
        </w:rPr>
        <w:t>Curr</w:t>
      </w:r>
      <w:r w:rsidR="00C52640">
        <w:rPr>
          <w:i/>
          <w:iCs/>
          <w:shd w:val="clear" w:color="auto" w:fill="FFFFFF"/>
        </w:rPr>
        <w:t xml:space="preserve">ent </w:t>
      </w:r>
      <w:r w:rsidRPr="00D2148B">
        <w:rPr>
          <w:i/>
          <w:iCs/>
          <w:shd w:val="clear" w:color="auto" w:fill="FFFFFF"/>
        </w:rPr>
        <w:t>Clim</w:t>
      </w:r>
      <w:r w:rsidR="00C52640">
        <w:rPr>
          <w:i/>
          <w:iCs/>
          <w:shd w:val="clear" w:color="auto" w:fill="FFFFFF"/>
        </w:rPr>
        <w:t>ate Change Reports</w:t>
      </w:r>
      <w:r w:rsidRPr="00D2148B">
        <w:rPr>
          <w:i/>
          <w:iCs/>
          <w:shd w:val="clear" w:color="auto" w:fill="FFFFFF"/>
        </w:rPr>
        <w:t xml:space="preserve"> </w:t>
      </w:r>
      <w:r w:rsidR="00C52640">
        <w:rPr>
          <w:shd w:val="clear" w:color="auto" w:fill="FFFFFF"/>
        </w:rPr>
        <w:t xml:space="preserve">4: 238-49. </w:t>
      </w:r>
      <w:r w:rsidRPr="00D2148B">
        <w:rPr>
          <w:shd w:val="clear" w:color="auto" w:fill="FFFFFF"/>
        </w:rPr>
        <w:t>doi:10.1007/s40641-018-0105-2.</w:t>
      </w:r>
    </w:p>
    <w:p w14:paraId="734BDC44" w14:textId="641E3221" w:rsidR="00D2148B" w:rsidRPr="00D2148B" w:rsidRDefault="00D2148B" w:rsidP="00303938">
      <w:pPr>
        <w:pStyle w:val="NoSpacing"/>
        <w:rPr>
          <w:shd w:val="clear" w:color="auto" w:fill="FFFFFF"/>
        </w:rPr>
      </w:pPr>
      <w:r w:rsidRPr="00D2148B">
        <w:rPr>
          <w:shd w:val="clear" w:color="auto" w:fill="FFFFFF"/>
        </w:rPr>
        <w:t xml:space="preserve">3. Screen, J.A., and I. Simmonds. 2014. Amplified mid-latitude planetary waves favor </w:t>
      </w:r>
      <w:proofErr w:type="gramStart"/>
      <w:r w:rsidRPr="00D2148B">
        <w:rPr>
          <w:shd w:val="clear" w:color="auto" w:fill="FFFFFF"/>
        </w:rPr>
        <w:t>particular regional</w:t>
      </w:r>
      <w:proofErr w:type="gramEnd"/>
      <w:r w:rsidRPr="00D2148B">
        <w:rPr>
          <w:shd w:val="clear" w:color="auto" w:fill="FFFFFF"/>
        </w:rPr>
        <w:t xml:space="preserve"> weather extremes. </w:t>
      </w:r>
      <w:r w:rsidRPr="00D2148B">
        <w:rPr>
          <w:i/>
          <w:iCs/>
          <w:shd w:val="clear" w:color="auto" w:fill="FFFFFF"/>
        </w:rPr>
        <w:t>Nat</w:t>
      </w:r>
      <w:r w:rsidR="00C52640">
        <w:rPr>
          <w:i/>
          <w:iCs/>
          <w:shd w:val="clear" w:color="auto" w:fill="FFFFFF"/>
        </w:rPr>
        <w:t>ure</w:t>
      </w:r>
      <w:r w:rsidRPr="00D2148B">
        <w:rPr>
          <w:i/>
          <w:iCs/>
          <w:shd w:val="clear" w:color="auto" w:fill="FFFFFF"/>
        </w:rPr>
        <w:t xml:space="preserve"> Climate Change </w:t>
      </w:r>
      <w:r w:rsidRPr="00EF124C">
        <w:rPr>
          <w:shd w:val="clear" w:color="auto" w:fill="FFFFFF"/>
        </w:rPr>
        <w:t>4</w:t>
      </w:r>
      <w:r w:rsidR="00C52640" w:rsidRPr="00EF124C">
        <w:rPr>
          <w:shd w:val="clear" w:color="auto" w:fill="FFFFFF"/>
        </w:rPr>
        <w:t>: 704-9</w:t>
      </w:r>
      <w:r w:rsidR="00C52640">
        <w:rPr>
          <w:i/>
          <w:iCs/>
          <w:shd w:val="clear" w:color="auto" w:fill="FFFFFF"/>
        </w:rPr>
        <w:t>.</w:t>
      </w:r>
      <w:r w:rsidRPr="00D2148B">
        <w:rPr>
          <w:shd w:val="clear" w:color="auto" w:fill="FFFFFF"/>
        </w:rPr>
        <w:t xml:space="preserve"> doi:10.1038/nclimate2271.</w:t>
      </w:r>
    </w:p>
    <w:p w14:paraId="404E218D" w14:textId="404BF739" w:rsidR="00D2148B" w:rsidRPr="00D2148B" w:rsidRDefault="00D2148B" w:rsidP="00303938">
      <w:pPr>
        <w:pStyle w:val="NoSpacing"/>
        <w:rPr>
          <w:shd w:val="clear" w:color="auto" w:fill="FFFFFF"/>
        </w:rPr>
      </w:pPr>
      <w:r w:rsidRPr="00D2148B">
        <w:rPr>
          <w:shd w:val="clear" w:color="auto" w:fill="FFFFFF"/>
        </w:rPr>
        <w:t xml:space="preserve">4. Sung, M.-K., B.-K. Kim, E.-H. </w:t>
      </w:r>
      <w:proofErr w:type="spellStart"/>
      <w:r w:rsidRPr="00D2148B">
        <w:rPr>
          <w:shd w:val="clear" w:color="auto" w:fill="FFFFFF"/>
        </w:rPr>
        <w:t>Baek</w:t>
      </w:r>
      <w:proofErr w:type="spellEnd"/>
      <w:r w:rsidRPr="00D2148B">
        <w:rPr>
          <w:shd w:val="clear" w:color="auto" w:fill="FFFFFF"/>
        </w:rPr>
        <w:t xml:space="preserve">, Y.-K. Lim, and S.-J. Kim. 2016. Arctic-North Pacific coupled impacts on the late autumn cold in North America. </w:t>
      </w:r>
      <w:r w:rsidRPr="00D2148B">
        <w:rPr>
          <w:i/>
          <w:iCs/>
          <w:shd w:val="clear" w:color="auto" w:fill="FFFFFF"/>
        </w:rPr>
        <w:t>Env</w:t>
      </w:r>
      <w:r w:rsidR="00EF124C">
        <w:rPr>
          <w:i/>
          <w:iCs/>
          <w:shd w:val="clear" w:color="auto" w:fill="FFFFFF"/>
        </w:rPr>
        <w:t>ironmental</w:t>
      </w:r>
      <w:r w:rsidRPr="00D2148B">
        <w:rPr>
          <w:i/>
          <w:iCs/>
          <w:shd w:val="clear" w:color="auto" w:fill="FFFFFF"/>
        </w:rPr>
        <w:t xml:space="preserve"> Re</w:t>
      </w:r>
      <w:r w:rsidR="00EF124C">
        <w:rPr>
          <w:i/>
          <w:iCs/>
          <w:shd w:val="clear" w:color="auto" w:fill="FFFFFF"/>
        </w:rPr>
        <w:t>search</w:t>
      </w:r>
      <w:r w:rsidRPr="00D2148B">
        <w:rPr>
          <w:i/>
          <w:iCs/>
          <w:shd w:val="clear" w:color="auto" w:fill="FFFFFF"/>
        </w:rPr>
        <w:t xml:space="preserve"> Lett</w:t>
      </w:r>
      <w:r w:rsidR="00EF124C">
        <w:rPr>
          <w:i/>
          <w:iCs/>
          <w:shd w:val="clear" w:color="auto" w:fill="FFFFFF"/>
        </w:rPr>
        <w:t xml:space="preserve">ers </w:t>
      </w:r>
      <w:r w:rsidR="00EF124C">
        <w:rPr>
          <w:shd w:val="clear" w:color="auto" w:fill="FFFFFF"/>
        </w:rPr>
        <w:t xml:space="preserve">11(8):08416. </w:t>
      </w:r>
      <w:r w:rsidRPr="00D2148B">
        <w:rPr>
          <w:shd w:val="clear" w:color="auto" w:fill="FFFFFF"/>
        </w:rPr>
        <w:t>doi:10.1088/1748-9326/11/8/084016.</w:t>
      </w:r>
    </w:p>
    <w:p w14:paraId="1069FA03" w14:textId="148A6628" w:rsidR="00D2148B" w:rsidRPr="00D2148B" w:rsidRDefault="00D2148B" w:rsidP="00303938">
      <w:pPr>
        <w:pStyle w:val="NoSpacing"/>
        <w:rPr>
          <w:shd w:val="clear" w:color="auto" w:fill="FFFFFF"/>
        </w:rPr>
      </w:pPr>
      <w:r w:rsidRPr="00D2148B">
        <w:rPr>
          <w:shd w:val="clear" w:color="auto" w:fill="FFFFFF"/>
        </w:rPr>
        <w:t xml:space="preserve">5. Mann, M.E., S. </w:t>
      </w:r>
      <w:proofErr w:type="spellStart"/>
      <w:r w:rsidRPr="00D2148B">
        <w:rPr>
          <w:shd w:val="clear" w:color="auto" w:fill="FFFFFF"/>
        </w:rPr>
        <w:t>Rahmstorf</w:t>
      </w:r>
      <w:proofErr w:type="spellEnd"/>
      <w:r w:rsidRPr="00D2148B">
        <w:rPr>
          <w:shd w:val="clear" w:color="auto" w:fill="FFFFFF"/>
        </w:rPr>
        <w:t xml:space="preserve">, K. </w:t>
      </w:r>
      <w:proofErr w:type="spellStart"/>
      <w:r w:rsidRPr="00D2148B">
        <w:rPr>
          <w:shd w:val="clear" w:color="auto" w:fill="FFFFFF"/>
        </w:rPr>
        <w:t>Kornhuber</w:t>
      </w:r>
      <w:proofErr w:type="spellEnd"/>
      <w:r w:rsidRPr="00D2148B">
        <w:rPr>
          <w:shd w:val="clear" w:color="auto" w:fill="FFFFFF"/>
        </w:rPr>
        <w:t xml:space="preserve">, B.A. Steinman, S.K. Miller, S. Petri, and D. </w:t>
      </w:r>
      <w:proofErr w:type="spellStart"/>
      <w:r w:rsidRPr="00D2148B">
        <w:rPr>
          <w:shd w:val="clear" w:color="auto" w:fill="FFFFFF"/>
        </w:rPr>
        <w:t>Coumou</w:t>
      </w:r>
      <w:proofErr w:type="spellEnd"/>
      <w:r w:rsidRPr="00D2148B">
        <w:rPr>
          <w:shd w:val="clear" w:color="auto" w:fill="FFFFFF"/>
        </w:rPr>
        <w:t xml:space="preserve">. 2018. Projected changes in persistent extreme summer weather events: The role of quasi-resonant amplification. </w:t>
      </w:r>
      <w:r w:rsidRPr="00D2148B">
        <w:rPr>
          <w:i/>
          <w:iCs/>
          <w:shd w:val="clear" w:color="auto" w:fill="FFFFFF"/>
        </w:rPr>
        <w:t xml:space="preserve">Science Advances </w:t>
      </w:r>
      <w:r w:rsidR="00EF124C">
        <w:rPr>
          <w:shd w:val="clear" w:color="auto" w:fill="FFFFFF"/>
        </w:rPr>
        <w:t xml:space="preserve">4(10): eaat3272. </w:t>
      </w:r>
      <w:proofErr w:type="spellStart"/>
      <w:r w:rsidR="00EF124C">
        <w:rPr>
          <w:shd w:val="clear" w:color="auto" w:fill="FFFFFF"/>
        </w:rPr>
        <w:t>doi</w:t>
      </w:r>
      <w:proofErr w:type="spellEnd"/>
      <w:r w:rsidRPr="00D2148B">
        <w:rPr>
          <w:shd w:val="clear" w:color="auto" w:fill="FFFFFF"/>
        </w:rPr>
        <w:t>: 10.1126/</w:t>
      </w:r>
      <w:proofErr w:type="gramStart"/>
      <w:r w:rsidRPr="00D2148B">
        <w:rPr>
          <w:shd w:val="clear" w:color="auto" w:fill="FFFFFF"/>
        </w:rPr>
        <w:t>sciadv.aat</w:t>
      </w:r>
      <w:proofErr w:type="gramEnd"/>
      <w:r w:rsidRPr="00D2148B">
        <w:rPr>
          <w:shd w:val="clear" w:color="auto" w:fill="FFFFFF"/>
        </w:rPr>
        <w:t>3272.</w:t>
      </w:r>
    </w:p>
    <w:p w14:paraId="4C191108" w14:textId="2F0EE1E5" w:rsidR="00B343A5" w:rsidRDefault="00D2148B" w:rsidP="00303938">
      <w:pPr>
        <w:pStyle w:val="NoSpacing"/>
        <w:rPr>
          <w:shd w:val="clear" w:color="auto" w:fill="FFFFFF"/>
        </w:rPr>
      </w:pPr>
      <w:r w:rsidRPr="00D2148B">
        <w:rPr>
          <w:shd w:val="clear" w:color="auto" w:fill="FFFFFF"/>
        </w:rPr>
        <w:t xml:space="preserve">6. Overland, J.E., T. Ballinger, J. Cohen, J.A. Francis, E. Hanna, R. </w:t>
      </w:r>
      <w:proofErr w:type="spellStart"/>
      <w:r w:rsidRPr="00D2148B">
        <w:rPr>
          <w:shd w:val="clear" w:color="auto" w:fill="FFFFFF"/>
        </w:rPr>
        <w:t>Jaiser</w:t>
      </w:r>
      <w:proofErr w:type="spellEnd"/>
      <w:r w:rsidRPr="00D2148B">
        <w:rPr>
          <w:shd w:val="clear" w:color="auto" w:fill="FFFFFF"/>
        </w:rPr>
        <w:t xml:space="preserve">, B.-M. Kim, S.-J. Kim, J. </w:t>
      </w:r>
      <w:proofErr w:type="spellStart"/>
      <w:r w:rsidRPr="00D2148B">
        <w:rPr>
          <w:shd w:val="clear" w:color="auto" w:fill="FFFFFF"/>
        </w:rPr>
        <w:t>Ukita</w:t>
      </w:r>
      <w:proofErr w:type="spellEnd"/>
      <w:r w:rsidRPr="00D2148B">
        <w:rPr>
          <w:shd w:val="clear" w:color="auto" w:fill="FFFFFF"/>
        </w:rPr>
        <w:t xml:space="preserve">, T. </w:t>
      </w:r>
      <w:proofErr w:type="spellStart"/>
      <w:r w:rsidRPr="00D2148B">
        <w:rPr>
          <w:shd w:val="clear" w:color="auto" w:fill="FFFFFF"/>
        </w:rPr>
        <w:t>Vihma</w:t>
      </w:r>
      <w:proofErr w:type="spellEnd"/>
      <w:r w:rsidRPr="00D2148B">
        <w:rPr>
          <w:shd w:val="clear" w:color="auto" w:fill="FFFFFF"/>
        </w:rPr>
        <w:t xml:space="preserve">, M. Wang, and X. Zhang. 2021. How do intermittency and simultaneous processes obfuscate the Arctic influence on midlatitude winter extreme weather events? </w:t>
      </w:r>
      <w:r w:rsidR="00EF124C" w:rsidRPr="00D2148B">
        <w:rPr>
          <w:i/>
          <w:iCs/>
          <w:shd w:val="clear" w:color="auto" w:fill="FFFFFF"/>
        </w:rPr>
        <w:t>Env</w:t>
      </w:r>
      <w:r w:rsidR="00EF124C">
        <w:rPr>
          <w:i/>
          <w:iCs/>
          <w:shd w:val="clear" w:color="auto" w:fill="FFFFFF"/>
        </w:rPr>
        <w:t>ironmental</w:t>
      </w:r>
      <w:r w:rsidR="00EF124C" w:rsidRPr="00D2148B">
        <w:rPr>
          <w:i/>
          <w:iCs/>
          <w:shd w:val="clear" w:color="auto" w:fill="FFFFFF"/>
        </w:rPr>
        <w:t xml:space="preserve"> Re</w:t>
      </w:r>
      <w:r w:rsidR="00EF124C">
        <w:rPr>
          <w:i/>
          <w:iCs/>
          <w:shd w:val="clear" w:color="auto" w:fill="FFFFFF"/>
        </w:rPr>
        <w:t>search</w:t>
      </w:r>
      <w:r w:rsidR="00EF124C" w:rsidRPr="00D2148B">
        <w:rPr>
          <w:i/>
          <w:iCs/>
          <w:shd w:val="clear" w:color="auto" w:fill="FFFFFF"/>
        </w:rPr>
        <w:t xml:space="preserve"> Lett</w:t>
      </w:r>
      <w:r w:rsidR="00EF124C">
        <w:rPr>
          <w:i/>
          <w:iCs/>
          <w:shd w:val="clear" w:color="auto" w:fill="FFFFFF"/>
        </w:rPr>
        <w:t xml:space="preserve">ers </w:t>
      </w:r>
      <w:r w:rsidR="00EF124C">
        <w:rPr>
          <w:shd w:val="clear" w:color="auto" w:fill="FFFFFF"/>
        </w:rPr>
        <w:t xml:space="preserve">16(4): 043002. </w:t>
      </w:r>
      <w:r w:rsidRPr="00D2148B">
        <w:rPr>
          <w:shd w:val="clear" w:color="auto" w:fill="FFFFFF"/>
        </w:rPr>
        <w:t>doi:</w:t>
      </w:r>
      <w:hyperlink r:id="rId9" w:tgtFrame="_blank" w:history="1">
        <w:r w:rsidRPr="00D2148B">
          <w:rPr>
            <w:rStyle w:val="Hyperlink"/>
            <w:sz w:val="20"/>
            <w:szCs w:val="20"/>
            <w:shd w:val="clear" w:color="auto" w:fill="FFFFFF"/>
          </w:rPr>
          <w:t>10.1088/1748-9326/abdb5d</w:t>
        </w:r>
      </w:hyperlink>
      <w:r w:rsidRPr="00D2148B">
        <w:rPr>
          <w:shd w:val="clear" w:color="auto" w:fill="FFFFFF"/>
        </w:rPr>
        <w:t>.</w:t>
      </w:r>
    </w:p>
    <w:p w14:paraId="7A5E1960" w14:textId="796AA42C" w:rsidR="00FB0B5E" w:rsidRPr="00FB0B5E" w:rsidRDefault="00FB0B5E" w:rsidP="00FB0B5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proofErr w:type="spellStart"/>
      <w:r>
        <w:rPr>
          <w:shd w:val="clear" w:color="auto" w:fill="FFFFFF"/>
        </w:rPr>
        <w:t>Voosen</w:t>
      </w:r>
      <w:proofErr w:type="spellEnd"/>
      <w:r>
        <w:rPr>
          <w:shd w:val="clear" w:color="auto" w:fill="FFFFFF"/>
        </w:rPr>
        <w:t xml:space="preserve">, P. 2021. </w:t>
      </w:r>
      <w:r w:rsidRPr="00FB0B5E">
        <w:rPr>
          <w:shd w:val="clear" w:color="auto" w:fill="FFFFFF"/>
        </w:rPr>
        <w:t>Landmark study casts doubt on controversial theory linking melting Arctic to severe winter weather</w:t>
      </w:r>
      <w:r>
        <w:rPr>
          <w:shd w:val="clear" w:color="auto" w:fill="FFFFFF"/>
        </w:rPr>
        <w:t xml:space="preserve">. </w:t>
      </w:r>
      <w:r w:rsidRPr="00FB0B5E">
        <w:rPr>
          <w:shd w:val="clear" w:color="auto" w:fill="FFFFFF"/>
        </w:rPr>
        <w:t>https://www.sciencemag.org/news/2021/05/landmark-study-casts-doubt-controversial-theory-linking-melting-arctic-severe-winter</w:t>
      </w:r>
      <w:r>
        <w:rPr>
          <w:shd w:val="clear" w:color="auto" w:fill="FFFFFF"/>
        </w:rPr>
        <w:t>.</w:t>
      </w:r>
    </w:p>
    <w:p w14:paraId="4A66E6EB" w14:textId="07007648" w:rsidR="00FB0B5E" w:rsidRPr="002A3C4B" w:rsidRDefault="00FB0B5E" w:rsidP="00303938">
      <w:pPr>
        <w:pStyle w:val="NoSpacing"/>
        <w:rPr>
          <w:rStyle w:val="person"/>
          <w:sz w:val="20"/>
          <w:szCs w:val="20"/>
          <w:shd w:val="clear" w:color="auto" w:fill="FFFFFF"/>
        </w:rPr>
      </w:pPr>
    </w:p>
    <w:p w14:paraId="73CE96FF" w14:textId="5783B73C" w:rsidR="00B343A5" w:rsidRDefault="00B343A5" w:rsidP="00CF3028">
      <w:pPr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527DAAA0" w14:textId="012F8EBE" w:rsidR="009E2D44" w:rsidRPr="00530CD8" w:rsidRDefault="009E2D44" w:rsidP="00577950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Summaries</w:t>
      </w:r>
      <w:r w:rsidR="007844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530CD8"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3028" w:rsidRPr="00530C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30CD8">
        <w:rPr>
          <w:rFonts w:ascii="Times New Roman" w:eastAsia="Times New Roman" w:hAnsi="Times New Roman" w:cs="Times New Roman"/>
          <w:b/>
          <w:i/>
          <w:color w:val="000000" w:themeColor="text1"/>
        </w:rPr>
        <w:t>Accessible summaries of main findings, critical questions, and societal importance</w:t>
      </w:r>
      <w:r w:rsidR="00CF3028" w:rsidRPr="00530CD8">
        <w:rPr>
          <w:rFonts w:ascii="Times New Roman" w:eastAsia="Times New Roman" w:hAnsi="Times New Roman" w:cs="Times New Roman"/>
          <w:b/>
          <w:i/>
          <w:color w:val="000000" w:themeColor="text1"/>
        </w:rPr>
        <w:t>.</w:t>
      </w:r>
    </w:p>
    <w:p w14:paraId="3A078E9F" w14:textId="77777777" w:rsidR="009E2D44" w:rsidRPr="00CF3028" w:rsidRDefault="009E2D44" w:rsidP="00CF3028">
      <w:pPr>
        <w:ind w:left="1440" w:hanging="1440"/>
        <w:rPr>
          <w:rStyle w:val="pers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F74313" w14:textId="77777777" w:rsidR="008D3355" w:rsidRDefault="008D3355" w:rsidP="00CF3028">
      <w:pPr>
        <w:ind w:left="1260" w:hanging="12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7ED51D85" w14:textId="6A2EBFBA" w:rsidR="009E2D44" w:rsidRPr="00530CD8" w:rsidRDefault="009E2D44" w:rsidP="00CF3028">
      <w:pPr>
        <w:ind w:left="1260" w:hanging="1260"/>
        <w:rPr>
          <w:rFonts w:ascii="Times New Roman" w:hAnsi="Times New Roman" w:cs="Times New Roman"/>
          <w:b/>
          <w:i/>
          <w:sz w:val="24"/>
          <w:szCs w:val="24"/>
        </w:rPr>
      </w:pPr>
      <w:r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Syntheses</w:t>
      </w:r>
      <w:r w:rsidR="007844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530CD8"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530CD8">
        <w:rPr>
          <w:rFonts w:ascii="Times New Roman" w:hAnsi="Times New Roman" w:cs="Times New Roman"/>
          <w:b/>
          <w:bCs/>
          <w:i/>
          <w:color w:val="000000" w:themeColor="text1"/>
        </w:rPr>
        <w:t>Resources for a comprehensive understanding of the issue and how differe</w:t>
      </w:r>
      <w:r w:rsidR="00CF3028" w:rsidRPr="00530CD8">
        <w:rPr>
          <w:rFonts w:ascii="Times New Roman" w:hAnsi="Times New Roman" w:cs="Times New Roman"/>
          <w:b/>
          <w:bCs/>
          <w:i/>
          <w:color w:val="000000" w:themeColor="text1"/>
        </w:rPr>
        <w:t xml:space="preserve">nt concepts </w:t>
      </w:r>
      <w:r w:rsidRPr="00530CD8">
        <w:rPr>
          <w:rFonts w:ascii="Times New Roman" w:hAnsi="Times New Roman" w:cs="Times New Roman"/>
          <w:b/>
          <w:bCs/>
          <w:i/>
          <w:color w:val="000000" w:themeColor="text1"/>
        </w:rPr>
        <w:t>interrelate</w:t>
      </w:r>
      <w:r w:rsidR="00CF3028" w:rsidRPr="00530CD8">
        <w:rPr>
          <w:rFonts w:ascii="Times New Roman" w:hAnsi="Times New Roman" w:cs="Times New Roman"/>
          <w:b/>
          <w:bCs/>
          <w:i/>
          <w:color w:val="000000" w:themeColor="text1"/>
        </w:rPr>
        <w:t>.</w:t>
      </w:r>
    </w:p>
    <w:p w14:paraId="50DA6D8D" w14:textId="1B78A40A" w:rsidR="009E2D44" w:rsidRDefault="009E2D44" w:rsidP="00CF3028">
      <w:pPr>
        <w:ind w:left="1260" w:hanging="1260"/>
        <w:rPr>
          <w:rFonts w:ascii="Times New Roman" w:hAnsi="Times New Roman" w:cs="Times New Roman"/>
          <w:sz w:val="24"/>
          <w:szCs w:val="24"/>
        </w:rPr>
      </w:pPr>
    </w:p>
    <w:p w14:paraId="1870626D" w14:textId="2CB1C05E" w:rsidR="00AB532B" w:rsidRPr="009E7B6F" w:rsidRDefault="00303938" w:rsidP="00AB532B">
      <w:pPr>
        <w:pStyle w:val="NoSpacing"/>
      </w:pPr>
      <w:r w:rsidRPr="003B5D44">
        <w:t xml:space="preserve">Barnes, E. </w:t>
      </w:r>
      <w:proofErr w:type="gramStart"/>
      <w:r w:rsidRPr="003B5D44">
        <w:t>A.</w:t>
      </w:r>
      <w:proofErr w:type="gramEnd"/>
      <w:r w:rsidRPr="003B5D44">
        <w:t xml:space="preserve"> and J. A. Screen, 2015:</w:t>
      </w:r>
      <w:r w:rsidRPr="003B5D44">
        <w:rPr>
          <w:b/>
        </w:rPr>
        <w:t xml:space="preserve"> </w:t>
      </w:r>
      <w:r w:rsidRPr="003B5D44">
        <w:t>The impact of Arctic warming on the midlatitude jet-stream: Can it? Has it? Will it?</w:t>
      </w:r>
      <w:r w:rsidRPr="003B5D44">
        <w:rPr>
          <w:i/>
          <w:iCs/>
        </w:rPr>
        <w:t xml:space="preserve">  </w:t>
      </w:r>
      <w:r w:rsidRPr="009E7B6F">
        <w:rPr>
          <w:i/>
          <w:iCs/>
        </w:rPr>
        <w:t>WIREs Clim</w:t>
      </w:r>
      <w:r w:rsidR="00AB532B" w:rsidRPr="009E7B6F">
        <w:rPr>
          <w:i/>
          <w:iCs/>
        </w:rPr>
        <w:t>ate</w:t>
      </w:r>
      <w:r w:rsidRPr="009E7B6F">
        <w:rPr>
          <w:i/>
          <w:iCs/>
        </w:rPr>
        <w:t xml:space="preserve"> Change</w:t>
      </w:r>
      <w:r w:rsidR="00AB532B" w:rsidRPr="009E7B6F">
        <w:rPr>
          <w:i/>
          <w:iCs/>
        </w:rPr>
        <w:t xml:space="preserve"> </w:t>
      </w:r>
      <w:r w:rsidR="00AB532B" w:rsidRPr="009E7B6F">
        <w:t>6(3):</w:t>
      </w:r>
      <w:r w:rsidR="0098609E" w:rsidRPr="009E7B6F">
        <w:t xml:space="preserve"> </w:t>
      </w:r>
      <w:r w:rsidR="00AB532B" w:rsidRPr="009E7B6F">
        <w:t>277-86</w:t>
      </w:r>
      <w:r w:rsidR="00AB532B" w:rsidRPr="009E7B6F">
        <w:rPr>
          <w:i/>
          <w:iCs/>
        </w:rPr>
        <w:t>.</w:t>
      </w:r>
      <w:r w:rsidRPr="009E7B6F">
        <w:rPr>
          <w:i/>
          <w:iCs/>
        </w:rPr>
        <w:t xml:space="preserve"> </w:t>
      </w:r>
      <w:hyperlink r:id="rId10" w:history="1">
        <w:r w:rsidR="00AB532B" w:rsidRPr="009E7B6F">
          <w:rPr>
            <w:rStyle w:val="Hyperlink"/>
          </w:rPr>
          <w:t>https://doi.org/10.1002/wcc.337</w:t>
        </w:r>
      </w:hyperlink>
      <w:r w:rsidR="00AB532B" w:rsidRPr="009E7B6F">
        <w:t>.</w:t>
      </w:r>
    </w:p>
    <w:p w14:paraId="7E39D471" w14:textId="7642B937" w:rsidR="00303938" w:rsidRPr="00AA65CF" w:rsidRDefault="00AA65CF" w:rsidP="00AA65CF">
      <w:pPr>
        <w:pStyle w:val="NoSpacing"/>
      </w:pPr>
      <w:r w:rsidRPr="00AA65CF">
        <w:rPr>
          <w:lang w:val="da-DK"/>
        </w:rPr>
        <w:t>Cohen, J</w:t>
      </w:r>
      <w:r w:rsidRPr="0098609E">
        <w:rPr>
          <w:lang w:val="da-DK"/>
        </w:rPr>
        <w:t>.</w:t>
      </w:r>
      <w:r w:rsidRPr="00AA65CF">
        <w:rPr>
          <w:lang w:val="da-DK"/>
        </w:rPr>
        <w:t>, X</w:t>
      </w:r>
      <w:r w:rsidRPr="0098609E">
        <w:rPr>
          <w:lang w:val="da-DK"/>
        </w:rPr>
        <w:t>.</w:t>
      </w:r>
      <w:r w:rsidRPr="00AA65CF">
        <w:rPr>
          <w:lang w:val="da-DK"/>
        </w:rPr>
        <w:t xml:space="preserve"> Zhang, J. Francis, T. Jung, R. Kwok, J. Overland, T. J. Ballinger et al</w:t>
      </w:r>
      <w:r w:rsidR="00303938" w:rsidRPr="0098609E">
        <w:rPr>
          <w:i/>
          <w:iCs/>
          <w:lang w:val="da-DK"/>
        </w:rPr>
        <w:t>.</w:t>
      </w:r>
      <w:r w:rsidR="00303938" w:rsidRPr="0098609E">
        <w:rPr>
          <w:lang w:val="da-DK"/>
        </w:rPr>
        <w:t> </w:t>
      </w:r>
      <w:r w:rsidRPr="0098609E">
        <w:rPr>
          <w:lang w:val="da-DK"/>
        </w:rPr>
        <w:t>2020.</w:t>
      </w:r>
      <w:r w:rsidR="0098609E" w:rsidRPr="0098609E">
        <w:rPr>
          <w:lang w:val="da-DK"/>
        </w:rPr>
        <w:t xml:space="preserve"> </w:t>
      </w:r>
      <w:r w:rsidR="00303938" w:rsidRPr="0098609E">
        <w:t>Divergent consensuses on Arctic amplification influence on midlatitude severe winter weather. </w:t>
      </w:r>
      <w:r w:rsidR="00303938" w:rsidRPr="009E7B6F">
        <w:rPr>
          <w:i/>
          <w:iCs/>
        </w:rPr>
        <w:t>Nat</w:t>
      </w:r>
      <w:r w:rsidRPr="009E7B6F">
        <w:rPr>
          <w:i/>
          <w:iCs/>
        </w:rPr>
        <w:t>ure</w:t>
      </w:r>
      <w:r w:rsidR="00303938" w:rsidRPr="009E7B6F">
        <w:rPr>
          <w:i/>
          <w:iCs/>
        </w:rPr>
        <w:t xml:space="preserve"> Clim</w:t>
      </w:r>
      <w:r w:rsidRPr="009E7B6F">
        <w:rPr>
          <w:i/>
          <w:iCs/>
        </w:rPr>
        <w:t>ate</w:t>
      </w:r>
      <w:r w:rsidR="00303938" w:rsidRPr="009E7B6F">
        <w:rPr>
          <w:i/>
          <w:iCs/>
        </w:rPr>
        <w:t xml:space="preserve"> Chan</w:t>
      </w:r>
      <w:r w:rsidRPr="009E7B6F">
        <w:rPr>
          <w:i/>
          <w:iCs/>
        </w:rPr>
        <w:t>ge</w:t>
      </w:r>
      <w:r w:rsidR="00303938" w:rsidRPr="009E7B6F">
        <w:t> </w:t>
      </w:r>
      <w:r w:rsidRPr="009E7B6F">
        <w:t>10(1):</w:t>
      </w:r>
      <w:r w:rsidR="00303938" w:rsidRPr="009E7B6F">
        <w:rPr>
          <w:b/>
          <w:bCs/>
        </w:rPr>
        <w:t> </w:t>
      </w:r>
      <w:r w:rsidR="00303938" w:rsidRPr="009E7B6F">
        <w:t>20–29</w:t>
      </w:r>
      <w:r w:rsidRPr="009E7B6F">
        <w:t>.</w:t>
      </w:r>
      <w:r w:rsidR="00303938" w:rsidRPr="009E7B6F">
        <w:t xml:space="preserve"> </w:t>
      </w:r>
      <w:hyperlink r:id="rId11" w:history="1">
        <w:r w:rsidRPr="007C0CAA">
          <w:rPr>
            <w:rStyle w:val="Hyperlink"/>
          </w:rPr>
          <w:t>https://doi.org/10.1038/s41558-019-0662-y</w:t>
        </w:r>
      </w:hyperlink>
      <w:r w:rsidR="00303938">
        <w:t>.</w:t>
      </w:r>
    </w:p>
    <w:p w14:paraId="49D1A00C" w14:textId="04A0ED06" w:rsidR="00AA65CF" w:rsidRDefault="00303938" w:rsidP="00AA65CF">
      <w:pPr>
        <w:pStyle w:val="NoSpacing"/>
      </w:pPr>
      <w:r>
        <w:t xml:space="preserve">Cohen, J., J.A. Screen, J. C. Furtado, M. Barlow, D. </w:t>
      </w:r>
      <w:proofErr w:type="spellStart"/>
      <w:r>
        <w:t>Whittleston</w:t>
      </w:r>
      <w:proofErr w:type="spellEnd"/>
      <w:r>
        <w:t xml:space="preserve">, D. </w:t>
      </w:r>
      <w:proofErr w:type="spellStart"/>
      <w:r>
        <w:t>Coumou</w:t>
      </w:r>
      <w:proofErr w:type="spellEnd"/>
      <w:r>
        <w:t xml:space="preserve">, J.A. Francis, K. </w:t>
      </w:r>
      <w:proofErr w:type="spellStart"/>
      <w:r>
        <w:t>Dethloff</w:t>
      </w:r>
      <w:proofErr w:type="spellEnd"/>
      <w:r>
        <w:t xml:space="preserve">, D. </w:t>
      </w:r>
      <w:proofErr w:type="spellStart"/>
      <w:r>
        <w:t>Entekhabi</w:t>
      </w:r>
      <w:proofErr w:type="spellEnd"/>
      <w:r>
        <w:t>, J.E. Overland, and J. Jones</w:t>
      </w:r>
      <w:r w:rsidRPr="007D4626">
        <w:t xml:space="preserve">, 2014: Recent Arctic amplification and extreme mid-latitude weather. </w:t>
      </w:r>
      <w:r w:rsidRPr="007D4626">
        <w:rPr>
          <w:i/>
        </w:rPr>
        <w:t>Nat</w:t>
      </w:r>
      <w:r w:rsidR="00AA65CF">
        <w:rPr>
          <w:i/>
        </w:rPr>
        <w:t>ure</w:t>
      </w:r>
      <w:r w:rsidRPr="007D4626">
        <w:rPr>
          <w:i/>
        </w:rPr>
        <w:t xml:space="preserve"> Geosci</w:t>
      </w:r>
      <w:r w:rsidR="00AA65CF">
        <w:rPr>
          <w:i/>
        </w:rPr>
        <w:t>ence</w:t>
      </w:r>
      <w:r w:rsidRPr="007D4626">
        <w:rPr>
          <w:i/>
        </w:rPr>
        <w:t xml:space="preserve"> </w:t>
      </w:r>
      <w:r w:rsidRPr="00AA65CF">
        <w:rPr>
          <w:iCs/>
        </w:rPr>
        <w:t>7</w:t>
      </w:r>
      <w:r w:rsidR="00AA65CF">
        <w:rPr>
          <w:iCs/>
        </w:rPr>
        <w:t>:</w:t>
      </w:r>
      <w:r w:rsidR="0098609E">
        <w:rPr>
          <w:iCs/>
        </w:rPr>
        <w:t xml:space="preserve"> </w:t>
      </w:r>
      <w:r w:rsidRPr="007D4626">
        <w:t>627–637</w:t>
      </w:r>
      <w:r w:rsidR="00AA65CF">
        <w:t xml:space="preserve">. </w:t>
      </w:r>
      <w:hyperlink r:id="rId12" w:history="1">
        <w:r w:rsidR="00AA65CF" w:rsidRPr="007C0CAA">
          <w:rPr>
            <w:rStyle w:val="Hyperlink"/>
          </w:rPr>
          <w:t>https://doi.org/10.1038/ngeo2234</w:t>
        </w:r>
      </w:hyperlink>
      <w:r w:rsidR="00AA65CF">
        <w:t>.</w:t>
      </w:r>
    </w:p>
    <w:p w14:paraId="792E91E9" w14:textId="45B7FBD4" w:rsidR="009B443F" w:rsidRDefault="009B443F" w:rsidP="0098609E">
      <w:pPr>
        <w:pStyle w:val="NoSpacing"/>
      </w:pPr>
      <w:r>
        <w:t xml:space="preserve">Overland, J. J. Francis, R. Hall, E. Hanna, S.-J. Kim, and T. </w:t>
      </w:r>
      <w:proofErr w:type="spellStart"/>
      <w:r>
        <w:t>Vihma</w:t>
      </w:r>
      <w:proofErr w:type="spellEnd"/>
      <w:r w:rsidR="0098609E">
        <w:t>.</w:t>
      </w:r>
      <w:r>
        <w:t xml:space="preserve"> 2015</w:t>
      </w:r>
      <w:r w:rsidR="0098609E">
        <w:t>.</w:t>
      </w:r>
      <w:r>
        <w:t xml:space="preserve"> The melting Arctic and midlatitude w</w:t>
      </w:r>
      <w:r w:rsidR="00AA65CF">
        <w:t>e</w:t>
      </w:r>
      <w:r>
        <w:t>ather patterns: Are they connected?</w:t>
      </w:r>
      <w:r w:rsidRPr="00220EF9">
        <w:rPr>
          <w:i/>
        </w:rPr>
        <w:t xml:space="preserve"> J</w:t>
      </w:r>
      <w:r w:rsidR="00AA65CF">
        <w:rPr>
          <w:i/>
        </w:rPr>
        <w:t>ournal of</w:t>
      </w:r>
      <w:r w:rsidRPr="00220EF9">
        <w:rPr>
          <w:i/>
        </w:rPr>
        <w:t xml:space="preserve"> Clim</w:t>
      </w:r>
      <w:r w:rsidR="00AA65CF">
        <w:rPr>
          <w:i/>
        </w:rPr>
        <w:t xml:space="preserve">ate </w:t>
      </w:r>
      <w:r w:rsidR="0098609E">
        <w:rPr>
          <w:iCs/>
        </w:rPr>
        <w:t>28(20): 7917-7932</w:t>
      </w:r>
      <w:r w:rsidR="0098609E">
        <w:rPr>
          <w:i/>
        </w:rPr>
        <w:t>.</w:t>
      </w:r>
      <w:r w:rsidRPr="00220EF9">
        <w:rPr>
          <w:i/>
        </w:rPr>
        <w:t xml:space="preserve"> </w:t>
      </w:r>
      <w:hyperlink r:id="rId13" w:tgtFrame="_blank" w:history="1">
        <w:r w:rsidR="0098609E" w:rsidRPr="0098609E">
          <w:rPr>
            <w:rStyle w:val="Hyperlink"/>
          </w:rPr>
          <w:t>https://doi.org/10.1175/JCLI-D-14-00822.1</w:t>
        </w:r>
      </w:hyperlink>
      <w:r>
        <w:t>.</w:t>
      </w:r>
    </w:p>
    <w:p w14:paraId="7EE933BC" w14:textId="4089E19C" w:rsidR="009B443F" w:rsidRPr="009E7B6F" w:rsidRDefault="009B443F" w:rsidP="0098609E">
      <w:pPr>
        <w:pStyle w:val="NoSpacing"/>
        <w:rPr>
          <w:lang w:val="fr-FR"/>
        </w:rPr>
      </w:pPr>
      <w:r>
        <w:t>Screen, J.A. 2017</w:t>
      </w:r>
      <w:r w:rsidR="0098609E">
        <w:t>.</w:t>
      </w:r>
      <w:r>
        <w:t xml:space="preserve"> Far-flung effects of Arctic </w:t>
      </w:r>
      <w:r w:rsidRPr="009B443F">
        <w:t>warming</w:t>
      </w:r>
      <w:r>
        <w:t xml:space="preserve">. </w:t>
      </w:r>
      <w:r w:rsidRPr="009E7B6F">
        <w:rPr>
          <w:i/>
          <w:lang w:val="fr-FR"/>
        </w:rPr>
        <w:t xml:space="preserve">Nature </w:t>
      </w:r>
      <w:proofErr w:type="spellStart"/>
      <w:r w:rsidRPr="009E7B6F">
        <w:rPr>
          <w:i/>
          <w:lang w:val="fr-FR"/>
        </w:rPr>
        <w:t>Geosci</w:t>
      </w:r>
      <w:r w:rsidR="0098609E" w:rsidRPr="009E7B6F">
        <w:rPr>
          <w:i/>
          <w:lang w:val="fr-FR"/>
        </w:rPr>
        <w:t>ence</w:t>
      </w:r>
      <w:proofErr w:type="spellEnd"/>
      <w:r w:rsidR="0098609E" w:rsidRPr="009E7B6F">
        <w:rPr>
          <w:iCs/>
          <w:lang w:val="fr-FR"/>
        </w:rPr>
        <w:t xml:space="preserve"> 10(4</w:t>
      </w:r>
      <w:proofErr w:type="gramStart"/>
      <w:r w:rsidR="0098609E" w:rsidRPr="009E7B6F">
        <w:rPr>
          <w:iCs/>
          <w:lang w:val="fr-FR"/>
        </w:rPr>
        <w:t>):</w:t>
      </w:r>
      <w:proofErr w:type="gramEnd"/>
      <w:r w:rsidR="0098609E" w:rsidRPr="009E7B6F">
        <w:rPr>
          <w:iCs/>
          <w:lang w:val="fr-FR"/>
        </w:rPr>
        <w:t xml:space="preserve"> 253-4.</w:t>
      </w:r>
      <w:r w:rsidRPr="009E7B6F">
        <w:rPr>
          <w:lang w:val="fr-FR"/>
        </w:rPr>
        <w:t xml:space="preserve"> </w:t>
      </w:r>
      <w:hyperlink r:id="rId14" w:history="1">
        <w:r w:rsidR="0098609E" w:rsidRPr="009E7B6F">
          <w:rPr>
            <w:rStyle w:val="Hyperlink"/>
            <w:lang w:val="fr-FR"/>
          </w:rPr>
          <w:t>https://doi.org/10.1038/ngeo2924</w:t>
        </w:r>
      </w:hyperlink>
      <w:r w:rsidRPr="009E7B6F">
        <w:rPr>
          <w:lang w:val="fr-FR"/>
        </w:rPr>
        <w:t>.</w:t>
      </w:r>
    </w:p>
    <w:p w14:paraId="6FA08B41" w14:textId="77777777" w:rsidR="00204344" w:rsidRPr="00204344" w:rsidRDefault="00303938" w:rsidP="00204344">
      <w:pPr>
        <w:pStyle w:val="NoSpacing"/>
      </w:pPr>
      <w:proofErr w:type="spellStart"/>
      <w:r w:rsidRPr="009E7B6F">
        <w:rPr>
          <w:lang w:val="fr-FR"/>
        </w:rPr>
        <w:t>Vihma</w:t>
      </w:r>
      <w:proofErr w:type="spellEnd"/>
      <w:r w:rsidRPr="009E7B6F">
        <w:rPr>
          <w:lang w:val="fr-FR"/>
        </w:rPr>
        <w:t xml:space="preserve">, T., R. </w:t>
      </w:r>
      <w:proofErr w:type="spellStart"/>
      <w:r w:rsidRPr="009E7B6F">
        <w:rPr>
          <w:lang w:val="fr-FR"/>
        </w:rPr>
        <w:t>Graversen</w:t>
      </w:r>
      <w:proofErr w:type="spellEnd"/>
      <w:r w:rsidRPr="009E7B6F">
        <w:rPr>
          <w:lang w:val="fr-FR"/>
        </w:rPr>
        <w:t xml:space="preserve">, L. Chen, D. </w:t>
      </w:r>
      <w:proofErr w:type="spellStart"/>
      <w:r w:rsidRPr="009E7B6F">
        <w:rPr>
          <w:lang w:val="fr-FR"/>
        </w:rPr>
        <w:t>Handorf</w:t>
      </w:r>
      <w:proofErr w:type="spellEnd"/>
      <w:r w:rsidRPr="009E7B6F">
        <w:rPr>
          <w:lang w:val="fr-FR"/>
        </w:rPr>
        <w:t xml:space="preserve">, N. </w:t>
      </w:r>
      <w:proofErr w:type="spellStart"/>
      <w:r w:rsidRPr="009E7B6F">
        <w:rPr>
          <w:lang w:val="fr-FR"/>
        </w:rPr>
        <w:t>Skific</w:t>
      </w:r>
      <w:proofErr w:type="spellEnd"/>
      <w:r w:rsidRPr="009E7B6F">
        <w:rPr>
          <w:lang w:val="fr-FR"/>
        </w:rPr>
        <w:t xml:space="preserve">, J. Francis, N. Tyrrell, R. Hall, E. Hanna, P. </w:t>
      </w:r>
      <w:proofErr w:type="spellStart"/>
      <w:r w:rsidRPr="009E7B6F">
        <w:rPr>
          <w:lang w:val="fr-FR"/>
        </w:rPr>
        <w:t>Uotila</w:t>
      </w:r>
      <w:proofErr w:type="spellEnd"/>
      <w:r w:rsidRPr="009E7B6F">
        <w:rPr>
          <w:lang w:val="fr-FR"/>
        </w:rPr>
        <w:t xml:space="preserve">, K. </w:t>
      </w:r>
      <w:proofErr w:type="spellStart"/>
      <w:r w:rsidRPr="009E7B6F">
        <w:rPr>
          <w:lang w:val="fr-FR"/>
        </w:rPr>
        <w:t>Dethloff</w:t>
      </w:r>
      <w:proofErr w:type="spellEnd"/>
      <w:r w:rsidRPr="009E7B6F">
        <w:rPr>
          <w:lang w:val="fr-FR"/>
        </w:rPr>
        <w:t xml:space="preserve">, A. </w:t>
      </w:r>
      <w:proofErr w:type="spellStart"/>
      <w:r w:rsidRPr="009E7B6F">
        <w:rPr>
          <w:lang w:val="fr-FR"/>
        </w:rPr>
        <w:t>Karpechko</w:t>
      </w:r>
      <w:proofErr w:type="spellEnd"/>
      <w:r w:rsidRPr="009E7B6F">
        <w:rPr>
          <w:lang w:val="fr-FR"/>
        </w:rPr>
        <w:t xml:space="preserve">, H. </w:t>
      </w:r>
      <w:proofErr w:type="spellStart"/>
      <w:r w:rsidRPr="009E7B6F">
        <w:rPr>
          <w:lang w:val="fr-FR"/>
        </w:rPr>
        <w:t>Bjornsson</w:t>
      </w:r>
      <w:proofErr w:type="spellEnd"/>
      <w:r w:rsidRPr="009E7B6F">
        <w:rPr>
          <w:lang w:val="fr-FR"/>
        </w:rPr>
        <w:t>, and J. Overland</w:t>
      </w:r>
      <w:r w:rsidR="0098609E" w:rsidRPr="009E7B6F">
        <w:rPr>
          <w:lang w:val="fr-FR"/>
        </w:rPr>
        <w:t>.</w:t>
      </w:r>
      <w:r w:rsidRPr="009E7B6F">
        <w:rPr>
          <w:lang w:val="fr-FR"/>
        </w:rPr>
        <w:t xml:space="preserve"> </w:t>
      </w:r>
      <w:r w:rsidRPr="00303938">
        <w:t>2019</w:t>
      </w:r>
      <w:r w:rsidR="0098609E">
        <w:t>.</w:t>
      </w:r>
      <w:r w:rsidRPr="00303938">
        <w:t xml:space="preserve"> Effects of the tropospheric large-scale circulation on European winter temperatures during the period of amplified Arctic warming. </w:t>
      </w:r>
      <w:r w:rsidR="0098609E" w:rsidRPr="0098609E">
        <w:rPr>
          <w:i/>
          <w:iCs/>
        </w:rPr>
        <w:t>International Journal of Climatology</w:t>
      </w:r>
      <w:r w:rsidR="0098609E" w:rsidRPr="0098609E">
        <w:t xml:space="preserve"> 40(1)</w:t>
      </w:r>
      <w:r w:rsidR="0098609E">
        <w:t>:</w:t>
      </w:r>
      <w:r w:rsidR="0098609E" w:rsidRPr="0098609E">
        <w:t xml:space="preserve"> 509-529.</w:t>
      </w:r>
      <w:r w:rsidR="00204344">
        <w:t xml:space="preserve"> </w:t>
      </w:r>
      <w:hyperlink r:id="rId15" w:history="1">
        <w:r w:rsidR="00204344" w:rsidRPr="00204344">
          <w:rPr>
            <w:rStyle w:val="Hyperlink"/>
          </w:rPr>
          <w:t>https://doi.org/10.1002/joc.6225</w:t>
        </w:r>
      </w:hyperlink>
    </w:p>
    <w:p w14:paraId="5F28F1FC" w14:textId="09F9CA39" w:rsidR="00303938" w:rsidRPr="00CF3028" w:rsidRDefault="00303938" w:rsidP="00204344">
      <w:pPr>
        <w:pStyle w:val="NoSpacing"/>
      </w:pPr>
    </w:p>
    <w:p w14:paraId="66A9AC56" w14:textId="77777777" w:rsidR="009E2D44" w:rsidRPr="00CF3028" w:rsidRDefault="009E2D44" w:rsidP="00CF3028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6455196" w14:textId="121A7F6F" w:rsidR="009E2D44" w:rsidRPr="00530CD8" w:rsidRDefault="009E2D44" w:rsidP="00CF3028">
      <w:pPr>
        <w:ind w:left="1890" w:hanging="1890"/>
        <w:rPr>
          <w:rFonts w:ascii="Times New Roman" w:hAnsi="Times New Roman" w:cs="Times New Roman"/>
          <w:b/>
          <w:i/>
          <w:sz w:val="24"/>
          <w:szCs w:val="24"/>
        </w:rPr>
      </w:pPr>
      <w:r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Building Blocks</w:t>
      </w:r>
      <w:r w:rsidR="007844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530CD8" w:rsidRPr="00530CD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530CD8">
        <w:rPr>
          <w:rFonts w:ascii="Times New Roman" w:hAnsi="Times New Roman" w:cs="Times New Roman"/>
          <w:b/>
          <w:bCs/>
          <w:i/>
          <w:color w:val="000000" w:themeColor="text1"/>
        </w:rPr>
        <w:t xml:space="preserve">Technical studies </w:t>
      </w:r>
      <w:r w:rsidR="00530CD8" w:rsidRPr="00530CD8">
        <w:rPr>
          <w:rFonts w:ascii="Times New Roman" w:hAnsi="Times New Roman" w:cs="Times New Roman"/>
          <w:b/>
          <w:bCs/>
          <w:i/>
          <w:color w:val="000000" w:themeColor="text1"/>
        </w:rPr>
        <w:t>with</w:t>
      </w:r>
      <w:r w:rsidRPr="00530CD8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501E92">
        <w:rPr>
          <w:rFonts w:ascii="Times New Roman" w:hAnsi="Times New Roman" w:cs="Times New Roman"/>
          <w:b/>
          <w:bCs/>
          <w:i/>
          <w:color w:val="000000" w:themeColor="text1"/>
        </w:rPr>
        <w:t>details</w:t>
      </w:r>
      <w:r w:rsidRPr="00530CD8">
        <w:rPr>
          <w:rFonts w:ascii="Times New Roman" w:hAnsi="Times New Roman" w:cs="Times New Roman"/>
          <w:b/>
          <w:bCs/>
          <w:i/>
          <w:color w:val="000000" w:themeColor="text1"/>
        </w:rPr>
        <w:t xml:space="preserve"> and foundational information about individual concepts</w:t>
      </w:r>
      <w:r w:rsidR="00CF3028" w:rsidRPr="00530CD8">
        <w:rPr>
          <w:rFonts w:ascii="Times New Roman" w:hAnsi="Times New Roman" w:cs="Times New Roman"/>
          <w:b/>
          <w:bCs/>
          <w:i/>
          <w:color w:val="000000" w:themeColor="text1"/>
        </w:rPr>
        <w:t>.</w:t>
      </w:r>
    </w:p>
    <w:p w14:paraId="7C57A202" w14:textId="77777777" w:rsidR="00655CC9" w:rsidRPr="00CF3028" w:rsidRDefault="00655CC9" w:rsidP="00CF3028">
      <w:pPr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299B9B35" w14:textId="770762A2" w:rsidR="009B443F" w:rsidRPr="00204344" w:rsidRDefault="009B443F" w:rsidP="00204344">
      <w:pPr>
        <w:pStyle w:val="NoSpacing"/>
      </w:pPr>
      <w:proofErr w:type="spellStart"/>
      <w:r w:rsidRPr="005B0FB7">
        <w:t>Blackport</w:t>
      </w:r>
      <w:proofErr w:type="spellEnd"/>
      <w:r w:rsidRPr="005B0FB7">
        <w:t xml:space="preserve"> and Screen</w:t>
      </w:r>
      <w:r w:rsidR="00204344">
        <w:t>.</w:t>
      </w:r>
      <w:r w:rsidRPr="005B0FB7">
        <w:t xml:space="preserve"> </w:t>
      </w:r>
      <w:r>
        <w:t>2020</w:t>
      </w:r>
      <w:r w:rsidR="00204344">
        <w:t>.</w:t>
      </w:r>
      <w:r>
        <w:t xml:space="preserve"> </w:t>
      </w:r>
      <w:r w:rsidRPr="005B0FB7">
        <w:t>Insignificant effect of Arctic amplification</w:t>
      </w:r>
      <w:r>
        <w:t xml:space="preserve"> </w:t>
      </w:r>
      <w:r w:rsidRPr="005B0FB7">
        <w:t>on the amplitude of midlatitude atmospheric waves</w:t>
      </w:r>
      <w:r>
        <w:t>.</w:t>
      </w:r>
      <w:r w:rsidRPr="005B0FB7">
        <w:rPr>
          <w:i/>
          <w:iCs/>
        </w:rPr>
        <w:t xml:space="preserve"> </w:t>
      </w:r>
      <w:r w:rsidR="00204344" w:rsidRPr="00204344">
        <w:rPr>
          <w:i/>
          <w:iCs/>
        </w:rPr>
        <w:t>Science advances</w:t>
      </w:r>
      <w:r w:rsidR="00204344">
        <w:rPr>
          <w:i/>
          <w:iCs/>
        </w:rPr>
        <w:t xml:space="preserve"> </w:t>
      </w:r>
      <w:r w:rsidR="00204344" w:rsidRPr="00204344">
        <w:t>6(8)</w:t>
      </w:r>
      <w:r w:rsidR="00204344">
        <w:t>:</w:t>
      </w:r>
      <w:r w:rsidR="00204344" w:rsidRPr="00204344">
        <w:t xml:space="preserve"> eaay2880.</w:t>
      </w:r>
      <w:r w:rsidR="00204344">
        <w:t xml:space="preserve"> </w:t>
      </w:r>
      <w:r w:rsidR="00204344" w:rsidRPr="00204344">
        <w:t>DOI: 10.1126/</w:t>
      </w:r>
      <w:proofErr w:type="gramStart"/>
      <w:r w:rsidR="00204344" w:rsidRPr="00204344">
        <w:t>sciadv.aay</w:t>
      </w:r>
      <w:proofErr w:type="gramEnd"/>
      <w:r w:rsidR="00204344" w:rsidRPr="00204344">
        <w:t>2880</w:t>
      </w:r>
      <w:r w:rsidR="00204344">
        <w:t>.</w:t>
      </w:r>
    </w:p>
    <w:p w14:paraId="0F87D524" w14:textId="3F90A82F" w:rsidR="009B443F" w:rsidRDefault="009B443F" w:rsidP="00204344">
      <w:pPr>
        <w:pStyle w:val="NoSpacing"/>
      </w:pPr>
      <w:proofErr w:type="spellStart"/>
      <w:r>
        <w:t>Cattiaux</w:t>
      </w:r>
      <w:proofErr w:type="spellEnd"/>
      <w:r>
        <w:t xml:space="preserve">, J., Y. </w:t>
      </w:r>
      <w:proofErr w:type="spellStart"/>
      <w:r>
        <w:t>Peings</w:t>
      </w:r>
      <w:proofErr w:type="spellEnd"/>
      <w:r>
        <w:t xml:space="preserve">, D. Saint-Martin, N. </w:t>
      </w:r>
      <w:proofErr w:type="spellStart"/>
      <w:r>
        <w:t>Trou-Kechout</w:t>
      </w:r>
      <w:proofErr w:type="spellEnd"/>
      <w:r>
        <w:t xml:space="preserve">, and S. J. </w:t>
      </w:r>
      <w:proofErr w:type="spellStart"/>
      <w:r>
        <w:t>Vavrus</w:t>
      </w:r>
      <w:proofErr w:type="spellEnd"/>
      <w:r w:rsidR="00204344">
        <w:t>.</w:t>
      </w:r>
      <w:r>
        <w:t xml:space="preserve"> 2016</w:t>
      </w:r>
      <w:r w:rsidR="00204344">
        <w:t>.</w:t>
      </w:r>
      <w:r>
        <w:t xml:space="preserve"> Sinuosity of midlatitude atmospheric flow in a warming world. </w:t>
      </w:r>
      <w:r w:rsidRPr="007B5F42">
        <w:rPr>
          <w:i/>
        </w:rPr>
        <w:t>Geophys</w:t>
      </w:r>
      <w:r w:rsidR="00204344">
        <w:rPr>
          <w:i/>
        </w:rPr>
        <w:t>ical</w:t>
      </w:r>
      <w:r w:rsidRPr="007B5F42">
        <w:rPr>
          <w:i/>
        </w:rPr>
        <w:t xml:space="preserve"> Res</w:t>
      </w:r>
      <w:r w:rsidR="00204344">
        <w:rPr>
          <w:i/>
        </w:rPr>
        <w:t>earch</w:t>
      </w:r>
      <w:r w:rsidRPr="007B5F42">
        <w:rPr>
          <w:i/>
        </w:rPr>
        <w:t xml:space="preserve"> Let</w:t>
      </w:r>
      <w:r w:rsidR="00204344">
        <w:rPr>
          <w:i/>
        </w:rPr>
        <w:t>ters</w:t>
      </w:r>
      <w:r>
        <w:t xml:space="preserve"> </w:t>
      </w:r>
      <w:r w:rsidR="00204344" w:rsidRPr="00204344">
        <w:t>43(15):</w:t>
      </w:r>
      <w:r w:rsidRPr="00C876A7">
        <w:t xml:space="preserve"> 8259–8268</w:t>
      </w:r>
      <w:r w:rsidR="00204344">
        <w:t xml:space="preserve">. </w:t>
      </w:r>
      <w:hyperlink r:id="rId16" w:history="1">
        <w:r w:rsidR="00204344" w:rsidRPr="00204344">
          <w:rPr>
            <w:rStyle w:val="Hyperlink"/>
          </w:rPr>
          <w:t>https://doi.org/10.1002/2016GL070309</w:t>
        </w:r>
      </w:hyperlink>
      <w:r w:rsidR="00204344">
        <w:t>.</w:t>
      </w:r>
    </w:p>
    <w:p w14:paraId="3E1584B9" w14:textId="47DD522E" w:rsidR="009B443F" w:rsidRDefault="009B443F" w:rsidP="00204344">
      <w:pPr>
        <w:pStyle w:val="NoSpacing"/>
      </w:pPr>
      <w:r w:rsidRPr="0067408D">
        <w:t>Cohen, J., K. Pfeiffer, and J.A. Francis</w:t>
      </w:r>
      <w:r w:rsidR="00204344">
        <w:t>.</w:t>
      </w:r>
      <w:r w:rsidRPr="0067408D">
        <w:t xml:space="preserve"> 2018</w:t>
      </w:r>
      <w:r w:rsidR="00204344">
        <w:t>.</w:t>
      </w:r>
      <w:r w:rsidRPr="0067408D">
        <w:t> Warm Arctic episodes linked with increased frequency of extreme winter weather in the United States. </w:t>
      </w:r>
      <w:r w:rsidRPr="0067408D">
        <w:rPr>
          <w:i/>
          <w:iCs/>
        </w:rPr>
        <w:t>Nature Communications</w:t>
      </w:r>
      <w:r w:rsidR="00204344">
        <w:rPr>
          <w:i/>
          <w:iCs/>
        </w:rPr>
        <w:t xml:space="preserve"> </w:t>
      </w:r>
      <w:r w:rsidR="00204344">
        <w:t>9:869.</w:t>
      </w:r>
      <w:r w:rsidRPr="0067408D">
        <w:t xml:space="preserve"> </w:t>
      </w:r>
      <w:hyperlink r:id="rId17" w:history="1">
        <w:r w:rsidR="00204344" w:rsidRPr="00204344">
          <w:rPr>
            <w:rStyle w:val="Hyperlink"/>
          </w:rPr>
          <w:t>https://doi.org/10.1038/s41467-018-02992-9</w:t>
        </w:r>
      </w:hyperlink>
      <w:r w:rsidR="00204344">
        <w:t>.</w:t>
      </w:r>
    </w:p>
    <w:p w14:paraId="71262243" w14:textId="4054647F" w:rsidR="009B443F" w:rsidRDefault="009B443F" w:rsidP="009B443F">
      <w:pPr>
        <w:pStyle w:val="NoSpacing"/>
      </w:pPr>
      <w:r w:rsidRPr="009E7B6F">
        <w:t xml:space="preserve">Di Capua, G., and D. </w:t>
      </w:r>
      <w:proofErr w:type="spellStart"/>
      <w:r w:rsidRPr="009E7B6F">
        <w:t>Coumou</w:t>
      </w:r>
      <w:proofErr w:type="spellEnd"/>
      <w:r w:rsidR="005338ED" w:rsidRPr="009E7B6F">
        <w:t>.</w:t>
      </w:r>
      <w:r w:rsidRPr="009E7B6F">
        <w:t xml:space="preserve"> </w:t>
      </w:r>
      <w:r>
        <w:t>2016</w:t>
      </w:r>
      <w:r w:rsidR="005338ED">
        <w:t>.</w:t>
      </w:r>
      <w:r>
        <w:t xml:space="preserve"> Changes in meandering of the Northern Hemisphere circulation. </w:t>
      </w:r>
      <w:r w:rsidR="00204344" w:rsidRPr="00D2148B">
        <w:rPr>
          <w:i/>
          <w:iCs/>
          <w:shd w:val="clear" w:color="auto" w:fill="FFFFFF"/>
        </w:rPr>
        <w:t>Env</w:t>
      </w:r>
      <w:r w:rsidR="00204344">
        <w:rPr>
          <w:i/>
          <w:iCs/>
          <w:shd w:val="clear" w:color="auto" w:fill="FFFFFF"/>
        </w:rPr>
        <w:t>ironmental</w:t>
      </w:r>
      <w:r w:rsidR="00204344" w:rsidRPr="00D2148B">
        <w:rPr>
          <w:i/>
          <w:iCs/>
          <w:shd w:val="clear" w:color="auto" w:fill="FFFFFF"/>
        </w:rPr>
        <w:t xml:space="preserve"> Re</w:t>
      </w:r>
      <w:r w:rsidR="00204344">
        <w:rPr>
          <w:i/>
          <w:iCs/>
          <w:shd w:val="clear" w:color="auto" w:fill="FFFFFF"/>
        </w:rPr>
        <w:t>search</w:t>
      </w:r>
      <w:r w:rsidR="00204344" w:rsidRPr="00D2148B">
        <w:rPr>
          <w:i/>
          <w:iCs/>
          <w:shd w:val="clear" w:color="auto" w:fill="FFFFFF"/>
        </w:rPr>
        <w:t xml:space="preserve"> Lett</w:t>
      </w:r>
      <w:r w:rsidR="00204344">
        <w:rPr>
          <w:i/>
          <w:iCs/>
          <w:shd w:val="clear" w:color="auto" w:fill="FFFFFF"/>
        </w:rPr>
        <w:t>ers</w:t>
      </w:r>
      <w:r>
        <w:t xml:space="preserve"> 11</w:t>
      </w:r>
      <w:r w:rsidR="005338ED">
        <w:t>(9):</w:t>
      </w:r>
      <w:r>
        <w:t xml:space="preserve"> 094028.</w:t>
      </w:r>
    </w:p>
    <w:p w14:paraId="202C03B2" w14:textId="2EFC85FB" w:rsidR="005338ED" w:rsidRPr="005338ED" w:rsidRDefault="009B443F" w:rsidP="005338ED">
      <w:pPr>
        <w:pStyle w:val="NoSpacing"/>
      </w:pPr>
      <w:r w:rsidRPr="00013D39">
        <w:rPr>
          <w:bCs/>
        </w:rPr>
        <w:t xml:space="preserve">Francis, J.A., N. </w:t>
      </w:r>
      <w:proofErr w:type="spellStart"/>
      <w:r w:rsidRPr="00013D39">
        <w:rPr>
          <w:bCs/>
        </w:rPr>
        <w:t>Skific</w:t>
      </w:r>
      <w:proofErr w:type="spellEnd"/>
      <w:r w:rsidRPr="00013D39">
        <w:rPr>
          <w:bCs/>
        </w:rPr>
        <w:t xml:space="preserve">, and S.J. </w:t>
      </w:r>
      <w:proofErr w:type="spellStart"/>
      <w:r w:rsidRPr="00013D39">
        <w:rPr>
          <w:bCs/>
        </w:rPr>
        <w:t>Vavrus</w:t>
      </w:r>
      <w:proofErr w:type="spellEnd"/>
      <w:r w:rsidR="005338ED">
        <w:rPr>
          <w:bCs/>
        </w:rPr>
        <w:t>.</w:t>
      </w:r>
      <w:r>
        <w:rPr>
          <w:bCs/>
        </w:rPr>
        <w:t xml:space="preserve"> 2020</w:t>
      </w:r>
      <w:r w:rsidR="005338ED">
        <w:rPr>
          <w:bCs/>
        </w:rPr>
        <w:t>.</w:t>
      </w:r>
      <w:r>
        <w:rPr>
          <w:bCs/>
        </w:rPr>
        <w:t xml:space="preserve"> </w:t>
      </w:r>
      <w:r w:rsidRPr="00B4737A">
        <w:t>Increased persistence of large</w:t>
      </w:r>
      <w:r w:rsidRPr="00B4737A">
        <w:rPr>
          <w:rFonts w:ascii="Cambria Math" w:hAnsi="Cambria Math" w:cs="Cambria Math"/>
        </w:rPr>
        <w:t>‑</w:t>
      </w:r>
      <w:r w:rsidRPr="00B4737A">
        <w:t>scale</w:t>
      </w:r>
      <w:r>
        <w:t xml:space="preserve"> </w:t>
      </w:r>
      <w:r w:rsidRPr="00B4737A">
        <w:t>circulation regimes over Asia</w:t>
      </w:r>
      <w:r>
        <w:t xml:space="preserve"> </w:t>
      </w:r>
      <w:r w:rsidRPr="00B4737A">
        <w:t>in the era of amplified Arctic</w:t>
      </w:r>
      <w:r>
        <w:t xml:space="preserve"> </w:t>
      </w:r>
      <w:r w:rsidRPr="00B4737A">
        <w:t>warming, past and future</w:t>
      </w:r>
      <w:r>
        <w:t xml:space="preserve">. </w:t>
      </w:r>
      <w:r w:rsidRPr="00B4737A">
        <w:rPr>
          <w:i/>
          <w:iCs/>
        </w:rPr>
        <w:t xml:space="preserve">Nature </w:t>
      </w:r>
      <w:r w:rsidR="005338ED">
        <w:rPr>
          <w:i/>
          <w:iCs/>
        </w:rPr>
        <w:t>Scientific Reports</w:t>
      </w:r>
      <w:r w:rsidRPr="00B4737A">
        <w:rPr>
          <w:i/>
          <w:iCs/>
        </w:rPr>
        <w:t xml:space="preserve"> </w:t>
      </w:r>
      <w:r w:rsidRPr="005338ED">
        <w:t>10:14953</w:t>
      </w:r>
      <w:r w:rsidR="005338ED">
        <w:rPr>
          <w:i/>
          <w:iCs/>
        </w:rPr>
        <w:t>.</w:t>
      </w:r>
      <w:r>
        <w:t xml:space="preserve"> </w:t>
      </w:r>
      <w:hyperlink r:id="rId18" w:history="1">
        <w:r w:rsidR="005338ED" w:rsidRPr="005338ED">
          <w:rPr>
            <w:rStyle w:val="Hyperlink"/>
          </w:rPr>
          <w:t>https://doi.org/10.1038/s41598-020-71945-4</w:t>
        </w:r>
      </w:hyperlink>
      <w:r w:rsidR="005338ED">
        <w:t>.</w:t>
      </w:r>
    </w:p>
    <w:p w14:paraId="5EFD65F7" w14:textId="53968B38" w:rsidR="009B443F" w:rsidRPr="00B4737A" w:rsidRDefault="009B443F" w:rsidP="009B443F">
      <w:pPr>
        <w:pStyle w:val="NoSpacing"/>
      </w:pPr>
    </w:p>
    <w:p w14:paraId="3ECE1D59" w14:textId="14D64334" w:rsidR="009B443F" w:rsidRPr="005338ED" w:rsidRDefault="009B443F" w:rsidP="005338ED">
      <w:pPr>
        <w:pStyle w:val="NoSpacing"/>
        <w:rPr>
          <w:bCs/>
          <w:i/>
        </w:rPr>
      </w:pPr>
      <w:r w:rsidRPr="00013D39">
        <w:rPr>
          <w:bCs/>
        </w:rPr>
        <w:lastRenderedPageBreak/>
        <w:t xml:space="preserve">Francis, J.A., N. </w:t>
      </w:r>
      <w:proofErr w:type="spellStart"/>
      <w:r w:rsidRPr="00013D39">
        <w:rPr>
          <w:bCs/>
        </w:rPr>
        <w:t>Skific</w:t>
      </w:r>
      <w:proofErr w:type="spellEnd"/>
      <w:r w:rsidRPr="00013D39">
        <w:rPr>
          <w:bCs/>
        </w:rPr>
        <w:t xml:space="preserve">, and S.J. </w:t>
      </w:r>
      <w:proofErr w:type="spellStart"/>
      <w:r w:rsidRPr="00013D39">
        <w:rPr>
          <w:bCs/>
        </w:rPr>
        <w:t>Vavrus</w:t>
      </w:r>
      <w:proofErr w:type="spellEnd"/>
      <w:r w:rsidR="005338ED">
        <w:rPr>
          <w:bCs/>
        </w:rPr>
        <w:t>.</w:t>
      </w:r>
      <w:r>
        <w:rPr>
          <w:bCs/>
        </w:rPr>
        <w:t xml:space="preserve"> 2018</w:t>
      </w:r>
      <w:r w:rsidR="005338ED">
        <w:rPr>
          <w:bCs/>
        </w:rPr>
        <w:t>.</w:t>
      </w:r>
      <w:r w:rsidRPr="00013D39">
        <w:rPr>
          <w:bCs/>
        </w:rPr>
        <w:t xml:space="preserve"> North American weather regimes are becoming more persistent: Is Arctic amplification a factor? </w:t>
      </w:r>
      <w:r w:rsidRPr="00013D39">
        <w:rPr>
          <w:bCs/>
          <w:i/>
        </w:rPr>
        <w:t xml:space="preserve">Geophysical Research Letters </w:t>
      </w:r>
      <w:r w:rsidRPr="005338ED">
        <w:rPr>
          <w:bCs/>
          <w:iCs/>
        </w:rPr>
        <w:t>45</w:t>
      </w:r>
      <w:r w:rsidR="005338ED" w:rsidRPr="005338ED">
        <w:rPr>
          <w:bCs/>
          <w:iCs/>
        </w:rPr>
        <w:t>: 11,414– 11,422</w:t>
      </w:r>
      <w:r w:rsidR="005338ED">
        <w:rPr>
          <w:bCs/>
          <w:iCs/>
        </w:rPr>
        <w:t xml:space="preserve">. </w:t>
      </w:r>
      <w:hyperlink r:id="rId19" w:history="1">
        <w:r w:rsidR="005338ED" w:rsidRPr="007C0CAA">
          <w:rPr>
            <w:rStyle w:val="Hyperlink"/>
            <w:bCs/>
          </w:rPr>
          <w:t>https://doi.org/10.1029/2018GL080252</w:t>
        </w:r>
      </w:hyperlink>
      <w:r w:rsidR="005338ED">
        <w:rPr>
          <w:bCs/>
        </w:rPr>
        <w:t>.</w:t>
      </w:r>
    </w:p>
    <w:p w14:paraId="1F6F5DC3" w14:textId="2D0A9754" w:rsidR="005338ED" w:rsidRPr="005338ED" w:rsidRDefault="009B443F" w:rsidP="005338ED">
      <w:pPr>
        <w:pStyle w:val="NoSpacing"/>
      </w:pPr>
      <w:r>
        <w:t>Francis, J.A. 2017</w:t>
      </w:r>
      <w:r w:rsidR="005338ED">
        <w:t>.</w:t>
      </w:r>
      <w:r>
        <w:t xml:space="preserve"> Why are Arctic linkages to extreme weather still up in the air? </w:t>
      </w:r>
      <w:r w:rsidR="005338ED" w:rsidRPr="005338ED">
        <w:rPr>
          <w:i/>
          <w:iCs/>
        </w:rPr>
        <w:t>Bulletin of the American Meteorological Society</w:t>
      </w:r>
      <w:r w:rsidR="005338ED" w:rsidRPr="005338ED">
        <w:rPr>
          <w:i/>
        </w:rPr>
        <w:t xml:space="preserve"> </w:t>
      </w:r>
      <w:r w:rsidR="005338ED" w:rsidRPr="005338ED">
        <w:t>98(12)</w:t>
      </w:r>
      <w:r w:rsidR="005338ED">
        <w:t>:</w:t>
      </w:r>
      <w:r w:rsidR="005338ED" w:rsidRPr="005338ED">
        <w:t xml:space="preserve"> 2551-2557.</w:t>
      </w:r>
      <w:r w:rsidR="005338ED">
        <w:t xml:space="preserve"> </w:t>
      </w:r>
      <w:hyperlink r:id="rId20" w:tgtFrame="_blank" w:history="1">
        <w:r w:rsidR="005338ED" w:rsidRPr="005338ED">
          <w:rPr>
            <w:rStyle w:val="Hyperlink"/>
          </w:rPr>
          <w:t>https://doi.org/10.1175/BAMS-D-17-0006.1</w:t>
        </w:r>
      </w:hyperlink>
      <w:r w:rsidR="005338ED">
        <w:t>.</w:t>
      </w:r>
    </w:p>
    <w:p w14:paraId="4ACE8749" w14:textId="3E9DA228" w:rsidR="009B443F" w:rsidRPr="004F6DFB" w:rsidRDefault="009B443F" w:rsidP="004F6DFB">
      <w:pPr>
        <w:pStyle w:val="NoSpacing"/>
        <w:rPr>
          <w:i/>
        </w:rPr>
      </w:pPr>
      <w:r>
        <w:t xml:space="preserve">Furtado, J.C., J.L. Cohen, and E. </w:t>
      </w:r>
      <w:proofErr w:type="spellStart"/>
      <w:r>
        <w:t>Tziperman</w:t>
      </w:r>
      <w:proofErr w:type="spellEnd"/>
      <w:r w:rsidR="004F6DFB">
        <w:t>.</w:t>
      </w:r>
      <w:r>
        <w:t xml:space="preserve"> 2016</w:t>
      </w:r>
      <w:r w:rsidR="004F6DFB">
        <w:t>.</w:t>
      </w:r>
      <w:r>
        <w:t xml:space="preserve"> The combined influences of autumnal snow and sea ice on Northern Hemisphere winters. </w:t>
      </w:r>
      <w:r w:rsidR="004F6DFB" w:rsidRPr="004F6DFB">
        <w:rPr>
          <w:i/>
          <w:iCs/>
        </w:rPr>
        <w:t>Geophysical Research Letters</w:t>
      </w:r>
      <w:r w:rsidR="004F6DFB" w:rsidRPr="004F6DFB">
        <w:rPr>
          <w:i/>
        </w:rPr>
        <w:t xml:space="preserve"> </w:t>
      </w:r>
      <w:r w:rsidR="004F6DFB" w:rsidRPr="004F6DFB">
        <w:t>43(7): 3478-3485</w:t>
      </w:r>
      <w:r w:rsidR="004F6DFB" w:rsidRPr="004F6DFB">
        <w:rPr>
          <w:i/>
        </w:rPr>
        <w:t>.</w:t>
      </w:r>
      <w:r w:rsidR="004F6DFB">
        <w:rPr>
          <w:i/>
        </w:rPr>
        <w:t xml:space="preserve"> </w:t>
      </w:r>
      <w:hyperlink r:id="rId21" w:history="1">
        <w:r w:rsidR="004F6DFB" w:rsidRPr="004F6DFB">
          <w:rPr>
            <w:rStyle w:val="Hyperlink"/>
            <w:iCs/>
          </w:rPr>
          <w:t>https://doi.org/10.1002/2016GL068108</w:t>
        </w:r>
      </w:hyperlink>
      <w:r>
        <w:t>.</w:t>
      </w:r>
    </w:p>
    <w:p w14:paraId="102898F6" w14:textId="02F0EBBB" w:rsidR="004F6DFB" w:rsidRPr="004F6DFB" w:rsidRDefault="009B443F" w:rsidP="004F6DFB">
      <w:pPr>
        <w:pStyle w:val="NoSpacing"/>
        <w:rPr>
          <w:i/>
          <w:lang w:val="fr-FR"/>
        </w:rPr>
      </w:pPr>
      <w:proofErr w:type="spellStart"/>
      <w:r w:rsidRPr="009E7B6F">
        <w:t>Kretschmer</w:t>
      </w:r>
      <w:proofErr w:type="spellEnd"/>
      <w:r w:rsidRPr="009E7B6F">
        <w:t xml:space="preserve">, M., D. </w:t>
      </w:r>
      <w:proofErr w:type="spellStart"/>
      <w:r w:rsidRPr="009E7B6F">
        <w:t>Coumou</w:t>
      </w:r>
      <w:proofErr w:type="spellEnd"/>
      <w:r w:rsidRPr="009E7B6F">
        <w:t>, J.F. Donges, and J. Runge</w:t>
      </w:r>
      <w:r w:rsidR="004F6DFB" w:rsidRPr="009E7B6F">
        <w:t>.</w:t>
      </w:r>
      <w:r w:rsidRPr="009E7B6F">
        <w:t xml:space="preserve"> </w:t>
      </w:r>
      <w:r>
        <w:t>2016</w:t>
      </w:r>
      <w:r w:rsidR="004F6DFB">
        <w:t>.</w:t>
      </w:r>
      <w:r>
        <w:t xml:space="preserve"> Using causal effect networks to analyze different Arctic drivers of midlatitude winter circulation</w:t>
      </w:r>
      <w:r w:rsidR="004F6DFB" w:rsidRPr="004F6DF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4F6DFB" w:rsidRPr="004F6DFB">
        <w:rPr>
          <w:i/>
          <w:iCs/>
        </w:rPr>
        <w:t>Journal of Climate</w:t>
      </w:r>
      <w:r w:rsidR="004F6DFB" w:rsidRPr="004F6DFB">
        <w:rPr>
          <w:i/>
        </w:rPr>
        <w:t xml:space="preserve"> </w:t>
      </w:r>
      <w:r w:rsidR="004F6DFB" w:rsidRPr="004F6DFB">
        <w:t>29(11): 4069-4081.</w:t>
      </w:r>
      <w:r w:rsidR="004F6DFB">
        <w:rPr>
          <w:i/>
        </w:rPr>
        <w:t xml:space="preserve"> </w:t>
      </w:r>
      <w:hyperlink r:id="rId22" w:history="1">
        <w:r w:rsidR="004F6DFB" w:rsidRPr="004F6DFB">
          <w:rPr>
            <w:rStyle w:val="Hyperlink"/>
            <w:lang w:val="fr-FR"/>
          </w:rPr>
          <w:t>https://doi.org/10.1175/JCLI-D-15-0654.1</w:t>
        </w:r>
      </w:hyperlink>
    </w:p>
    <w:p w14:paraId="7BDDC4A6" w14:textId="749582B9" w:rsidR="004F6DFB" w:rsidRPr="004F6DFB" w:rsidRDefault="009B443F" w:rsidP="004F6DFB">
      <w:pPr>
        <w:pStyle w:val="NoSpacing"/>
        <w:rPr>
          <w:i/>
          <w:iCs/>
        </w:rPr>
      </w:pPr>
      <w:proofErr w:type="spellStart"/>
      <w:r w:rsidRPr="00743EDA">
        <w:rPr>
          <w:lang w:val="fr-FR"/>
        </w:rPr>
        <w:t>Labe</w:t>
      </w:r>
      <w:proofErr w:type="spellEnd"/>
      <w:r w:rsidRPr="00743EDA">
        <w:rPr>
          <w:lang w:val="fr-FR"/>
        </w:rPr>
        <w:t xml:space="preserve">, Z. M., </w:t>
      </w:r>
      <w:proofErr w:type="spellStart"/>
      <w:r w:rsidRPr="00743EDA">
        <w:rPr>
          <w:lang w:val="fr-FR"/>
        </w:rPr>
        <w:t>Peings</w:t>
      </w:r>
      <w:proofErr w:type="spellEnd"/>
      <w:r w:rsidRPr="00743EDA">
        <w:rPr>
          <w:lang w:val="fr-FR"/>
        </w:rPr>
        <w:t xml:space="preserve">, Y., &amp; </w:t>
      </w:r>
      <w:proofErr w:type="spellStart"/>
      <w:r w:rsidRPr="00743EDA">
        <w:rPr>
          <w:lang w:val="fr-FR"/>
        </w:rPr>
        <w:t>Magnusdottir</w:t>
      </w:r>
      <w:proofErr w:type="spellEnd"/>
      <w:r w:rsidRPr="00743EDA">
        <w:rPr>
          <w:lang w:val="fr-FR"/>
        </w:rPr>
        <w:t xml:space="preserve">, G. 2020. </w:t>
      </w:r>
      <w:r w:rsidRPr="00303938">
        <w:t>Warm</w:t>
      </w:r>
      <w:r>
        <w:t xml:space="preserve"> </w:t>
      </w:r>
      <w:r w:rsidRPr="00303938">
        <w:t>Arctic, cold Siberia pattern: Role of</w:t>
      </w:r>
      <w:r>
        <w:t xml:space="preserve"> </w:t>
      </w:r>
      <w:r w:rsidRPr="00303938">
        <w:t>full Arctic amplification versus sea</w:t>
      </w:r>
      <w:r>
        <w:t xml:space="preserve"> </w:t>
      </w:r>
      <w:r w:rsidRPr="00303938">
        <w:t xml:space="preserve">ice loss alone. </w:t>
      </w:r>
      <w:r w:rsidRPr="00303938">
        <w:rPr>
          <w:i/>
          <w:iCs/>
        </w:rPr>
        <w:t>Geophysical Research</w:t>
      </w:r>
      <w:r>
        <w:t xml:space="preserve"> </w:t>
      </w:r>
      <w:r w:rsidRPr="00303938">
        <w:rPr>
          <w:i/>
          <w:iCs/>
        </w:rPr>
        <w:t>Letters</w:t>
      </w:r>
      <w:r w:rsidR="004F6DFB">
        <w:t xml:space="preserve"> 47(17):</w:t>
      </w:r>
      <w:r w:rsidRPr="00303938">
        <w:t xml:space="preserve"> e2020GL088583. </w:t>
      </w:r>
      <w:hyperlink r:id="rId23" w:history="1">
        <w:r w:rsidR="004F6DFB" w:rsidRPr="004F6DFB">
          <w:rPr>
            <w:rStyle w:val="Hyperlink"/>
          </w:rPr>
          <w:t>https://doi.org/10.1029/2020GL088583</w:t>
        </w:r>
      </w:hyperlink>
      <w:r w:rsidR="004F6DFB">
        <w:t>.</w:t>
      </w:r>
    </w:p>
    <w:p w14:paraId="56A8C060" w14:textId="0DA5C74E" w:rsidR="00D249C8" w:rsidRDefault="00D249C8" w:rsidP="004F6DFB">
      <w:pPr>
        <w:pStyle w:val="NoSpacing"/>
      </w:pPr>
      <w:r>
        <w:t>Martin, J.E. 2021. Recent trends in the waviness of the northern hemisphere wintertime polar and subtropical jets</w:t>
      </w:r>
      <w:r w:rsidRPr="00D249C8">
        <w:rPr>
          <w:i/>
          <w:iCs/>
        </w:rPr>
        <w:t xml:space="preserve">. </w:t>
      </w:r>
      <w:r w:rsidR="004F6DFB" w:rsidRPr="004F6DFB">
        <w:rPr>
          <w:i/>
          <w:iCs/>
        </w:rPr>
        <w:t>Journal of Geophysical Research: Atmospheres</w:t>
      </w:r>
      <w:r w:rsidR="004F6DFB">
        <w:t xml:space="preserve"> </w:t>
      </w:r>
      <w:r w:rsidR="004F6DFB" w:rsidRPr="004F6DFB">
        <w:t>126(9)</w:t>
      </w:r>
      <w:r w:rsidR="004F6DFB">
        <w:t>:</w:t>
      </w:r>
      <w:r w:rsidR="004F6DFB" w:rsidRPr="004F6DFB">
        <w:t xml:space="preserve"> e2020JD033668.</w:t>
      </w:r>
      <w:r w:rsidR="004F6DFB">
        <w:t xml:space="preserve"> </w:t>
      </w:r>
      <w:hyperlink r:id="rId24" w:history="1">
        <w:r w:rsidR="004F6DFB" w:rsidRPr="004F6DFB">
          <w:rPr>
            <w:rStyle w:val="Hyperlink"/>
          </w:rPr>
          <w:t>https://doi.org/10.1029/2020JD033668</w:t>
        </w:r>
      </w:hyperlink>
    </w:p>
    <w:p w14:paraId="7DB93D8E" w14:textId="7F837B98" w:rsidR="009B443F" w:rsidRDefault="009B443F" w:rsidP="009B443F">
      <w:pPr>
        <w:pStyle w:val="NoSpacing"/>
      </w:pPr>
      <w:r w:rsidRPr="00CA49A1">
        <w:t>Mori</w:t>
      </w:r>
      <w:r>
        <w:t>,</w:t>
      </w:r>
      <w:r w:rsidRPr="00CA49A1">
        <w:t xml:space="preserve"> M</w:t>
      </w:r>
      <w:r>
        <w:t>., Y.</w:t>
      </w:r>
      <w:r w:rsidRPr="00CA49A1">
        <w:t xml:space="preserve"> </w:t>
      </w:r>
      <w:proofErr w:type="spellStart"/>
      <w:r w:rsidRPr="00CA49A1">
        <w:t>Kosaka</w:t>
      </w:r>
      <w:proofErr w:type="spellEnd"/>
      <w:r>
        <w:t>, M.</w:t>
      </w:r>
      <w:r w:rsidRPr="00CA49A1">
        <w:t xml:space="preserve"> Watanabe</w:t>
      </w:r>
      <w:r>
        <w:t xml:space="preserve">, H. </w:t>
      </w:r>
      <w:r w:rsidRPr="00CA49A1">
        <w:t>Nakamura</w:t>
      </w:r>
      <w:r>
        <w:t xml:space="preserve">, and M. </w:t>
      </w:r>
      <w:r w:rsidRPr="00CA49A1">
        <w:t>Kimoto</w:t>
      </w:r>
      <w:r w:rsidR="004F6DFB">
        <w:t>.</w:t>
      </w:r>
      <w:r>
        <w:t xml:space="preserve"> </w:t>
      </w:r>
      <w:r w:rsidRPr="00CA49A1">
        <w:t>2019</w:t>
      </w:r>
      <w:r w:rsidR="004F6DFB">
        <w:t>.</w:t>
      </w:r>
      <w:r w:rsidRPr="00CA49A1">
        <w:t xml:space="preserve"> A reconciled estimate of the influence of Arctic sea-ice loss on recent Eurasian cooling. </w:t>
      </w:r>
      <w:r w:rsidRPr="00CA49A1">
        <w:rPr>
          <w:i/>
        </w:rPr>
        <w:t>Nat</w:t>
      </w:r>
      <w:r w:rsidR="004F6DFB">
        <w:rPr>
          <w:i/>
        </w:rPr>
        <w:t>ure</w:t>
      </w:r>
      <w:r w:rsidRPr="00CA49A1">
        <w:rPr>
          <w:i/>
        </w:rPr>
        <w:t xml:space="preserve"> Clim</w:t>
      </w:r>
      <w:r w:rsidR="004F6DFB">
        <w:rPr>
          <w:i/>
        </w:rPr>
        <w:t>ate</w:t>
      </w:r>
      <w:r w:rsidRPr="00CA49A1">
        <w:rPr>
          <w:i/>
        </w:rPr>
        <w:t xml:space="preserve"> Change </w:t>
      </w:r>
      <w:r w:rsidRPr="00CA49A1">
        <w:t xml:space="preserve">9:123–129. </w:t>
      </w:r>
      <w:hyperlink r:id="rId25" w:history="1">
        <w:r w:rsidRPr="00C03CD1">
          <w:rPr>
            <w:rStyle w:val="Hyperlink"/>
          </w:rPr>
          <w:t>https://doi.org/10.1038/s41558-018-0379-3</w:t>
        </w:r>
      </w:hyperlink>
      <w:r>
        <w:t>.</w:t>
      </w:r>
    </w:p>
    <w:p w14:paraId="04EB9576" w14:textId="102EAB15" w:rsidR="009B443F" w:rsidRPr="004F6DFB" w:rsidRDefault="009B443F" w:rsidP="004F6DFB">
      <w:pPr>
        <w:pStyle w:val="NoSpacing"/>
        <w:rPr>
          <w:i/>
        </w:rPr>
      </w:pPr>
      <w:r>
        <w:t xml:space="preserve">Sung, M.-K., B.-M. Kim, E.-H. </w:t>
      </w:r>
      <w:proofErr w:type="spellStart"/>
      <w:r>
        <w:t>Baek</w:t>
      </w:r>
      <w:proofErr w:type="spellEnd"/>
      <w:r>
        <w:t>, Y.-K. Lim, and S.J. Kim</w:t>
      </w:r>
      <w:r w:rsidR="004F6DFB">
        <w:t>.</w:t>
      </w:r>
      <w:r>
        <w:t xml:space="preserve"> 2016</w:t>
      </w:r>
      <w:r w:rsidR="004F6DFB">
        <w:t xml:space="preserve">. </w:t>
      </w:r>
      <w:r>
        <w:t xml:space="preserve">Arctic-North Pacific coupled impacts on the late autumn cold in North America. </w:t>
      </w:r>
      <w:r w:rsidR="004F6DFB" w:rsidRPr="004F6DFB">
        <w:rPr>
          <w:i/>
          <w:iCs/>
        </w:rPr>
        <w:t>Environmental Research Letters</w:t>
      </w:r>
      <w:r w:rsidR="004F6DFB" w:rsidRPr="004F6DFB">
        <w:rPr>
          <w:i/>
        </w:rPr>
        <w:t xml:space="preserve"> </w:t>
      </w:r>
      <w:r w:rsidR="004F6DFB" w:rsidRPr="004F6DFB">
        <w:t>11(8)</w:t>
      </w:r>
      <w:r w:rsidR="004F6DFB">
        <w:t>:</w:t>
      </w:r>
      <w:r w:rsidR="004F6DFB" w:rsidRPr="004F6DFB">
        <w:t xml:space="preserve"> 084016.</w:t>
      </w:r>
      <w:r w:rsidR="004F6DFB">
        <w:rPr>
          <w:i/>
        </w:rPr>
        <w:t xml:space="preserve"> </w:t>
      </w:r>
      <w:r>
        <w:t>doi:10.1088/1748-9326/11/8/084016.</w:t>
      </w:r>
    </w:p>
    <w:p w14:paraId="7C5D31A4" w14:textId="77777777" w:rsidR="006C3925" w:rsidRDefault="00D249C8" w:rsidP="006C3925">
      <w:pPr>
        <w:pStyle w:val="NoSpacing"/>
      </w:pPr>
      <w:proofErr w:type="spellStart"/>
      <w:r w:rsidRPr="001D6FA7">
        <w:t>Vavrus</w:t>
      </w:r>
      <w:proofErr w:type="spellEnd"/>
      <w:r w:rsidRPr="001D6FA7">
        <w:t xml:space="preserve">, S.J., F. Wang, J. Martin, J. Francis, Y. </w:t>
      </w:r>
      <w:proofErr w:type="spellStart"/>
      <w:r w:rsidRPr="001D6FA7">
        <w:t>Peings</w:t>
      </w:r>
      <w:proofErr w:type="spellEnd"/>
      <w:r w:rsidRPr="001D6FA7">
        <w:t xml:space="preserve">, and J. </w:t>
      </w:r>
      <w:proofErr w:type="spellStart"/>
      <w:r w:rsidRPr="001D6FA7">
        <w:t>Cattiaux</w:t>
      </w:r>
      <w:proofErr w:type="spellEnd"/>
      <w:r w:rsidR="004F6DFB">
        <w:t>.</w:t>
      </w:r>
      <w:r w:rsidRPr="001D6FA7">
        <w:t xml:space="preserve"> 2017</w:t>
      </w:r>
      <w:r w:rsidR="004F6DFB">
        <w:t>.</w:t>
      </w:r>
      <w:r w:rsidRPr="001D6FA7">
        <w:t xml:space="preserve"> Changes in North American atmospheric circulation and extreme weather: Influence of Arctic amplification and northern hemisphere snow cover. </w:t>
      </w:r>
      <w:r w:rsidR="004F6DFB" w:rsidRPr="004F6DFB">
        <w:rPr>
          <w:i/>
          <w:iCs/>
        </w:rPr>
        <w:t>Journal of Climate</w:t>
      </w:r>
      <w:r w:rsidR="004F6DFB" w:rsidRPr="004F6DFB">
        <w:rPr>
          <w:i/>
        </w:rPr>
        <w:t xml:space="preserve"> </w:t>
      </w:r>
      <w:r w:rsidR="004F6DFB" w:rsidRPr="004F6DFB">
        <w:t>30(11): 4317-4333.</w:t>
      </w:r>
      <w:r w:rsidR="004F6DFB">
        <w:t xml:space="preserve"> </w:t>
      </w:r>
      <w:hyperlink r:id="rId26" w:tgtFrame="_blank" w:history="1">
        <w:r w:rsidR="004F6DFB" w:rsidRPr="004F6DFB">
          <w:rPr>
            <w:rStyle w:val="Hyperlink"/>
          </w:rPr>
          <w:t>https://doi.org/10.1175/JCLI-D-16-0762.1</w:t>
        </w:r>
      </w:hyperlink>
      <w:r w:rsidR="006C3925">
        <w:t>.</w:t>
      </w:r>
    </w:p>
    <w:p w14:paraId="52D70B0D" w14:textId="0B46494F" w:rsidR="006C3925" w:rsidRPr="006C3925" w:rsidRDefault="00D249C8" w:rsidP="006C3925">
      <w:pPr>
        <w:pStyle w:val="NoSpacing"/>
        <w:rPr>
          <w:i/>
        </w:rPr>
      </w:pPr>
      <w:r>
        <w:t xml:space="preserve">Ye, K., T. Jung, and T. </w:t>
      </w:r>
      <w:proofErr w:type="spellStart"/>
      <w:r>
        <w:t>Semmler</w:t>
      </w:r>
      <w:proofErr w:type="spellEnd"/>
      <w:r w:rsidR="006C3925">
        <w:t>.</w:t>
      </w:r>
      <w:r>
        <w:t xml:space="preserve"> 2018</w:t>
      </w:r>
      <w:r w:rsidR="006C3925">
        <w:t>.</w:t>
      </w:r>
      <w:r>
        <w:t xml:space="preserve"> The influences of the Arctic troposphere on the midlatitude climate variability and the recent Eurasian cooling</w:t>
      </w:r>
      <w:r w:rsidRPr="00155E0A">
        <w:rPr>
          <w:i/>
        </w:rPr>
        <w:t xml:space="preserve">. </w:t>
      </w:r>
      <w:r w:rsidR="006C3925" w:rsidRPr="006C3925">
        <w:rPr>
          <w:i/>
          <w:iCs/>
        </w:rPr>
        <w:t>Journal of Geophysical Research: Atmospheres</w:t>
      </w:r>
      <w:r w:rsidR="006C3925" w:rsidRPr="006C3925">
        <w:rPr>
          <w:i/>
        </w:rPr>
        <w:t xml:space="preserve"> </w:t>
      </w:r>
      <w:r w:rsidR="006C3925" w:rsidRPr="006C3925">
        <w:rPr>
          <w:i/>
          <w:iCs/>
        </w:rPr>
        <w:t>123</w:t>
      </w:r>
      <w:r w:rsidR="006C3925" w:rsidRPr="006C3925">
        <w:rPr>
          <w:i/>
        </w:rPr>
        <w:t>(18)</w:t>
      </w:r>
      <w:r w:rsidR="006C3925">
        <w:rPr>
          <w:i/>
        </w:rPr>
        <w:t>:</w:t>
      </w:r>
      <w:r w:rsidR="006C3925" w:rsidRPr="006C3925">
        <w:rPr>
          <w:i/>
        </w:rPr>
        <w:t xml:space="preserve"> 10-162.</w:t>
      </w:r>
      <w:r w:rsidR="006C3925">
        <w:rPr>
          <w:i/>
        </w:rPr>
        <w:t xml:space="preserve"> </w:t>
      </w:r>
      <w:hyperlink r:id="rId27" w:history="1">
        <w:r w:rsidR="006C3925" w:rsidRPr="006C3925">
          <w:rPr>
            <w:rStyle w:val="Hyperlink"/>
          </w:rPr>
          <w:t>https://doi.org/10.1029/2018JD028980</w:t>
        </w:r>
      </w:hyperlink>
      <w:r w:rsidR="006C3925">
        <w:t>.</w:t>
      </w:r>
    </w:p>
    <w:p w14:paraId="21F2D48E" w14:textId="77777777" w:rsidR="00D249C8" w:rsidRDefault="00D249C8" w:rsidP="00D249C8">
      <w:pPr>
        <w:pStyle w:val="NoSpacing"/>
      </w:pPr>
    </w:p>
    <w:p w14:paraId="62E496B4" w14:textId="77777777" w:rsidR="00D249C8" w:rsidRDefault="00D249C8" w:rsidP="009B443F">
      <w:pPr>
        <w:pStyle w:val="NoSpacing"/>
      </w:pPr>
    </w:p>
    <w:p w14:paraId="578E309B" w14:textId="77777777" w:rsidR="009B443F" w:rsidRPr="009B443F" w:rsidRDefault="009B443F" w:rsidP="009B443F">
      <w:pPr>
        <w:pStyle w:val="NoSpacing"/>
      </w:pPr>
    </w:p>
    <w:p w14:paraId="0196A6A3" w14:textId="77777777" w:rsidR="009B443F" w:rsidRDefault="009B443F" w:rsidP="009B443F">
      <w:pPr>
        <w:pStyle w:val="NoSpacing"/>
      </w:pPr>
    </w:p>
    <w:p w14:paraId="1FF46451" w14:textId="77777777" w:rsidR="009B443F" w:rsidRDefault="009B443F" w:rsidP="009B443F">
      <w:pPr>
        <w:pStyle w:val="NoSpacing"/>
      </w:pPr>
    </w:p>
    <w:p w14:paraId="48EF219C" w14:textId="77777777" w:rsidR="00655CC9" w:rsidRDefault="00655CC9" w:rsidP="00655CC9">
      <w:pPr>
        <w:rPr>
          <w:rFonts w:ascii="Times New Roman" w:hAnsi="Times New Roman" w:cs="Times New Roman"/>
        </w:rPr>
      </w:pPr>
    </w:p>
    <w:p w14:paraId="18E93351" w14:textId="77777777" w:rsidR="00530CD8" w:rsidRDefault="00530CD8" w:rsidP="00984A02">
      <w:pPr>
        <w:ind w:left="1890" w:hanging="189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52C138FC" w14:textId="77777777" w:rsidR="00530CD8" w:rsidRDefault="00530CD8" w:rsidP="00984A02">
      <w:pPr>
        <w:ind w:left="1890" w:hanging="189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29770E1C" w14:textId="20B7D5B7" w:rsidR="00501E92" w:rsidRPr="00AB532B" w:rsidRDefault="00501E92" w:rsidP="00AB532B">
      <w:pP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sectPr w:rsidR="00501E92" w:rsidRPr="00AB532B" w:rsidSect="0078449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5FA7" w14:textId="77777777" w:rsidR="00896E30" w:rsidRDefault="00896E30" w:rsidP="00DF2292">
      <w:r>
        <w:separator/>
      </w:r>
    </w:p>
  </w:endnote>
  <w:endnote w:type="continuationSeparator" w:id="0">
    <w:p w14:paraId="0154B5E1" w14:textId="77777777" w:rsidR="00896E30" w:rsidRDefault="00896E30" w:rsidP="00D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alewaysb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8997" w14:textId="74C52158" w:rsidR="00DB5D61" w:rsidRDefault="00D51B17" w:rsidP="004614E3">
    <w:pPr>
      <w:autoSpaceDE w:val="0"/>
      <w:autoSpaceDN w:val="0"/>
      <w:adjustRightInd w:val="0"/>
      <w:ind w:left="4320" w:firstLine="720"/>
      <w:rPr>
        <w:rFonts w:ascii="AdvOT5fcf1b24" w:hAnsi="AdvOT5fcf1b24" w:cs="AdvOT5fcf1b24"/>
        <w:color w:val="000000"/>
        <w:sz w:val="18"/>
        <w:szCs w:val="16"/>
      </w:rPr>
    </w:pPr>
    <w:r>
      <w:rPr>
        <w:rFonts w:ascii="AdvOT5fcf1b24" w:hAnsi="AdvOT5fcf1b24" w:cs="AdvOT5fcf1b24"/>
        <w:b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99D19B0" wp14:editId="493DBA48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3" name="MSIPCM1d004db2a85f4b9023b9aea7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4477E3" w14:textId="59D0FCD6" w:rsidR="00D51B17" w:rsidRPr="00D51B17" w:rsidRDefault="00D51B17" w:rsidP="00D51B1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D51B1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D19B0" id="_x0000_t202" coordsize="21600,21600" o:spt="202" path="m,l,21600r21600,l21600,xe">
              <v:stroke joinstyle="miter"/>
              <v:path gradientshapeok="t" o:connecttype="rect"/>
            </v:shapetype>
            <v:shape id="MSIPCM1d004db2a85f4b9023b9aea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left:0;text-align:left;margin-left:0;margin-top:756.2pt;width:612pt;height:20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" o:allowincell="f" filled="f" stroked="f" strokeweight=".5pt">
              <v:textbox inset="20pt,0,,0">
                <w:txbxContent>
                  <w:p w14:paraId="1A4477E3" w14:textId="59D0FCD6" w:rsidR="00D51B17" w:rsidRPr="00D51B17" w:rsidRDefault="00D51B17" w:rsidP="00D51B1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D51B1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7199" w:rsidRPr="00447199">
      <w:rPr>
        <w:rFonts w:ascii="AdvOT5fcf1b24" w:hAnsi="AdvOT5fcf1b24" w:cs="AdvOT5fcf1b24"/>
        <w:b/>
        <w:noProof/>
        <w:color w:val="000000"/>
        <w:sz w:val="18"/>
        <w:szCs w:val="16"/>
      </w:rPr>
      <w:drawing>
        <wp:anchor distT="0" distB="0" distL="114300" distR="114300" simplePos="0" relativeHeight="251664384" behindDoc="1" locked="0" layoutInCell="1" allowOverlap="0" wp14:anchorId="6575834B" wp14:editId="1FD63A40">
          <wp:simplePos x="0" y="0"/>
          <wp:positionH relativeFrom="column">
            <wp:posOffset>5695950</wp:posOffset>
          </wp:positionH>
          <wp:positionV relativeFrom="page">
            <wp:posOffset>9188450</wp:posOffset>
          </wp:positionV>
          <wp:extent cx="768350" cy="763270"/>
          <wp:effectExtent l="0" t="0" r="0" b="0"/>
          <wp:wrapTight wrapText="bothSides">
            <wp:wrapPolygon edited="0">
              <wp:start x="0" y="0"/>
              <wp:lineTo x="0" y="21025"/>
              <wp:lineTo x="20886" y="21025"/>
              <wp:lineTo x="20886" y="0"/>
              <wp:lineTo x="0" y="0"/>
            </wp:wrapPolygon>
          </wp:wrapTight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199">
      <w:rPr>
        <w:rFonts w:ascii="AdvOT5fcf1b24" w:hAnsi="AdvOT5fcf1b24" w:cs="AdvOT5fcf1b24"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EBA20" wp14:editId="46D26130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6680200" cy="0"/>
              <wp:effectExtent l="0" t="0" r="254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FD816F" id="Straight Connector 9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4.1pt" to="526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" strokecolor="#5b9bd5 [3204]" strokeweight="1.75pt">
              <v:stroke joinstyle="miter"/>
              <w10:wrap anchorx="margin"/>
            </v:line>
          </w:pict>
        </mc:Fallback>
      </mc:AlternateContent>
    </w:r>
    <w:r w:rsidR="00530CD8" w:rsidRPr="00D54622">
      <w:rPr>
        <w:rFonts w:ascii="ralewaysb" w:eastAsia="Times New Roman" w:hAnsi="ralewaysb" w:cs="Times New Roman"/>
        <w:b/>
        <w:noProof/>
        <w:color w:val="000000" w:themeColor="text1"/>
        <w:sz w:val="29"/>
        <w:szCs w:val="45"/>
      </w:rPr>
      <w:drawing>
        <wp:anchor distT="0" distB="0" distL="114300" distR="114300" simplePos="0" relativeHeight="251662336" behindDoc="0" locked="0" layoutInCell="1" allowOverlap="0" wp14:anchorId="70FBCF64" wp14:editId="5788BD44">
          <wp:simplePos x="0" y="0"/>
          <wp:positionH relativeFrom="margin">
            <wp:posOffset>63500</wp:posOffset>
          </wp:positionH>
          <wp:positionV relativeFrom="page">
            <wp:posOffset>9207500</wp:posOffset>
          </wp:positionV>
          <wp:extent cx="1206500" cy="582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E3632" w14:textId="390D4FC1" w:rsidR="004614E3" w:rsidRDefault="004614E3" w:rsidP="00447199">
    <w:pPr>
      <w:autoSpaceDE w:val="0"/>
      <w:autoSpaceDN w:val="0"/>
      <w:adjustRightInd w:val="0"/>
      <w:ind w:left="4320" w:firstLine="720"/>
    </w:pPr>
    <w:r w:rsidRPr="00447199">
      <w:rPr>
        <w:rFonts w:ascii="AdvOT5fcf1b24" w:hAnsi="AdvOT5fcf1b24" w:cs="AdvOT5fcf1b24"/>
        <w:b/>
        <w:color w:val="000000"/>
        <w:sz w:val="18"/>
        <w:szCs w:val="16"/>
      </w:rPr>
      <w:t>SEARCH:</w:t>
    </w:r>
    <w:r w:rsidRPr="00DF2292">
      <w:rPr>
        <w:rFonts w:ascii="AdvOT5fcf1b24" w:hAnsi="AdvOT5fcf1b24" w:cs="AdvOT5fcf1b24"/>
        <w:color w:val="000000"/>
        <w:sz w:val="18"/>
        <w:szCs w:val="16"/>
      </w:rPr>
      <w:t xml:space="preserve"> </w:t>
    </w:r>
    <w:r w:rsidR="00447199">
      <w:rPr>
        <w:rFonts w:ascii="AdvOT5fcf1b24" w:hAnsi="AdvOT5fcf1b24" w:cs="AdvOT5fcf1b24"/>
        <w:color w:val="000000"/>
        <w:sz w:val="18"/>
        <w:szCs w:val="16"/>
      </w:rPr>
      <w:t xml:space="preserve"> </w:t>
    </w:r>
    <w:r w:rsidRPr="00DF2292">
      <w:rPr>
        <w:rFonts w:ascii="AdvOT5fcf1b24" w:hAnsi="AdvOT5fcf1b24" w:cs="AdvOT5fcf1b24"/>
        <w:color w:val="000080"/>
        <w:sz w:val="18"/>
        <w:szCs w:val="16"/>
      </w:rPr>
      <w:t>https://www.searcharcticscience.org/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8570" w14:textId="77777777" w:rsidR="00896E30" w:rsidRDefault="00896E30" w:rsidP="00DF2292">
      <w:r>
        <w:separator/>
      </w:r>
    </w:p>
  </w:footnote>
  <w:footnote w:type="continuationSeparator" w:id="0">
    <w:p w14:paraId="795EFA83" w14:textId="77777777" w:rsidR="00896E30" w:rsidRDefault="00896E30" w:rsidP="00D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9B0D" w14:textId="640D26D1" w:rsidR="0041366F" w:rsidRPr="0041366F" w:rsidRDefault="0041366F">
    <w:pPr>
      <w:pStyle w:val="Header"/>
      <w:rPr>
        <w:rFonts w:ascii="AdvOT5fcf1b24" w:hAnsi="AdvOT5fcf1b24" w:cs="AdvOT5fcf1b24"/>
        <w:i/>
        <w:iCs/>
        <w:color w:val="000000" w:themeColor="text1"/>
        <w:sz w:val="18"/>
        <w:szCs w:val="18"/>
      </w:rPr>
    </w:pPr>
    <w:r w:rsidRPr="0041366F">
      <w:rPr>
        <w:rFonts w:ascii="AdvOT5fcf1b24" w:hAnsi="AdvOT5fcf1b24" w:cs="AdvOT5fcf1b24"/>
        <w:i/>
        <w:iCs/>
        <w:color w:val="000000" w:themeColor="text1"/>
        <w:sz w:val="18"/>
        <w:szCs w:val="18"/>
      </w:rPr>
      <w:t xml:space="preserve">SUPPLEMENTAL MATERIAL </w:t>
    </w:r>
    <w:r>
      <w:rPr>
        <w:rFonts w:ascii="AdvOT5fcf1b24" w:hAnsi="AdvOT5fcf1b24" w:cs="AdvOT5fcf1b24"/>
        <w:i/>
        <w:iCs/>
        <w:color w:val="000000" w:themeColor="text1"/>
        <w:sz w:val="18"/>
        <w:szCs w:val="18"/>
      </w:rPr>
      <w:t>for</w:t>
    </w:r>
  </w:p>
  <w:p w14:paraId="35C45898" w14:textId="6E294CEA" w:rsidR="0041366F" w:rsidRDefault="00DF2292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 w:rsidRPr="00A50DFA">
      <w:rPr>
        <w:rFonts w:ascii="AdvOT5fcf1b24" w:hAnsi="AdvOT5fcf1b24" w:cs="AdvOT5fcf1b24"/>
        <w:color w:val="000000" w:themeColor="text1"/>
        <w:sz w:val="18"/>
        <w:szCs w:val="18"/>
      </w:rPr>
      <w:t>ARCTIC, ANTARCTIC, AND ALPINE RESEARCH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</w:t>
    </w:r>
    <w:r w:rsidR="0041366F">
      <w:rPr>
        <w:rFonts w:ascii="AdvOT5fcf1b24" w:hAnsi="AdvOT5fcf1b24" w:cs="AdvOT5fcf1b24"/>
        <w:color w:val="000000" w:themeColor="text1"/>
        <w:sz w:val="18"/>
        <w:szCs w:val="18"/>
      </w:rPr>
      <w:t xml:space="preserve">                    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       </w:t>
    </w:r>
    <w:r w:rsidR="004614E3" w:rsidRPr="00A50DFA">
      <w:rPr>
        <w:rFonts w:ascii="AdvOT5fcf1b24" w:hAnsi="AdvOT5fcf1b24" w:cs="AdvOT5fcf1b24"/>
        <w:color w:val="000000" w:themeColor="text1"/>
        <w:sz w:val="18"/>
        <w:szCs w:val="18"/>
      </w:rPr>
      <w:t xml:space="preserve"> </w:t>
    </w:r>
    <w:r w:rsidR="0078449B">
      <w:rPr>
        <w:rFonts w:ascii="AdvOT5fcf1b24" w:hAnsi="AdvOT5fcf1b24" w:cs="AdvOT5fcf1b24"/>
        <w:color w:val="000000" w:themeColor="text1"/>
        <w:sz w:val="18"/>
        <w:szCs w:val="18"/>
      </w:rPr>
      <w:tab/>
      <w:t xml:space="preserve">           </w:t>
    </w:r>
    <w:r w:rsidR="0078449B">
      <w:rPr>
        <w:rFonts w:ascii="AdvOT5fcf1b24" w:hAnsi="AdvOT5fcf1b24" w:cs="AdvOT5fcf1b24"/>
        <w:i/>
        <w:color w:val="000000" w:themeColor="text1"/>
        <w:sz w:val="18"/>
        <w:szCs w:val="18"/>
      </w:rPr>
      <w:tab/>
    </w:r>
    <w:r w:rsidR="0041366F">
      <w:rPr>
        <w:rFonts w:ascii="AdvOT5fcf1b24" w:hAnsi="AdvOT5fcf1b24" w:cs="AdvOT5fcf1b24"/>
        <w:i/>
        <w:color w:val="000000" w:themeColor="text1"/>
        <w:sz w:val="18"/>
        <w:szCs w:val="18"/>
      </w:rPr>
      <w:t xml:space="preserve">   </w:t>
    </w:r>
    <w:r w:rsidR="0078449B" w:rsidRPr="0078449B">
      <w:rPr>
        <w:rFonts w:ascii="AdvOT5fcf1b24" w:hAnsi="AdvOT5fcf1b24" w:cs="AdvOT5fcf1b24"/>
        <w:iCs/>
        <w:color w:val="000000" w:themeColor="text1"/>
        <w:sz w:val="18"/>
        <w:szCs w:val="18"/>
      </w:rPr>
      <w:t>ARCTIC ANSWERS</w:t>
    </w:r>
  </w:p>
  <w:p w14:paraId="33CD7EE6" w14:textId="542277A8" w:rsidR="0041366F" w:rsidRDefault="00CD1B81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2021, VOL. </w:t>
    </w:r>
    <w:r w:rsidR="00485D7F">
      <w:rPr>
        <w:rFonts w:ascii="AdvOT5fcf1b24" w:hAnsi="AdvOT5fcf1b24" w:cs="AdvOT5fcf1b24"/>
        <w:iCs/>
        <w:color w:val="000000" w:themeColor="text1"/>
        <w:sz w:val="18"/>
        <w:szCs w:val="18"/>
      </w:rPr>
      <w:t>53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, NO. </w:t>
    </w:r>
    <w:r w:rsidR="00485D7F">
      <w:rPr>
        <w:rFonts w:ascii="AdvOT5fcf1b24" w:hAnsi="AdvOT5fcf1b24" w:cs="AdvOT5fcf1b24"/>
        <w:iCs/>
        <w:color w:val="000000" w:themeColor="text1"/>
        <w:sz w:val="18"/>
        <w:szCs w:val="18"/>
      </w:rPr>
      <w:t>1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>, pp.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</w:t>
    </w:r>
    <w:r w:rsidR="00485D7F">
      <w:rPr>
        <w:rFonts w:ascii="AdvOT5fcf1b24" w:hAnsi="AdvOT5fcf1b24" w:cs="AdvOT5fcf1b24"/>
        <w:iCs/>
        <w:color w:val="000000" w:themeColor="text1"/>
        <w:sz w:val="18"/>
        <w:szCs w:val="18"/>
      </w:rPr>
      <w:t>219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>-</w:t>
    </w:r>
    <w:r w:rsidR="00485D7F">
      <w:rPr>
        <w:rFonts w:ascii="AdvOT5fcf1b24" w:hAnsi="AdvOT5fcf1b24" w:cs="AdvOT5fcf1b24"/>
        <w:iCs/>
        <w:color w:val="000000" w:themeColor="text1"/>
        <w:sz w:val="18"/>
        <w:szCs w:val="18"/>
      </w:rPr>
      <w:t>22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>0                                                                                                                                        KNOWLEDGE PYRAMID</w:t>
    </w:r>
  </w:p>
  <w:p w14:paraId="33751A10" w14:textId="0B0AB3B3" w:rsidR="00CD1B81" w:rsidRPr="0078449B" w:rsidRDefault="00485D7F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hyperlink r:id="rId1" w:history="1">
      <w:r w:rsidR="00386DC0" w:rsidRPr="0052243B">
        <w:rPr>
          <w:rStyle w:val="Hyperlink"/>
          <w:rFonts w:ascii="AdvOT5fcf1b24" w:hAnsi="AdvOT5fcf1b24" w:cs="AdvOT5fcf1b24"/>
          <w:iCs/>
          <w:sz w:val="18"/>
          <w:szCs w:val="18"/>
        </w:rPr>
        <w:t>https://doi.org/</w:t>
      </w:r>
      <w:r w:rsidR="00D51B17" w:rsidRPr="00D51B17">
        <w:rPr>
          <w:rStyle w:val="Hyperlink"/>
          <w:rFonts w:ascii="AdvOT5fcf1b24" w:hAnsi="AdvOT5fcf1b24" w:cs="AdvOT5fcf1b24"/>
          <w:iCs/>
          <w:sz w:val="18"/>
          <w:szCs w:val="18"/>
        </w:rPr>
        <w:t>10.1080/15230430.2021.1942400</w:t>
      </w:r>
    </w:hyperlink>
    <w:r w:rsidR="00CD1B81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. </w:t>
    </w:r>
  </w:p>
  <w:p w14:paraId="14965DD1" w14:textId="77777777" w:rsidR="00A50DFA" w:rsidRDefault="00530CD8">
    <w:pPr>
      <w:pStyle w:val="Header"/>
      <w:rPr>
        <w:rFonts w:ascii="AdvOT5fcf1b24" w:hAnsi="AdvOT5fcf1b24" w:cs="AdvOT5fcf1b24"/>
        <w:i/>
        <w:color w:val="000000" w:themeColor="text1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1C4DF" wp14:editId="000A70B0">
              <wp:simplePos x="0" y="0"/>
              <wp:positionH relativeFrom="column">
                <wp:posOffset>-31750</wp:posOffset>
              </wp:positionH>
              <wp:positionV relativeFrom="paragraph">
                <wp:posOffset>103505</wp:posOffset>
              </wp:positionV>
              <wp:extent cx="6699250" cy="127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9250" cy="1270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882E9BA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5pt" to="5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" strokecolor="#5b9bd5 [3204]" strokeweight="1.75pt">
              <v:stroke joinstyle="miter"/>
            </v:line>
          </w:pict>
        </mc:Fallback>
      </mc:AlternateContent>
    </w:r>
  </w:p>
  <w:p w14:paraId="6799E3C1" w14:textId="77777777" w:rsidR="00A50DFA" w:rsidRPr="00A50DFA" w:rsidRDefault="00A50DFA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35"/>
    <w:rsid w:val="000B7EBD"/>
    <w:rsid w:val="00103D0E"/>
    <w:rsid w:val="00144D62"/>
    <w:rsid w:val="001872C3"/>
    <w:rsid w:val="001C4A0F"/>
    <w:rsid w:val="001C7585"/>
    <w:rsid w:val="00204344"/>
    <w:rsid w:val="00211D0C"/>
    <w:rsid w:val="00212E82"/>
    <w:rsid w:val="002159A6"/>
    <w:rsid w:val="0022517E"/>
    <w:rsid w:val="00234BA3"/>
    <w:rsid w:val="002A3C4B"/>
    <w:rsid w:val="002B1CFF"/>
    <w:rsid w:val="00303938"/>
    <w:rsid w:val="00386DC0"/>
    <w:rsid w:val="0039539E"/>
    <w:rsid w:val="003A4425"/>
    <w:rsid w:val="0041366F"/>
    <w:rsid w:val="00447199"/>
    <w:rsid w:val="004614E3"/>
    <w:rsid w:val="00485D7F"/>
    <w:rsid w:val="004A3540"/>
    <w:rsid w:val="004B7B8D"/>
    <w:rsid w:val="004E0D6F"/>
    <w:rsid w:val="004F6DFB"/>
    <w:rsid w:val="00501E92"/>
    <w:rsid w:val="005133D8"/>
    <w:rsid w:val="00530CD8"/>
    <w:rsid w:val="005338ED"/>
    <w:rsid w:val="00540743"/>
    <w:rsid w:val="00577950"/>
    <w:rsid w:val="005D48E0"/>
    <w:rsid w:val="006022F4"/>
    <w:rsid w:val="0061535A"/>
    <w:rsid w:val="00655CC9"/>
    <w:rsid w:val="006C3925"/>
    <w:rsid w:val="0074234D"/>
    <w:rsid w:val="00743EDA"/>
    <w:rsid w:val="00781DCD"/>
    <w:rsid w:val="007838C4"/>
    <w:rsid w:val="0078449B"/>
    <w:rsid w:val="00807B33"/>
    <w:rsid w:val="00866D9D"/>
    <w:rsid w:val="008676C0"/>
    <w:rsid w:val="00885035"/>
    <w:rsid w:val="00885A00"/>
    <w:rsid w:val="00896E30"/>
    <w:rsid w:val="008A7A54"/>
    <w:rsid w:val="008D3355"/>
    <w:rsid w:val="008D5272"/>
    <w:rsid w:val="00934AFA"/>
    <w:rsid w:val="009722CD"/>
    <w:rsid w:val="00984A02"/>
    <w:rsid w:val="0098609E"/>
    <w:rsid w:val="009B443F"/>
    <w:rsid w:val="009E2D44"/>
    <w:rsid w:val="009E7B6F"/>
    <w:rsid w:val="00A50DFA"/>
    <w:rsid w:val="00A80ABE"/>
    <w:rsid w:val="00AA65CF"/>
    <w:rsid w:val="00AB532B"/>
    <w:rsid w:val="00B048DE"/>
    <w:rsid w:val="00B33A57"/>
    <w:rsid w:val="00B343A5"/>
    <w:rsid w:val="00B518D7"/>
    <w:rsid w:val="00BF64ED"/>
    <w:rsid w:val="00C253B9"/>
    <w:rsid w:val="00C52640"/>
    <w:rsid w:val="00C7043F"/>
    <w:rsid w:val="00C75C22"/>
    <w:rsid w:val="00CD1B81"/>
    <w:rsid w:val="00CD4843"/>
    <w:rsid w:val="00CF3028"/>
    <w:rsid w:val="00D2148B"/>
    <w:rsid w:val="00D249C8"/>
    <w:rsid w:val="00D51B17"/>
    <w:rsid w:val="00D54622"/>
    <w:rsid w:val="00D56214"/>
    <w:rsid w:val="00DA5588"/>
    <w:rsid w:val="00DB5D61"/>
    <w:rsid w:val="00DB606C"/>
    <w:rsid w:val="00DE18EA"/>
    <w:rsid w:val="00DE770E"/>
    <w:rsid w:val="00DF2292"/>
    <w:rsid w:val="00E70032"/>
    <w:rsid w:val="00E904DD"/>
    <w:rsid w:val="00EF124C"/>
    <w:rsid w:val="00F02A8C"/>
    <w:rsid w:val="00F13965"/>
    <w:rsid w:val="00FB0B5E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86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B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">
    <w:name w:val="person"/>
    <w:basedOn w:val="DefaultParagraphFont"/>
    <w:rsid w:val="009E2D44"/>
  </w:style>
  <w:style w:type="paragraph" w:styleId="Header">
    <w:name w:val="header"/>
    <w:basedOn w:val="Normal"/>
    <w:link w:val="Head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2"/>
  </w:style>
  <w:style w:type="paragraph" w:styleId="Footer">
    <w:name w:val="footer"/>
    <w:basedOn w:val="Normal"/>
    <w:link w:val="Foot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2"/>
  </w:style>
  <w:style w:type="character" w:styleId="Hyperlink">
    <w:name w:val="Hyperlink"/>
    <w:basedOn w:val="DefaultParagraphFont"/>
    <w:uiPriority w:val="99"/>
    <w:unhideWhenUsed/>
    <w:rsid w:val="004614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4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938"/>
    <w:pPr>
      <w:spacing w:after="120"/>
      <w:ind w:left="288" w:hanging="288"/>
    </w:pPr>
  </w:style>
  <w:style w:type="character" w:customStyle="1" w:styleId="Heading1Char">
    <w:name w:val="Heading 1 Char"/>
    <w:basedOn w:val="DefaultParagraphFont"/>
    <w:link w:val="Heading1"/>
    <w:uiPriority w:val="9"/>
    <w:rsid w:val="00FB0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175/JCLI-D-14-00822.1" TargetMode="External"/><Relationship Id="rId18" Type="http://schemas.openxmlformats.org/officeDocument/2006/relationships/hyperlink" Target="https://doi.org/10.1038/s41598-020-71945-4" TargetMode="External"/><Relationship Id="rId26" Type="http://schemas.openxmlformats.org/officeDocument/2006/relationships/hyperlink" Target="https://doi.org/10.1175/JCLI-D-16-0762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2/2016GL068108" TargetMode="External"/><Relationship Id="rId7" Type="http://schemas.openxmlformats.org/officeDocument/2006/relationships/header" Target="header1.xml"/><Relationship Id="rId12" Type="http://schemas.openxmlformats.org/officeDocument/2006/relationships/hyperlink" Target="https://doi.org/10.1038/ngeo2234" TargetMode="External"/><Relationship Id="rId17" Type="http://schemas.openxmlformats.org/officeDocument/2006/relationships/hyperlink" Target="https://doi.org/10.1038/s41467-018-02992-9" TargetMode="External"/><Relationship Id="rId25" Type="http://schemas.openxmlformats.org/officeDocument/2006/relationships/hyperlink" Target="https://doi.org/10.1038/s41558-018-0379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02/2016GL070309" TargetMode="External"/><Relationship Id="rId20" Type="http://schemas.openxmlformats.org/officeDocument/2006/relationships/hyperlink" Target="https://doi.org/10.1175/BAMS-D-17-0006.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i.org/10.1038/s41558-019-0662-y" TargetMode="External"/><Relationship Id="rId24" Type="http://schemas.openxmlformats.org/officeDocument/2006/relationships/hyperlink" Target="https://doi.org/10.1029/2020JD033668" TargetMode="External"/><Relationship Id="rId32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doi.org/10.1002/joc.6225" TargetMode="External"/><Relationship Id="rId23" Type="http://schemas.openxmlformats.org/officeDocument/2006/relationships/hyperlink" Target="https://doi.org/10.1029/2020GL08858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02/wcc.337" TargetMode="External"/><Relationship Id="rId19" Type="http://schemas.openxmlformats.org/officeDocument/2006/relationships/hyperlink" Target="https://doi.org/10.1029/2018GL080252" TargetMode="External"/><Relationship Id="rId31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iopscience.iop.org/article/10.1088/1748-9326/abdb5d" TargetMode="External"/><Relationship Id="rId14" Type="http://schemas.openxmlformats.org/officeDocument/2006/relationships/hyperlink" Target="https://doi.org/10.1038/ngeo2924" TargetMode="External"/><Relationship Id="rId22" Type="http://schemas.openxmlformats.org/officeDocument/2006/relationships/hyperlink" Target="https://doi.org/10.1175/JCLI-D-15-0654.1" TargetMode="External"/><Relationship Id="rId27" Type="http://schemas.openxmlformats.org/officeDocument/2006/relationships/hyperlink" Target="https://doi.org/10.1029/2018JD028980" TargetMode="External"/><Relationship Id="rId30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43C6F27FA4C48A76F5E540E5E94CB" ma:contentTypeVersion="9" ma:contentTypeDescription="Create a new document." ma:contentTypeScope="" ma:versionID="f1394e66bc91cbd314a39a1b72062546">
  <xsd:schema xmlns:xsd="http://www.w3.org/2001/XMLSchema" xmlns:xs="http://www.w3.org/2001/XMLSchema" xmlns:p="http://schemas.microsoft.com/office/2006/metadata/properties" xmlns:ns2="a6c058cf-735d-41d9-8d0a-77885607b957" targetNamespace="http://schemas.microsoft.com/office/2006/metadata/properties" ma:root="true" ma:fieldsID="967649238cf1a0b6a0e3f1357ef01036" ns2:_="">
    <xsd:import namespace="a6c058cf-735d-41d9-8d0a-77885607b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58cf-735d-41d9-8d0a-77885607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68C81-40D8-49E2-BD03-C2221DA07D0A}"/>
</file>

<file path=customXml/itemProps2.xml><?xml version="1.0" encoding="utf-8"?>
<ds:datastoreItem xmlns:ds="http://schemas.openxmlformats.org/officeDocument/2006/customXml" ds:itemID="{363AC67E-F260-40B0-A29A-F4FE0F235D89}"/>
</file>

<file path=customXml/itemProps3.xml><?xml version="1.0" encoding="utf-8"?>
<ds:datastoreItem xmlns:ds="http://schemas.openxmlformats.org/officeDocument/2006/customXml" ds:itemID="{67E67197-EB82-4799-9238-A1737D132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2021-08-16T18:27:00Z</dcterms:created>
  <dcterms:modified xsi:type="dcterms:W3CDTF">2021-09-23T21:01:00Z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2021-08-18T12:45:53Z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58d61e3e-28f1-4b57-9e09-bd9e5af23171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0x01010008C43C6F27FA4C48A76F5E540E5E94CB</vt:lpwstr>
  </property>
</Properties>
</file>