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E0B1" w14:textId="7CF7498B" w:rsidR="00D5770A" w:rsidRDefault="001309DA" w:rsidP="001309DA">
      <w:pPr>
        <w:rPr>
          <w:rFonts w:eastAsia="Times New Roman"/>
          <w:b/>
          <w:color w:val="212121"/>
          <w:lang w:val="en-US"/>
        </w:rPr>
      </w:pPr>
      <w:r w:rsidRPr="00616B4D">
        <w:rPr>
          <w:rFonts w:eastAsia="Times New Roman"/>
          <w:b/>
          <w:color w:val="212121"/>
          <w:lang w:val="en-US"/>
        </w:rPr>
        <w:t>Table S</w:t>
      </w:r>
      <w:r w:rsidR="00772B4A" w:rsidRPr="00616B4D">
        <w:rPr>
          <w:rFonts w:eastAsia="Times New Roman"/>
          <w:b/>
          <w:color w:val="212121"/>
          <w:lang w:val="en-US"/>
        </w:rPr>
        <w:t>5</w:t>
      </w:r>
      <w:r w:rsidRPr="00616B4D">
        <w:rPr>
          <w:rFonts w:eastAsia="Times New Roman"/>
          <w:b/>
          <w:color w:val="212121"/>
          <w:lang w:val="en-US"/>
        </w:rPr>
        <w:t>.</w:t>
      </w:r>
      <w:bookmarkStart w:id="0" w:name="_GoBack"/>
      <w:bookmarkEnd w:id="0"/>
      <w:r w:rsidR="00130A29">
        <w:rPr>
          <w:rFonts w:eastAsia="Times New Roman"/>
          <w:b/>
          <w:color w:val="212121"/>
          <w:lang w:val="en-US"/>
        </w:rPr>
        <w:t xml:space="preserve"> </w:t>
      </w:r>
      <w:bookmarkStart w:id="1" w:name="_Hlk28859644"/>
      <w:r w:rsidRPr="001309DA">
        <w:rPr>
          <w:rFonts w:eastAsia="Times New Roman"/>
          <w:b/>
          <w:color w:val="212121"/>
          <w:lang w:val="en-US"/>
        </w:rPr>
        <w:t xml:space="preserve">Antigen load per OMV dose (8 </w:t>
      </w:r>
      <w:proofErr w:type="spellStart"/>
      <w:r w:rsidRPr="001309DA">
        <w:rPr>
          <w:rFonts w:eastAsia="Times New Roman"/>
          <w:b/>
          <w:color w:val="212121"/>
          <w:lang w:val="en-US"/>
        </w:rPr>
        <w:t>OD</w:t>
      </w:r>
      <w:r w:rsidRPr="001309DA">
        <w:rPr>
          <w:rFonts w:eastAsia="Times New Roman"/>
          <w:b/>
          <w:color w:val="212121"/>
          <w:vertAlign w:val="subscript"/>
          <w:lang w:val="en-US"/>
        </w:rPr>
        <w:t>eq</w:t>
      </w:r>
      <w:proofErr w:type="spellEnd"/>
      <w:r w:rsidRPr="001309DA">
        <w:rPr>
          <w:rFonts w:eastAsia="Times New Roman"/>
          <w:b/>
          <w:color w:val="212121"/>
          <w:lang w:val="en-US"/>
        </w:rPr>
        <w:t xml:space="preserve">) based on </w:t>
      </w:r>
      <w:r w:rsidR="004347BE">
        <w:rPr>
          <w:rFonts w:eastAsia="Times New Roman"/>
          <w:b/>
          <w:color w:val="212121"/>
          <w:lang w:val="en-US"/>
        </w:rPr>
        <w:t xml:space="preserve">quantitative </w:t>
      </w:r>
      <w:r w:rsidRPr="001309DA">
        <w:rPr>
          <w:rFonts w:eastAsia="Times New Roman"/>
          <w:b/>
          <w:color w:val="212121"/>
          <w:lang w:val="en-US"/>
        </w:rPr>
        <w:t>densitometry on SDS-PAGE of OMV-formulation</w:t>
      </w:r>
      <w:r w:rsidR="007446AA">
        <w:rPr>
          <w:rFonts w:eastAsia="Times New Roman"/>
          <w:b/>
          <w:color w:val="212121"/>
          <w:lang w:val="en-US"/>
        </w:rPr>
        <w:t>s</w:t>
      </w:r>
      <w:r w:rsidRPr="001309DA">
        <w:rPr>
          <w:rFonts w:eastAsia="Times New Roman"/>
          <w:b/>
          <w:color w:val="212121"/>
          <w:lang w:val="en-US"/>
        </w:rPr>
        <w:t xml:space="preserve"> </w:t>
      </w:r>
      <w:bookmarkEnd w:id="1"/>
    </w:p>
    <w:p w14:paraId="5EE7B918" w14:textId="77777777" w:rsidR="001309DA" w:rsidRPr="001309DA" w:rsidRDefault="001309DA" w:rsidP="001309DA">
      <w:pPr>
        <w:rPr>
          <w:rFonts w:eastAsia="Times New Roman"/>
          <w:b/>
          <w:color w:val="212121"/>
          <w:lang w:val="en-US"/>
        </w:rPr>
      </w:pPr>
    </w:p>
    <w:tbl>
      <w:tblPr>
        <w:tblStyle w:val="Lijsttabel1licht"/>
        <w:tblW w:w="0" w:type="auto"/>
        <w:tblLook w:val="04A0" w:firstRow="1" w:lastRow="0" w:firstColumn="1" w:lastColumn="0" w:noHBand="0" w:noVBand="1"/>
      </w:tblPr>
      <w:tblGrid>
        <w:gridCol w:w="2835"/>
        <w:gridCol w:w="3206"/>
        <w:gridCol w:w="3021"/>
      </w:tblGrid>
      <w:tr w:rsidR="001309DA" w14:paraId="614A7346" w14:textId="77777777" w:rsidTr="00130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AB4C2E7" w14:textId="77777777" w:rsidR="001309DA" w:rsidRDefault="001309DA">
            <w:proofErr w:type="spellStart"/>
            <w:r>
              <w:t>Formulation</w:t>
            </w:r>
            <w:proofErr w:type="spellEnd"/>
          </w:p>
        </w:tc>
        <w:tc>
          <w:tcPr>
            <w:tcW w:w="3206" w:type="dxa"/>
          </w:tcPr>
          <w:p w14:paraId="03A61B6C" w14:textId="5E321D4F" w:rsidR="001309DA" w:rsidRPr="001309DA" w:rsidRDefault="0013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Antigen per dosis OMV (</w:t>
            </w:r>
            <w:proofErr w:type="spellStart"/>
            <w:r>
              <w:t>n</w:t>
            </w:r>
            <w:r w:rsidR="004347BE">
              <w:t>g</w:t>
            </w:r>
            <w:proofErr w:type="spellEnd"/>
            <w:r>
              <w:t>)</w:t>
            </w:r>
          </w:p>
        </w:tc>
        <w:tc>
          <w:tcPr>
            <w:tcW w:w="3021" w:type="dxa"/>
          </w:tcPr>
          <w:p w14:paraId="1676A952" w14:textId="3642E610" w:rsidR="001309DA" w:rsidRDefault="001309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Outer </w:t>
            </w:r>
            <w:proofErr w:type="spellStart"/>
            <w:r>
              <w:t>membrane</w:t>
            </w:r>
            <w:proofErr w:type="spellEnd"/>
            <w:r>
              <w:t xml:space="preserve"> proteins (</w:t>
            </w:r>
            <w:r>
              <w:rPr>
                <w:color w:val="212121"/>
              </w:rPr>
              <w:t xml:space="preserve">40, 37, 35, 28 </w:t>
            </w:r>
            <w:proofErr w:type="spellStart"/>
            <w:r>
              <w:rPr>
                <w:color w:val="212121"/>
              </w:rPr>
              <w:t>kDa</w:t>
            </w:r>
            <w:proofErr w:type="spellEnd"/>
            <w:r>
              <w:rPr>
                <w:color w:val="212121"/>
              </w:rPr>
              <w:t>) per dosis (</w:t>
            </w:r>
            <w:r w:rsidR="005D1D28">
              <w:rPr>
                <w:color w:val="212121"/>
              </w:rPr>
              <w:t>µ</w:t>
            </w:r>
            <w:r w:rsidR="004347BE">
              <w:rPr>
                <w:color w:val="212121"/>
              </w:rPr>
              <w:t>g</w:t>
            </w:r>
            <w:r>
              <w:rPr>
                <w:color w:val="212121"/>
              </w:rPr>
              <w:t>)</w:t>
            </w:r>
          </w:p>
        </w:tc>
      </w:tr>
      <w:tr w:rsidR="001309DA" w14:paraId="26B6EB58" w14:textId="77777777" w:rsidTr="0013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0351F06" w14:textId="4ED6469F" w:rsidR="001309DA" w:rsidRDefault="001309DA">
            <w:r>
              <w:t>OMV-</w:t>
            </w:r>
            <w:proofErr w:type="spellStart"/>
            <w:r w:rsidR="0056424F">
              <w:t>HbpD</w:t>
            </w:r>
            <w:proofErr w:type="spellEnd"/>
            <w:r w:rsidR="0056424F">
              <w:t>-</w:t>
            </w:r>
            <w:proofErr w:type="spellStart"/>
            <w:r>
              <w:t>SpC</w:t>
            </w:r>
            <w:proofErr w:type="spellEnd"/>
          </w:p>
        </w:tc>
        <w:tc>
          <w:tcPr>
            <w:tcW w:w="3206" w:type="dxa"/>
          </w:tcPr>
          <w:p w14:paraId="10F3CD73" w14:textId="77777777" w:rsidR="001309DA" w:rsidRDefault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3021" w:type="dxa"/>
          </w:tcPr>
          <w:p w14:paraId="741D64F4" w14:textId="76E5FA75" w:rsidR="001309DA" w:rsidRDefault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7.8</w:t>
            </w:r>
            <w:r w:rsidR="00772B4A">
              <w:t>-</w:t>
            </w:r>
            <w:r>
              <w:t>10.4</w:t>
            </w:r>
          </w:p>
        </w:tc>
      </w:tr>
      <w:tr w:rsidR="001309DA" w14:paraId="3BD86A8E" w14:textId="77777777" w:rsidTr="00130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26F6104" w14:textId="77777777" w:rsidR="001309DA" w:rsidRDefault="001309DA" w:rsidP="001309DA">
            <w:r>
              <w:t>OMV-</w:t>
            </w:r>
            <w:proofErr w:type="spellStart"/>
            <w:r>
              <w:t>SpuA</w:t>
            </w:r>
            <w:proofErr w:type="spellEnd"/>
          </w:p>
        </w:tc>
        <w:tc>
          <w:tcPr>
            <w:tcW w:w="3206" w:type="dxa"/>
          </w:tcPr>
          <w:p w14:paraId="15E9AC53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3021" w:type="dxa"/>
          </w:tcPr>
          <w:p w14:paraId="4084A5C6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7.0</w:t>
            </w:r>
          </w:p>
        </w:tc>
      </w:tr>
      <w:tr w:rsidR="001309DA" w14:paraId="0E932721" w14:textId="77777777" w:rsidTr="0013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87CAA51" w14:textId="77777777" w:rsidR="001309DA" w:rsidRDefault="001309DA" w:rsidP="001309DA">
            <w:r>
              <w:t>OMV-</w:t>
            </w:r>
            <w:proofErr w:type="spellStart"/>
            <w:r>
              <w:t>TprX</w:t>
            </w:r>
            <w:proofErr w:type="spellEnd"/>
          </w:p>
        </w:tc>
        <w:tc>
          <w:tcPr>
            <w:tcW w:w="3206" w:type="dxa"/>
          </w:tcPr>
          <w:p w14:paraId="619ED25F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</w:t>
            </w:r>
          </w:p>
        </w:tc>
        <w:tc>
          <w:tcPr>
            <w:tcW w:w="3021" w:type="dxa"/>
          </w:tcPr>
          <w:p w14:paraId="24F9648C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7.7</w:t>
            </w:r>
          </w:p>
        </w:tc>
      </w:tr>
      <w:tr w:rsidR="001309DA" w14:paraId="6886E315" w14:textId="77777777" w:rsidTr="00130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E50CF6A" w14:textId="77777777" w:rsidR="001309DA" w:rsidRDefault="001309DA" w:rsidP="001309DA">
            <w:r>
              <w:t>OMV-</w:t>
            </w:r>
            <w:proofErr w:type="spellStart"/>
            <w:r>
              <w:t>MetQ</w:t>
            </w:r>
            <w:proofErr w:type="spellEnd"/>
          </w:p>
        </w:tc>
        <w:tc>
          <w:tcPr>
            <w:tcW w:w="3206" w:type="dxa"/>
          </w:tcPr>
          <w:p w14:paraId="3D31F8B7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203</w:t>
            </w:r>
          </w:p>
        </w:tc>
        <w:tc>
          <w:tcPr>
            <w:tcW w:w="3021" w:type="dxa"/>
          </w:tcPr>
          <w:p w14:paraId="411F4AD7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7.1</w:t>
            </w:r>
          </w:p>
        </w:tc>
      </w:tr>
      <w:tr w:rsidR="001309DA" w14:paraId="168A8B3F" w14:textId="77777777" w:rsidTr="0013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9C299B0" w14:textId="77777777" w:rsidR="001309DA" w:rsidRDefault="001309DA" w:rsidP="001309DA">
            <w:r>
              <w:t>OMV-</w:t>
            </w:r>
            <w:proofErr w:type="spellStart"/>
            <w:r>
              <w:t>LivJ</w:t>
            </w:r>
            <w:proofErr w:type="spellEnd"/>
          </w:p>
        </w:tc>
        <w:tc>
          <w:tcPr>
            <w:tcW w:w="3206" w:type="dxa"/>
          </w:tcPr>
          <w:p w14:paraId="598EAE7B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273</w:t>
            </w:r>
          </w:p>
        </w:tc>
        <w:tc>
          <w:tcPr>
            <w:tcW w:w="3021" w:type="dxa"/>
          </w:tcPr>
          <w:p w14:paraId="51C891B4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</w:t>
            </w:r>
          </w:p>
        </w:tc>
      </w:tr>
      <w:tr w:rsidR="001309DA" w14:paraId="3C3A672F" w14:textId="77777777" w:rsidTr="00130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C0CB618" w14:textId="77777777" w:rsidR="001309DA" w:rsidRDefault="001309DA" w:rsidP="001309DA">
            <w:r>
              <w:t>OMV-</w:t>
            </w:r>
            <w:proofErr w:type="spellStart"/>
            <w:r>
              <w:t>AliA</w:t>
            </w:r>
            <w:proofErr w:type="spellEnd"/>
          </w:p>
        </w:tc>
        <w:tc>
          <w:tcPr>
            <w:tcW w:w="3206" w:type="dxa"/>
          </w:tcPr>
          <w:p w14:paraId="6EB2981F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311</w:t>
            </w:r>
          </w:p>
        </w:tc>
        <w:tc>
          <w:tcPr>
            <w:tcW w:w="3021" w:type="dxa"/>
          </w:tcPr>
          <w:p w14:paraId="5482E28F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5.8</w:t>
            </w:r>
          </w:p>
        </w:tc>
      </w:tr>
      <w:tr w:rsidR="001309DA" w14:paraId="34D2FD2E" w14:textId="77777777" w:rsidTr="0013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7954ABF" w14:textId="77777777" w:rsidR="001309DA" w:rsidRDefault="001309DA" w:rsidP="001309DA">
            <w:r>
              <w:t>OMV-</w:t>
            </w:r>
            <w:proofErr w:type="spellStart"/>
            <w:r>
              <w:t>AdcAII</w:t>
            </w:r>
            <w:proofErr w:type="spellEnd"/>
          </w:p>
        </w:tc>
        <w:tc>
          <w:tcPr>
            <w:tcW w:w="3206" w:type="dxa"/>
          </w:tcPr>
          <w:p w14:paraId="25613E9B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315</w:t>
            </w:r>
          </w:p>
        </w:tc>
        <w:tc>
          <w:tcPr>
            <w:tcW w:w="3021" w:type="dxa"/>
          </w:tcPr>
          <w:p w14:paraId="1EAB8326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11.7</w:t>
            </w:r>
          </w:p>
        </w:tc>
      </w:tr>
      <w:tr w:rsidR="001309DA" w14:paraId="609F55E8" w14:textId="77777777" w:rsidTr="00130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D47A647" w14:textId="350D236B" w:rsidR="001309DA" w:rsidRDefault="001309DA" w:rsidP="001309DA">
            <w:r>
              <w:t>OMV-</w:t>
            </w:r>
            <w:proofErr w:type="spellStart"/>
            <w:r>
              <w:t>PrtA</w:t>
            </w:r>
            <w:proofErr w:type="spellEnd"/>
          </w:p>
        </w:tc>
        <w:tc>
          <w:tcPr>
            <w:tcW w:w="3206" w:type="dxa"/>
          </w:tcPr>
          <w:p w14:paraId="60C2C017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3021" w:type="dxa"/>
          </w:tcPr>
          <w:p w14:paraId="2A502B71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10.2</w:t>
            </w:r>
          </w:p>
        </w:tc>
      </w:tr>
      <w:tr w:rsidR="001309DA" w14:paraId="3CFAF348" w14:textId="77777777" w:rsidTr="001309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BAF8689" w14:textId="77777777" w:rsidR="001309DA" w:rsidRDefault="001309DA" w:rsidP="001309DA">
            <w:r>
              <w:t>OMV-</w:t>
            </w:r>
            <w:proofErr w:type="spellStart"/>
            <w:r>
              <w:t>PsaA</w:t>
            </w:r>
            <w:proofErr w:type="spellEnd"/>
          </w:p>
        </w:tc>
        <w:tc>
          <w:tcPr>
            <w:tcW w:w="3206" w:type="dxa"/>
          </w:tcPr>
          <w:p w14:paraId="77C92D21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3021" w:type="dxa"/>
          </w:tcPr>
          <w:p w14:paraId="7BD53263" w14:textId="77777777" w:rsidR="001309DA" w:rsidRDefault="001309DA" w:rsidP="00130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</w:t>
            </w:r>
          </w:p>
        </w:tc>
      </w:tr>
      <w:tr w:rsidR="001309DA" w14:paraId="186C728B" w14:textId="77777777" w:rsidTr="001309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253D99E" w14:textId="77777777" w:rsidR="001309DA" w:rsidRDefault="001309DA" w:rsidP="001309DA">
            <w:r>
              <w:t>OMV-</w:t>
            </w:r>
            <w:proofErr w:type="spellStart"/>
            <w:r>
              <w:t>PcsB</w:t>
            </w:r>
            <w:proofErr w:type="spellEnd"/>
          </w:p>
        </w:tc>
        <w:tc>
          <w:tcPr>
            <w:tcW w:w="3206" w:type="dxa"/>
          </w:tcPr>
          <w:p w14:paraId="65D0284F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3021" w:type="dxa"/>
          </w:tcPr>
          <w:p w14:paraId="7DA75B74" w14:textId="77777777" w:rsidR="001309DA" w:rsidRDefault="001309DA" w:rsidP="001309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10.0</w:t>
            </w:r>
          </w:p>
        </w:tc>
      </w:tr>
    </w:tbl>
    <w:p w14:paraId="13730CA6" w14:textId="77777777" w:rsidR="003C69F7" w:rsidRDefault="003C69F7"/>
    <w:sectPr w:rsidR="003C69F7" w:rsidSect="003C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C13"/>
    <w:multiLevelType w:val="multilevel"/>
    <w:tmpl w:val="7494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F10C0"/>
    <w:multiLevelType w:val="multilevel"/>
    <w:tmpl w:val="8AEE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0A"/>
    <w:rsid w:val="0006322F"/>
    <w:rsid w:val="001309DA"/>
    <w:rsid w:val="00130A29"/>
    <w:rsid w:val="001A1ADD"/>
    <w:rsid w:val="003C69F7"/>
    <w:rsid w:val="004347BE"/>
    <w:rsid w:val="00476E15"/>
    <w:rsid w:val="00526AE4"/>
    <w:rsid w:val="0056424F"/>
    <w:rsid w:val="005A7EF7"/>
    <w:rsid w:val="005D1D28"/>
    <w:rsid w:val="00616B4D"/>
    <w:rsid w:val="007446AA"/>
    <w:rsid w:val="00772B4A"/>
    <w:rsid w:val="009826BE"/>
    <w:rsid w:val="00B703BA"/>
    <w:rsid w:val="00C06EE7"/>
    <w:rsid w:val="00D5770A"/>
    <w:rsid w:val="00DA014C"/>
    <w:rsid w:val="00DB4B6C"/>
    <w:rsid w:val="00E9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E102D"/>
  <w15:chartTrackingRefBased/>
  <w15:docId w15:val="{9947D3F1-E04A-43B9-B723-F40FA52E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77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5770A"/>
    <w:pPr>
      <w:ind w:left="720"/>
    </w:pPr>
  </w:style>
  <w:style w:type="table" w:styleId="Tabelraster">
    <w:name w:val="Table Grid"/>
    <w:basedOn w:val="Standaardtabel"/>
    <w:uiPriority w:val="59"/>
    <w:rsid w:val="0013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1309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309D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309DA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309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309DA"/>
    <w:rPr>
      <w:rFonts w:ascii="Calibri" w:hAnsi="Calibri" w:cs="Calibri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9D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9DA"/>
    <w:rPr>
      <w:rFonts w:ascii="Segoe UI" w:hAnsi="Segoe UI" w:cs="Segoe UI"/>
      <w:sz w:val="18"/>
      <w:szCs w:val="18"/>
      <w:lang w:eastAsia="nl-NL"/>
    </w:rPr>
  </w:style>
  <w:style w:type="table" w:styleId="Lijsttabel1licht">
    <w:name w:val="List Table 1 Light"/>
    <w:basedOn w:val="Standaardtabel"/>
    <w:uiPriority w:val="46"/>
    <w:rsid w:val="001309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Lucille van</dc:creator>
  <cp:keywords/>
  <dc:description/>
  <cp:lastModifiedBy>Beek, Lucille van</cp:lastModifiedBy>
  <cp:revision>15</cp:revision>
  <dcterms:created xsi:type="dcterms:W3CDTF">2019-10-21T12:28:00Z</dcterms:created>
  <dcterms:modified xsi:type="dcterms:W3CDTF">2020-03-09T20:16:00Z</dcterms:modified>
</cp:coreProperties>
</file>