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285"/>
      </w:tblGrid>
      <w:tr w:rsidR="0019065C" w14:paraId="0A0ED735" w14:textId="77777777" w:rsidTr="003C6943">
        <w:trPr>
          <w:trHeight w:val="934"/>
        </w:trPr>
        <w:tc>
          <w:tcPr>
            <w:tcW w:w="8840" w:type="dxa"/>
            <w:gridSpan w:val="2"/>
          </w:tcPr>
          <w:p w14:paraId="7C90054E" w14:textId="0E4456EB" w:rsidR="00B12EF5" w:rsidRDefault="00B12EF5" w:rsidP="00B12E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12EF5">
              <w:rPr>
                <w:sz w:val="26"/>
                <w:szCs w:val="26"/>
              </w:rPr>
              <w:t xml:space="preserve">Experienced hearing aid users’ perspectives of assessment and communication within audiology: A qualitative review using digital </w:t>
            </w:r>
            <w:proofErr w:type="gramStart"/>
            <w:r w:rsidRPr="00B12EF5">
              <w:rPr>
                <w:sz w:val="26"/>
                <w:szCs w:val="26"/>
              </w:rPr>
              <w:t>methods</w:t>
            </w:r>
            <w:proofErr w:type="gramEnd"/>
          </w:p>
          <w:p w14:paraId="6EC73CDA" w14:textId="77777777" w:rsidR="00B12EF5" w:rsidRPr="00B12EF5" w:rsidRDefault="00B12EF5" w:rsidP="00B12EF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760F92E" w14:textId="77777777" w:rsidR="00B12EF5" w:rsidRDefault="00B12EF5" w:rsidP="00B12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Supplementary Materials</w:t>
            </w:r>
          </w:p>
          <w:p w14:paraId="660B3C70" w14:textId="4CBCBD18" w:rsidR="00B12EF5" w:rsidRDefault="00B12EF5">
            <w:pPr>
              <w:rPr>
                <w:b/>
                <w:bCs/>
              </w:rPr>
            </w:pPr>
          </w:p>
        </w:tc>
      </w:tr>
      <w:tr w:rsidR="0019065C" w14:paraId="69518E87" w14:textId="77777777" w:rsidTr="00533086">
        <w:trPr>
          <w:trHeight w:val="323"/>
        </w:trPr>
        <w:tc>
          <w:tcPr>
            <w:tcW w:w="1555" w:type="dxa"/>
          </w:tcPr>
          <w:p w14:paraId="7662D023" w14:textId="78B3FC6D" w:rsidR="0019065C" w:rsidRPr="00533086" w:rsidRDefault="00B12EF5" w:rsidP="00533086">
            <w:pPr>
              <w:jc w:val="center"/>
            </w:pPr>
            <w:r w:rsidRPr="00533086">
              <w:t>Item 1</w:t>
            </w:r>
          </w:p>
        </w:tc>
        <w:tc>
          <w:tcPr>
            <w:tcW w:w="7285" w:type="dxa"/>
          </w:tcPr>
          <w:p w14:paraId="47D7BE48" w14:textId="7D5247F3" w:rsidR="0019065C" w:rsidRPr="00533086" w:rsidRDefault="00B12EF5" w:rsidP="00533086">
            <w:pPr>
              <w:jc w:val="center"/>
            </w:pPr>
            <w:r w:rsidRPr="00533086">
              <w:t>Demographics table for all participants</w:t>
            </w:r>
            <w:r w:rsidR="005460FD">
              <w:t xml:space="preserve"> – page 2</w:t>
            </w:r>
          </w:p>
        </w:tc>
      </w:tr>
      <w:tr w:rsidR="0019065C" w14:paraId="58898D8D" w14:textId="77777777" w:rsidTr="00533086">
        <w:trPr>
          <w:trHeight w:val="436"/>
        </w:trPr>
        <w:tc>
          <w:tcPr>
            <w:tcW w:w="1555" w:type="dxa"/>
          </w:tcPr>
          <w:p w14:paraId="78D5BB10" w14:textId="3BC40C5D" w:rsidR="0019065C" w:rsidRPr="00533086" w:rsidRDefault="00B12EF5" w:rsidP="00533086">
            <w:pPr>
              <w:jc w:val="center"/>
            </w:pPr>
            <w:r w:rsidRPr="00533086">
              <w:t>Item 2</w:t>
            </w:r>
          </w:p>
        </w:tc>
        <w:tc>
          <w:tcPr>
            <w:tcW w:w="7285" w:type="dxa"/>
          </w:tcPr>
          <w:p w14:paraId="3A7655D7" w14:textId="15A12EDC" w:rsidR="0019065C" w:rsidRPr="00533086" w:rsidRDefault="00B12EF5" w:rsidP="00533086">
            <w:pPr>
              <w:jc w:val="center"/>
            </w:pPr>
            <w:r w:rsidRPr="00533086">
              <w:t xml:space="preserve">Topic guide for focus group and </w:t>
            </w:r>
            <w:r w:rsidR="00330C95" w:rsidRPr="00533086">
              <w:t>interviews</w:t>
            </w:r>
            <w:r w:rsidR="005460FD">
              <w:t xml:space="preserve"> – page 3-4 </w:t>
            </w:r>
          </w:p>
        </w:tc>
      </w:tr>
      <w:tr w:rsidR="00330C95" w14:paraId="212F2E67" w14:textId="77777777" w:rsidTr="00533086">
        <w:trPr>
          <w:trHeight w:val="479"/>
        </w:trPr>
        <w:tc>
          <w:tcPr>
            <w:tcW w:w="1555" w:type="dxa"/>
          </w:tcPr>
          <w:p w14:paraId="4511C836" w14:textId="3BF7EC9E" w:rsidR="00330C95" w:rsidRPr="00533086" w:rsidRDefault="00330C95" w:rsidP="00533086">
            <w:pPr>
              <w:jc w:val="center"/>
            </w:pPr>
            <w:r w:rsidRPr="00533086">
              <w:t>Item 3</w:t>
            </w:r>
          </w:p>
        </w:tc>
        <w:tc>
          <w:tcPr>
            <w:tcW w:w="7285" w:type="dxa"/>
          </w:tcPr>
          <w:p w14:paraId="563A99E8" w14:textId="7E244440" w:rsidR="00330C95" w:rsidRPr="00533086" w:rsidRDefault="00533086" w:rsidP="00533086">
            <w:pPr>
              <w:jc w:val="center"/>
            </w:pPr>
            <w:r w:rsidRPr="00533086">
              <w:t>Instructions for participants</w:t>
            </w:r>
            <w:r w:rsidR="005460FD">
              <w:t xml:space="preserve">- page 4-5 </w:t>
            </w:r>
          </w:p>
        </w:tc>
      </w:tr>
      <w:tr w:rsidR="00533086" w14:paraId="5F357781" w14:textId="77777777" w:rsidTr="00533086">
        <w:trPr>
          <w:trHeight w:val="341"/>
        </w:trPr>
        <w:tc>
          <w:tcPr>
            <w:tcW w:w="1555" w:type="dxa"/>
          </w:tcPr>
          <w:p w14:paraId="4B2D39F9" w14:textId="26CC47A4" w:rsidR="00533086" w:rsidRPr="00533086" w:rsidRDefault="00533086" w:rsidP="00533086">
            <w:pPr>
              <w:jc w:val="center"/>
            </w:pPr>
            <w:r w:rsidRPr="00533086">
              <w:t>Item 4</w:t>
            </w:r>
          </w:p>
        </w:tc>
        <w:tc>
          <w:tcPr>
            <w:tcW w:w="7285" w:type="dxa"/>
          </w:tcPr>
          <w:p w14:paraId="2115DFBF" w14:textId="44B04F87" w:rsidR="00533086" w:rsidRPr="00533086" w:rsidRDefault="00533086" w:rsidP="00533086">
            <w:pPr>
              <w:jc w:val="center"/>
            </w:pPr>
            <w:r w:rsidRPr="00533086">
              <w:t>Sampling matrix</w:t>
            </w:r>
            <w:r w:rsidR="005460FD">
              <w:t xml:space="preserve"> – page 5</w:t>
            </w:r>
          </w:p>
        </w:tc>
      </w:tr>
    </w:tbl>
    <w:p w14:paraId="7F040A7D" w14:textId="75701B5C" w:rsidR="00E50774" w:rsidRDefault="00E50774">
      <w:pPr>
        <w:rPr>
          <w:b/>
          <w:bCs/>
        </w:rPr>
        <w:sectPr w:rsidR="00E50774" w:rsidSect="00E50774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CD9FAB" w14:textId="5F2B693B" w:rsidR="00E50774" w:rsidRDefault="00E50774" w:rsidP="00E50774">
      <w:pPr>
        <w:pStyle w:val="Caption"/>
        <w:framePr w:w="5989" w:hSpace="180" w:wrap="around" w:vAnchor="text" w:hAnchor="page" w:x="1866" w:y="8339"/>
      </w:pPr>
      <w:r>
        <w:lastRenderedPageBreak/>
        <w:t xml:space="preserve">Table </w:t>
      </w:r>
      <w:fldSimple w:instr=" SEQ Table \* ARABIC ">
        <w:r w:rsidR="00CC180B">
          <w:rPr>
            <w:noProof/>
          </w:rPr>
          <w:t>1</w:t>
        </w:r>
      </w:fldSimple>
      <w:r>
        <w:t xml:space="preserve"> Demographics of all participants (anonymised)</w:t>
      </w:r>
    </w:p>
    <w:p w14:paraId="0A4BF9FF" w14:textId="1FC260B0" w:rsidR="00E50774" w:rsidRDefault="00E50774"/>
    <w:tbl>
      <w:tblPr>
        <w:tblStyle w:val="PlainTable1"/>
        <w:tblpPr w:leftFromText="180" w:rightFromText="180" w:vertAnchor="text" w:horzAnchor="margin" w:tblpXSpec="center" w:tblpY="-271"/>
        <w:tblW w:w="4724" w:type="pct"/>
        <w:tblLook w:val="04A0" w:firstRow="1" w:lastRow="0" w:firstColumn="1" w:lastColumn="0" w:noHBand="0" w:noVBand="1"/>
      </w:tblPr>
      <w:tblGrid>
        <w:gridCol w:w="910"/>
        <w:gridCol w:w="644"/>
        <w:gridCol w:w="461"/>
        <w:gridCol w:w="862"/>
        <w:gridCol w:w="791"/>
        <w:gridCol w:w="643"/>
        <w:gridCol w:w="788"/>
        <w:gridCol w:w="1110"/>
        <w:gridCol w:w="1160"/>
        <w:gridCol w:w="1133"/>
        <w:gridCol w:w="767"/>
        <w:gridCol w:w="1376"/>
        <w:gridCol w:w="1152"/>
        <w:gridCol w:w="1381"/>
      </w:tblGrid>
      <w:tr w:rsidR="00A226C1" w:rsidRPr="00714E82" w14:paraId="2A9FAA7B" w14:textId="77777777" w:rsidTr="00E5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5A947A97" w14:textId="38BEC9AE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 xml:space="preserve">Pseudo anonymised identifier </w:t>
            </w:r>
          </w:p>
        </w:tc>
        <w:tc>
          <w:tcPr>
            <w:tcW w:w="244" w:type="pct"/>
          </w:tcPr>
          <w:p w14:paraId="0D2FD23E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Gender</w:t>
            </w:r>
          </w:p>
        </w:tc>
        <w:tc>
          <w:tcPr>
            <w:tcW w:w="175" w:type="pct"/>
          </w:tcPr>
          <w:p w14:paraId="7EA150C3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Age</w:t>
            </w:r>
          </w:p>
        </w:tc>
        <w:tc>
          <w:tcPr>
            <w:tcW w:w="327" w:type="pct"/>
          </w:tcPr>
          <w:p w14:paraId="0DA44A8B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Hearing loss</w:t>
            </w:r>
          </w:p>
        </w:tc>
        <w:tc>
          <w:tcPr>
            <w:tcW w:w="300" w:type="pct"/>
          </w:tcPr>
          <w:p w14:paraId="72CC7A27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Hearing aids</w:t>
            </w:r>
          </w:p>
        </w:tc>
        <w:tc>
          <w:tcPr>
            <w:tcW w:w="244" w:type="pct"/>
          </w:tcPr>
          <w:p w14:paraId="29772B32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Years of hearing aid use</w:t>
            </w:r>
          </w:p>
        </w:tc>
        <w:tc>
          <w:tcPr>
            <w:tcW w:w="299" w:type="pct"/>
          </w:tcPr>
          <w:p w14:paraId="5BC0EEE9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 xml:space="preserve">Time </w:t>
            </w:r>
            <w:proofErr w:type="gramStart"/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since  contact</w:t>
            </w:r>
            <w:proofErr w:type="gramEnd"/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 xml:space="preserve"> with audiology</w:t>
            </w:r>
          </w:p>
        </w:tc>
        <w:tc>
          <w:tcPr>
            <w:tcW w:w="421" w:type="pct"/>
          </w:tcPr>
          <w:p w14:paraId="139A4101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Hearing aid provider</w:t>
            </w:r>
          </w:p>
        </w:tc>
        <w:tc>
          <w:tcPr>
            <w:tcW w:w="440" w:type="pct"/>
          </w:tcPr>
          <w:p w14:paraId="1FBC8D78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Occupation</w:t>
            </w:r>
          </w:p>
        </w:tc>
        <w:tc>
          <w:tcPr>
            <w:tcW w:w="430" w:type="pct"/>
          </w:tcPr>
          <w:p w14:paraId="1F8C00B9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Educational level</w:t>
            </w:r>
          </w:p>
        </w:tc>
        <w:tc>
          <w:tcPr>
            <w:tcW w:w="291" w:type="pct"/>
          </w:tcPr>
          <w:p w14:paraId="590481A9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Hours of hearing aid use/ day</w:t>
            </w:r>
          </w:p>
        </w:tc>
        <w:tc>
          <w:tcPr>
            <w:tcW w:w="522" w:type="pct"/>
          </w:tcPr>
          <w:p w14:paraId="1CEF230A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 xml:space="preserve">Self-rated unaided </w:t>
            </w:r>
          </w:p>
          <w:p w14:paraId="1D1FE6AA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 xml:space="preserve">hearing </w:t>
            </w:r>
          </w:p>
          <w:p w14:paraId="6BE0CBCA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ability (1 = great difficulty, 100= no difficulty)</w:t>
            </w:r>
          </w:p>
        </w:tc>
        <w:tc>
          <w:tcPr>
            <w:tcW w:w="437" w:type="pct"/>
          </w:tcPr>
          <w:p w14:paraId="29F701E4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 xml:space="preserve">Self-rated aided </w:t>
            </w:r>
          </w:p>
          <w:p w14:paraId="041044E6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 xml:space="preserve">hearing ability </w:t>
            </w:r>
          </w:p>
          <w:p w14:paraId="7F2FE073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(1= is great difficulty, 100= no difficulty)</w:t>
            </w:r>
          </w:p>
        </w:tc>
        <w:tc>
          <w:tcPr>
            <w:tcW w:w="524" w:type="pct"/>
          </w:tcPr>
          <w:p w14:paraId="6AC2A51E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Hearing aid satisfaction</w:t>
            </w:r>
          </w:p>
          <w:p w14:paraId="48456E27" w14:textId="77777777" w:rsidR="00A226C1" w:rsidRPr="00714E82" w:rsidRDefault="00A226C1" w:rsidP="008278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(1= very dissatisfied, 100= very satisfied)</w:t>
            </w:r>
          </w:p>
        </w:tc>
      </w:tr>
      <w:tr w:rsidR="00A226C1" w:rsidRPr="00714E82" w14:paraId="516B52B0" w14:textId="77777777" w:rsidTr="00E5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4A5C0221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AB</w:t>
            </w:r>
          </w:p>
        </w:tc>
        <w:tc>
          <w:tcPr>
            <w:tcW w:w="244" w:type="pct"/>
          </w:tcPr>
          <w:p w14:paraId="46CA96D6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175" w:type="pct"/>
          </w:tcPr>
          <w:p w14:paraId="65096A54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327" w:type="pct"/>
          </w:tcPr>
          <w:p w14:paraId="35410982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Moderate</w:t>
            </w:r>
          </w:p>
        </w:tc>
        <w:tc>
          <w:tcPr>
            <w:tcW w:w="300" w:type="pct"/>
          </w:tcPr>
          <w:p w14:paraId="1B1696C5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4CA2D58A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9" w:type="pct"/>
          </w:tcPr>
          <w:p w14:paraId="1DE6DE09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 year</w:t>
            </w:r>
          </w:p>
        </w:tc>
        <w:tc>
          <w:tcPr>
            <w:tcW w:w="421" w:type="pct"/>
          </w:tcPr>
          <w:p w14:paraId="3CE0BD0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Public</w:t>
            </w:r>
          </w:p>
        </w:tc>
        <w:tc>
          <w:tcPr>
            <w:tcW w:w="440" w:type="pct"/>
          </w:tcPr>
          <w:p w14:paraId="14BFE958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Retired</w:t>
            </w:r>
          </w:p>
        </w:tc>
        <w:tc>
          <w:tcPr>
            <w:tcW w:w="430" w:type="pct"/>
          </w:tcPr>
          <w:p w14:paraId="216792DD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University degree</w:t>
            </w:r>
          </w:p>
        </w:tc>
        <w:tc>
          <w:tcPr>
            <w:tcW w:w="291" w:type="pct"/>
          </w:tcPr>
          <w:p w14:paraId="1D79DD1D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22" w:type="pct"/>
          </w:tcPr>
          <w:p w14:paraId="6724572F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37" w:type="pct"/>
          </w:tcPr>
          <w:p w14:paraId="78318202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24" w:type="pct"/>
          </w:tcPr>
          <w:p w14:paraId="1E558210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</w:tr>
      <w:tr w:rsidR="00A226C1" w:rsidRPr="00714E82" w14:paraId="6E9E9DBE" w14:textId="77777777" w:rsidTr="00E50774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1D501097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CD</w:t>
            </w:r>
          </w:p>
        </w:tc>
        <w:tc>
          <w:tcPr>
            <w:tcW w:w="244" w:type="pct"/>
          </w:tcPr>
          <w:p w14:paraId="239944DA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175" w:type="pct"/>
          </w:tcPr>
          <w:p w14:paraId="49F32A6C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327" w:type="pct"/>
          </w:tcPr>
          <w:p w14:paraId="10AF592A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Moderate</w:t>
            </w:r>
          </w:p>
        </w:tc>
        <w:tc>
          <w:tcPr>
            <w:tcW w:w="300" w:type="pct"/>
          </w:tcPr>
          <w:p w14:paraId="31FC5143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37C6493D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9" w:type="pct"/>
          </w:tcPr>
          <w:p w14:paraId="4CF47117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 year</w:t>
            </w:r>
          </w:p>
        </w:tc>
        <w:tc>
          <w:tcPr>
            <w:tcW w:w="421" w:type="pct"/>
          </w:tcPr>
          <w:p w14:paraId="58A36794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Public</w:t>
            </w:r>
          </w:p>
        </w:tc>
        <w:tc>
          <w:tcPr>
            <w:tcW w:w="440" w:type="pct"/>
          </w:tcPr>
          <w:p w14:paraId="0FC98C02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Administrator</w:t>
            </w:r>
          </w:p>
        </w:tc>
        <w:tc>
          <w:tcPr>
            <w:tcW w:w="430" w:type="pct"/>
          </w:tcPr>
          <w:p w14:paraId="420CEA24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Secondary school</w:t>
            </w:r>
          </w:p>
        </w:tc>
        <w:tc>
          <w:tcPr>
            <w:tcW w:w="291" w:type="pct"/>
          </w:tcPr>
          <w:p w14:paraId="047F3083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22" w:type="pct"/>
          </w:tcPr>
          <w:p w14:paraId="1E74C55E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37" w:type="pct"/>
          </w:tcPr>
          <w:p w14:paraId="00C46E56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24" w:type="pct"/>
          </w:tcPr>
          <w:p w14:paraId="0AC97BCA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A226C1" w:rsidRPr="00714E82" w14:paraId="6C302F18" w14:textId="77777777" w:rsidTr="00E5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5616718E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EF</w:t>
            </w:r>
          </w:p>
        </w:tc>
        <w:tc>
          <w:tcPr>
            <w:tcW w:w="244" w:type="pct"/>
          </w:tcPr>
          <w:p w14:paraId="360F29A1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175" w:type="pct"/>
          </w:tcPr>
          <w:p w14:paraId="7EBCE58B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327" w:type="pct"/>
          </w:tcPr>
          <w:p w14:paraId="2FBF0074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Moderate</w:t>
            </w:r>
          </w:p>
        </w:tc>
        <w:tc>
          <w:tcPr>
            <w:tcW w:w="300" w:type="pct"/>
          </w:tcPr>
          <w:p w14:paraId="4D813ED4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725418F0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99" w:type="pct"/>
          </w:tcPr>
          <w:p w14:paraId="1F4DABCC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 months</w:t>
            </w:r>
          </w:p>
        </w:tc>
        <w:tc>
          <w:tcPr>
            <w:tcW w:w="421" w:type="pct"/>
          </w:tcPr>
          <w:p w14:paraId="01C46749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Private independent</w:t>
            </w:r>
          </w:p>
        </w:tc>
        <w:tc>
          <w:tcPr>
            <w:tcW w:w="440" w:type="pct"/>
          </w:tcPr>
          <w:p w14:paraId="66BB1B82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Administrator</w:t>
            </w:r>
          </w:p>
        </w:tc>
        <w:tc>
          <w:tcPr>
            <w:tcW w:w="430" w:type="pct"/>
          </w:tcPr>
          <w:p w14:paraId="331B28B7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University degree</w:t>
            </w:r>
          </w:p>
        </w:tc>
        <w:tc>
          <w:tcPr>
            <w:tcW w:w="291" w:type="pct"/>
          </w:tcPr>
          <w:p w14:paraId="33F5C0D5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22" w:type="pct"/>
          </w:tcPr>
          <w:p w14:paraId="75F388BD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37" w:type="pct"/>
          </w:tcPr>
          <w:p w14:paraId="1AD1A0F1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24" w:type="pct"/>
          </w:tcPr>
          <w:p w14:paraId="7717EEC7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A226C1" w:rsidRPr="00714E82" w14:paraId="598C8CBF" w14:textId="77777777" w:rsidTr="00E5077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0F8B8DA7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GH</w:t>
            </w:r>
          </w:p>
        </w:tc>
        <w:tc>
          <w:tcPr>
            <w:tcW w:w="244" w:type="pct"/>
          </w:tcPr>
          <w:p w14:paraId="77C602BA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175" w:type="pct"/>
          </w:tcPr>
          <w:p w14:paraId="02638938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327" w:type="pct"/>
          </w:tcPr>
          <w:p w14:paraId="3F93CF55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Moderate</w:t>
            </w:r>
          </w:p>
        </w:tc>
        <w:tc>
          <w:tcPr>
            <w:tcW w:w="300" w:type="pct"/>
          </w:tcPr>
          <w:p w14:paraId="2485CD3E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3C1F9A71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9" w:type="pct"/>
          </w:tcPr>
          <w:p w14:paraId="2374AF81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 week</w:t>
            </w:r>
          </w:p>
        </w:tc>
        <w:tc>
          <w:tcPr>
            <w:tcW w:w="421" w:type="pct"/>
          </w:tcPr>
          <w:p w14:paraId="4E7DA228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Public</w:t>
            </w:r>
          </w:p>
        </w:tc>
        <w:tc>
          <w:tcPr>
            <w:tcW w:w="440" w:type="pct"/>
          </w:tcPr>
          <w:p w14:paraId="44C2BE82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Retired teacher</w:t>
            </w:r>
          </w:p>
        </w:tc>
        <w:tc>
          <w:tcPr>
            <w:tcW w:w="430" w:type="pct"/>
          </w:tcPr>
          <w:p w14:paraId="7E13633B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Post graduate qualification</w:t>
            </w:r>
          </w:p>
        </w:tc>
        <w:tc>
          <w:tcPr>
            <w:tcW w:w="291" w:type="pct"/>
          </w:tcPr>
          <w:p w14:paraId="48D2BEC0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2" w:type="pct"/>
          </w:tcPr>
          <w:p w14:paraId="57ECB061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437" w:type="pct"/>
          </w:tcPr>
          <w:p w14:paraId="2E3750E8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24" w:type="pct"/>
          </w:tcPr>
          <w:p w14:paraId="1B279BB1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A226C1" w:rsidRPr="00714E82" w14:paraId="1B32C6A0" w14:textId="77777777" w:rsidTr="00E5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0000651D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IJ</w:t>
            </w:r>
          </w:p>
        </w:tc>
        <w:tc>
          <w:tcPr>
            <w:tcW w:w="244" w:type="pct"/>
          </w:tcPr>
          <w:p w14:paraId="2A33C854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175" w:type="pct"/>
          </w:tcPr>
          <w:p w14:paraId="1F98FA3D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327" w:type="pct"/>
          </w:tcPr>
          <w:p w14:paraId="4AC4AE82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Mild</w:t>
            </w:r>
          </w:p>
        </w:tc>
        <w:tc>
          <w:tcPr>
            <w:tcW w:w="300" w:type="pct"/>
          </w:tcPr>
          <w:p w14:paraId="76677B7A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7AF8F7BF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99" w:type="pct"/>
          </w:tcPr>
          <w:p w14:paraId="3C45411D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 year</w:t>
            </w:r>
          </w:p>
        </w:tc>
        <w:tc>
          <w:tcPr>
            <w:tcW w:w="421" w:type="pct"/>
          </w:tcPr>
          <w:p w14:paraId="47DFD09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 xml:space="preserve">Public </w:t>
            </w:r>
          </w:p>
        </w:tc>
        <w:tc>
          <w:tcPr>
            <w:tcW w:w="440" w:type="pct"/>
          </w:tcPr>
          <w:p w14:paraId="7051657A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Retired</w:t>
            </w:r>
          </w:p>
        </w:tc>
        <w:tc>
          <w:tcPr>
            <w:tcW w:w="430" w:type="pct"/>
          </w:tcPr>
          <w:p w14:paraId="7DAEDD7F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Secondary school</w:t>
            </w:r>
          </w:p>
        </w:tc>
        <w:tc>
          <w:tcPr>
            <w:tcW w:w="291" w:type="pct"/>
          </w:tcPr>
          <w:p w14:paraId="38744BCC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22" w:type="pct"/>
          </w:tcPr>
          <w:p w14:paraId="608C91EC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37" w:type="pct"/>
          </w:tcPr>
          <w:p w14:paraId="0BC6E926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24" w:type="pct"/>
          </w:tcPr>
          <w:p w14:paraId="68EB052F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</w:tr>
      <w:tr w:rsidR="00A226C1" w:rsidRPr="00714E82" w14:paraId="410C4225" w14:textId="77777777" w:rsidTr="00E50774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05FAA6D8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KL</w:t>
            </w:r>
          </w:p>
        </w:tc>
        <w:tc>
          <w:tcPr>
            <w:tcW w:w="244" w:type="pct"/>
          </w:tcPr>
          <w:p w14:paraId="7BDF6137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175" w:type="pct"/>
          </w:tcPr>
          <w:p w14:paraId="43A17663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327" w:type="pct"/>
          </w:tcPr>
          <w:p w14:paraId="2447941A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Mild</w:t>
            </w:r>
          </w:p>
        </w:tc>
        <w:tc>
          <w:tcPr>
            <w:tcW w:w="300" w:type="pct"/>
          </w:tcPr>
          <w:p w14:paraId="69095EA4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2780B86F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99" w:type="pct"/>
          </w:tcPr>
          <w:p w14:paraId="103041A9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 months</w:t>
            </w:r>
          </w:p>
        </w:tc>
        <w:tc>
          <w:tcPr>
            <w:tcW w:w="421" w:type="pct"/>
          </w:tcPr>
          <w:p w14:paraId="2653A0E0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Public</w:t>
            </w:r>
          </w:p>
        </w:tc>
        <w:tc>
          <w:tcPr>
            <w:tcW w:w="440" w:type="pct"/>
          </w:tcPr>
          <w:p w14:paraId="714F78DB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Retired statistician</w:t>
            </w:r>
          </w:p>
        </w:tc>
        <w:tc>
          <w:tcPr>
            <w:tcW w:w="430" w:type="pct"/>
          </w:tcPr>
          <w:p w14:paraId="10DC4E57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Post graduate qualification</w:t>
            </w:r>
          </w:p>
        </w:tc>
        <w:tc>
          <w:tcPr>
            <w:tcW w:w="291" w:type="pct"/>
          </w:tcPr>
          <w:p w14:paraId="6EB61EEB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22" w:type="pct"/>
          </w:tcPr>
          <w:p w14:paraId="5BCD09DE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437" w:type="pct"/>
          </w:tcPr>
          <w:p w14:paraId="64006416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524" w:type="pct"/>
          </w:tcPr>
          <w:p w14:paraId="7E0C830B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</w:tr>
      <w:tr w:rsidR="00A226C1" w:rsidRPr="00714E82" w14:paraId="3F1A8C93" w14:textId="77777777" w:rsidTr="00E5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0E5256BE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LM</w:t>
            </w:r>
          </w:p>
        </w:tc>
        <w:tc>
          <w:tcPr>
            <w:tcW w:w="244" w:type="pct"/>
          </w:tcPr>
          <w:p w14:paraId="07D66D9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175" w:type="pct"/>
          </w:tcPr>
          <w:p w14:paraId="48365CDF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327" w:type="pct"/>
          </w:tcPr>
          <w:p w14:paraId="6895A0E4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Moderate</w:t>
            </w:r>
          </w:p>
        </w:tc>
        <w:tc>
          <w:tcPr>
            <w:tcW w:w="300" w:type="pct"/>
          </w:tcPr>
          <w:p w14:paraId="4F4A286A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6AFD3F5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9" w:type="pct"/>
          </w:tcPr>
          <w:p w14:paraId="107344AC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 months</w:t>
            </w:r>
          </w:p>
        </w:tc>
        <w:tc>
          <w:tcPr>
            <w:tcW w:w="421" w:type="pct"/>
          </w:tcPr>
          <w:p w14:paraId="311E3528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Public</w:t>
            </w:r>
          </w:p>
        </w:tc>
        <w:tc>
          <w:tcPr>
            <w:tcW w:w="440" w:type="pct"/>
          </w:tcPr>
          <w:p w14:paraId="6EE9FB9F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Retired</w:t>
            </w:r>
          </w:p>
        </w:tc>
        <w:tc>
          <w:tcPr>
            <w:tcW w:w="430" w:type="pct"/>
          </w:tcPr>
          <w:p w14:paraId="2166F687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Trades</w:t>
            </w:r>
            <w:proofErr w:type="gramEnd"/>
            <w:r w:rsidRPr="00714E82">
              <w:rPr>
                <w:rFonts w:ascii="Times New Roman" w:hAnsi="Times New Roman" w:cs="Times New Roman"/>
                <w:sz w:val="12"/>
                <w:szCs w:val="12"/>
              </w:rPr>
              <w:t xml:space="preserve"> qualification</w:t>
            </w:r>
          </w:p>
        </w:tc>
        <w:tc>
          <w:tcPr>
            <w:tcW w:w="291" w:type="pct"/>
          </w:tcPr>
          <w:p w14:paraId="060C64F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22" w:type="pct"/>
          </w:tcPr>
          <w:p w14:paraId="248971D4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37" w:type="pct"/>
          </w:tcPr>
          <w:p w14:paraId="47E0AAA8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524" w:type="pct"/>
          </w:tcPr>
          <w:p w14:paraId="10FFC44E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</w:tr>
      <w:tr w:rsidR="00A226C1" w:rsidRPr="00714E82" w14:paraId="78A1FA14" w14:textId="77777777" w:rsidTr="00E5077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788FABA1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244" w:type="pct"/>
          </w:tcPr>
          <w:p w14:paraId="3AB84396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175" w:type="pct"/>
          </w:tcPr>
          <w:p w14:paraId="4A05B453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327" w:type="pct"/>
          </w:tcPr>
          <w:p w14:paraId="57E39E08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Moderate</w:t>
            </w:r>
          </w:p>
        </w:tc>
        <w:tc>
          <w:tcPr>
            <w:tcW w:w="300" w:type="pct"/>
          </w:tcPr>
          <w:p w14:paraId="5232767E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74F89497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99" w:type="pct"/>
          </w:tcPr>
          <w:p w14:paraId="7F69565E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 months</w:t>
            </w:r>
          </w:p>
        </w:tc>
        <w:tc>
          <w:tcPr>
            <w:tcW w:w="421" w:type="pct"/>
          </w:tcPr>
          <w:p w14:paraId="07235B8C" w14:textId="78C30D3C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Private (Independent)</w:t>
            </w:r>
            <w:r w:rsidR="00BD0070" w:rsidRPr="00714E82">
              <w:rPr>
                <w:rFonts w:ascii="Times New Roman" w:hAnsi="Times New Roman" w:cs="Times New Roman"/>
                <w:sz w:val="12"/>
                <w:szCs w:val="12"/>
              </w:rPr>
              <w:t xml:space="preserve"> &amp; public </w:t>
            </w:r>
          </w:p>
        </w:tc>
        <w:tc>
          <w:tcPr>
            <w:tcW w:w="440" w:type="pct"/>
          </w:tcPr>
          <w:p w14:paraId="727BC606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Careers</w:t>
            </w:r>
            <w:proofErr w:type="gramEnd"/>
            <w:r w:rsidRPr="00714E82">
              <w:rPr>
                <w:rFonts w:ascii="Times New Roman" w:hAnsi="Times New Roman" w:cs="Times New Roman"/>
                <w:sz w:val="12"/>
                <w:szCs w:val="12"/>
              </w:rPr>
              <w:t xml:space="preserve"> advisor</w:t>
            </w:r>
          </w:p>
        </w:tc>
        <w:tc>
          <w:tcPr>
            <w:tcW w:w="430" w:type="pct"/>
          </w:tcPr>
          <w:p w14:paraId="1168CEEA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Post graduate qualification</w:t>
            </w:r>
          </w:p>
        </w:tc>
        <w:tc>
          <w:tcPr>
            <w:tcW w:w="291" w:type="pct"/>
          </w:tcPr>
          <w:p w14:paraId="7CD6AEDC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5-12</w:t>
            </w:r>
          </w:p>
        </w:tc>
        <w:tc>
          <w:tcPr>
            <w:tcW w:w="522" w:type="pct"/>
          </w:tcPr>
          <w:p w14:paraId="52FF358B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37" w:type="pct"/>
          </w:tcPr>
          <w:p w14:paraId="23B5E6A5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24" w:type="pct"/>
          </w:tcPr>
          <w:p w14:paraId="145E16EB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</w:tr>
      <w:tr w:rsidR="00A226C1" w:rsidRPr="00714E82" w14:paraId="42399E1F" w14:textId="77777777" w:rsidTr="00E5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7903C0C1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PQ</w:t>
            </w:r>
          </w:p>
        </w:tc>
        <w:tc>
          <w:tcPr>
            <w:tcW w:w="244" w:type="pct"/>
          </w:tcPr>
          <w:p w14:paraId="2006B71C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175" w:type="pct"/>
          </w:tcPr>
          <w:p w14:paraId="3CAB5E8D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327" w:type="pct"/>
          </w:tcPr>
          <w:p w14:paraId="1557159A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Mild</w:t>
            </w:r>
          </w:p>
        </w:tc>
        <w:tc>
          <w:tcPr>
            <w:tcW w:w="300" w:type="pct"/>
          </w:tcPr>
          <w:p w14:paraId="48E46845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7D810929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99" w:type="pct"/>
          </w:tcPr>
          <w:p w14:paraId="5A4971E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3 years</w:t>
            </w:r>
          </w:p>
        </w:tc>
        <w:tc>
          <w:tcPr>
            <w:tcW w:w="421" w:type="pct"/>
          </w:tcPr>
          <w:p w14:paraId="4EA30561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Private (National)</w:t>
            </w:r>
          </w:p>
        </w:tc>
        <w:tc>
          <w:tcPr>
            <w:tcW w:w="440" w:type="pct"/>
          </w:tcPr>
          <w:p w14:paraId="5F123400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Census manager</w:t>
            </w:r>
          </w:p>
        </w:tc>
        <w:tc>
          <w:tcPr>
            <w:tcW w:w="430" w:type="pct"/>
          </w:tcPr>
          <w:p w14:paraId="5861D511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Post graduate qualification</w:t>
            </w:r>
          </w:p>
        </w:tc>
        <w:tc>
          <w:tcPr>
            <w:tcW w:w="291" w:type="pct"/>
          </w:tcPr>
          <w:p w14:paraId="3C37CAB0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22" w:type="pct"/>
          </w:tcPr>
          <w:p w14:paraId="43678FCA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437" w:type="pct"/>
          </w:tcPr>
          <w:p w14:paraId="770407A7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524" w:type="pct"/>
          </w:tcPr>
          <w:p w14:paraId="70A6989C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</w:tr>
      <w:tr w:rsidR="00A226C1" w:rsidRPr="00714E82" w14:paraId="01D2187F" w14:textId="77777777" w:rsidTr="00E50774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3773D212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RS</w:t>
            </w:r>
          </w:p>
        </w:tc>
        <w:tc>
          <w:tcPr>
            <w:tcW w:w="244" w:type="pct"/>
          </w:tcPr>
          <w:p w14:paraId="714EC8F7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175" w:type="pct"/>
          </w:tcPr>
          <w:p w14:paraId="7680900E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327" w:type="pct"/>
          </w:tcPr>
          <w:p w14:paraId="3D2371AE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Mild to profound</w:t>
            </w:r>
          </w:p>
        </w:tc>
        <w:tc>
          <w:tcPr>
            <w:tcW w:w="300" w:type="pct"/>
          </w:tcPr>
          <w:p w14:paraId="13CCFF26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3A650D9A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99" w:type="pct"/>
          </w:tcPr>
          <w:p w14:paraId="51C79AA5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 months</w:t>
            </w:r>
          </w:p>
        </w:tc>
        <w:tc>
          <w:tcPr>
            <w:tcW w:w="421" w:type="pct"/>
          </w:tcPr>
          <w:p w14:paraId="718493A4" w14:textId="6A5EA6A9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Private (Independent)</w:t>
            </w:r>
            <w:r w:rsidR="00BD0070" w:rsidRPr="00714E82">
              <w:rPr>
                <w:rFonts w:ascii="Times New Roman" w:hAnsi="Times New Roman" w:cs="Times New Roman"/>
                <w:sz w:val="12"/>
                <w:szCs w:val="12"/>
              </w:rPr>
              <w:t xml:space="preserve"> &amp; public</w:t>
            </w:r>
          </w:p>
        </w:tc>
        <w:tc>
          <w:tcPr>
            <w:tcW w:w="440" w:type="pct"/>
          </w:tcPr>
          <w:p w14:paraId="0620E368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Veterinary nurse</w:t>
            </w:r>
          </w:p>
        </w:tc>
        <w:tc>
          <w:tcPr>
            <w:tcW w:w="430" w:type="pct"/>
          </w:tcPr>
          <w:p w14:paraId="36C0C4C1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Trades</w:t>
            </w:r>
            <w:proofErr w:type="gramEnd"/>
            <w:r w:rsidRPr="00714E82">
              <w:rPr>
                <w:rFonts w:ascii="Times New Roman" w:hAnsi="Times New Roman" w:cs="Times New Roman"/>
                <w:sz w:val="12"/>
                <w:szCs w:val="12"/>
              </w:rPr>
              <w:t xml:space="preserve"> qualification</w:t>
            </w:r>
          </w:p>
        </w:tc>
        <w:tc>
          <w:tcPr>
            <w:tcW w:w="291" w:type="pct"/>
          </w:tcPr>
          <w:p w14:paraId="1C48EDE4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12-14</w:t>
            </w:r>
          </w:p>
        </w:tc>
        <w:tc>
          <w:tcPr>
            <w:tcW w:w="522" w:type="pct"/>
          </w:tcPr>
          <w:p w14:paraId="34DB0C23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37" w:type="pct"/>
          </w:tcPr>
          <w:p w14:paraId="526D590E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24" w:type="pct"/>
          </w:tcPr>
          <w:p w14:paraId="47FE4CB8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A226C1" w:rsidRPr="00714E82" w14:paraId="4FED58F6" w14:textId="77777777" w:rsidTr="00E5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740277F5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TU</w:t>
            </w:r>
          </w:p>
        </w:tc>
        <w:tc>
          <w:tcPr>
            <w:tcW w:w="244" w:type="pct"/>
          </w:tcPr>
          <w:p w14:paraId="1DC0D836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175" w:type="pct"/>
          </w:tcPr>
          <w:p w14:paraId="0A3350E2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327" w:type="pct"/>
          </w:tcPr>
          <w:p w14:paraId="6DB2A998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Moderate</w:t>
            </w:r>
          </w:p>
        </w:tc>
        <w:tc>
          <w:tcPr>
            <w:tcW w:w="300" w:type="pct"/>
          </w:tcPr>
          <w:p w14:paraId="7A210E99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6139F07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99" w:type="pct"/>
          </w:tcPr>
          <w:p w14:paraId="06CA692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 months</w:t>
            </w:r>
          </w:p>
        </w:tc>
        <w:tc>
          <w:tcPr>
            <w:tcW w:w="421" w:type="pct"/>
          </w:tcPr>
          <w:p w14:paraId="1E3012C6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Private (National)</w:t>
            </w:r>
          </w:p>
        </w:tc>
        <w:tc>
          <w:tcPr>
            <w:tcW w:w="440" w:type="pct"/>
          </w:tcPr>
          <w:p w14:paraId="354CEC1B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Retired lecturer</w:t>
            </w:r>
          </w:p>
        </w:tc>
        <w:tc>
          <w:tcPr>
            <w:tcW w:w="430" w:type="pct"/>
          </w:tcPr>
          <w:p w14:paraId="630A87CC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Diploma</w:t>
            </w:r>
          </w:p>
        </w:tc>
        <w:tc>
          <w:tcPr>
            <w:tcW w:w="291" w:type="pct"/>
          </w:tcPr>
          <w:p w14:paraId="26087B99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2" w:type="pct"/>
          </w:tcPr>
          <w:p w14:paraId="2E7A51EF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37" w:type="pct"/>
          </w:tcPr>
          <w:p w14:paraId="25A5FDE4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24" w:type="pct"/>
          </w:tcPr>
          <w:p w14:paraId="6C09D2EA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</w:tr>
      <w:tr w:rsidR="00A226C1" w:rsidRPr="00714E82" w14:paraId="275DF3E1" w14:textId="77777777" w:rsidTr="00E50774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5F7ABC3E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WX</w:t>
            </w:r>
          </w:p>
        </w:tc>
        <w:tc>
          <w:tcPr>
            <w:tcW w:w="244" w:type="pct"/>
          </w:tcPr>
          <w:p w14:paraId="02947F6D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175" w:type="pct"/>
          </w:tcPr>
          <w:p w14:paraId="15E93777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327" w:type="pct"/>
          </w:tcPr>
          <w:p w14:paraId="2F0192EC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Moderate to severe</w:t>
            </w:r>
          </w:p>
        </w:tc>
        <w:tc>
          <w:tcPr>
            <w:tcW w:w="300" w:type="pct"/>
          </w:tcPr>
          <w:p w14:paraId="6A6E252C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Unilateral</w:t>
            </w:r>
          </w:p>
        </w:tc>
        <w:tc>
          <w:tcPr>
            <w:tcW w:w="244" w:type="pct"/>
          </w:tcPr>
          <w:p w14:paraId="1E950717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99" w:type="pct"/>
          </w:tcPr>
          <w:p w14:paraId="563DCBBB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 years</w:t>
            </w:r>
          </w:p>
        </w:tc>
        <w:tc>
          <w:tcPr>
            <w:tcW w:w="421" w:type="pct"/>
          </w:tcPr>
          <w:p w14:paraId="1BBD9EA0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Public</w:t>
            </w:r>
          </w:p>
        </w:tc>
        <w:tc>
          <w:tcPr>
            <w:tcW w:w="440" w:type="pct"/>
          </w:tcPr>
          <w:p w14:paraId="547B23DC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Director</w:t>
            </w:r>
          </w:p>
        </w:tc>
        <w:tc>
          <w:tcPr>
            <w:tcW w:w="430" w:type="pct"/>
          </w:tcPr>
          <w:p w14:paraId="131B908E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University degree</w:t>
            </w:r>
          </w:p>
        </w:tc>
        <w:tc>
          <w:tcPr>
            <w:tcW w:w="291" w:type="pct"/>
          </w:tcPr>
          <w:p w14:paraId="23856510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22" w:type="pct"/>
          </w:tcPr>
          <w:p w14:paraId="4F82E99C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37" w:type="pct"/>
          </w:tcPr>
          <w:p w14:paraId="6C48D47E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24" w:type="pct"/>
          </w:tcPr>
          <w:p w14:paraId="410CE946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</w:tr>
      <w:tr w:rsidR="00A226C1" w:rsidRPr="00714E82" w14:paraId="41672C11" w14:textId="77777777" w:rsidTr="00E5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5A61C339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YZ</w:t>
            </w:r>
          </w:p>
        </w:tc>
        <w:tc>
          <w:tcPr>
            <w:tcW w:w="244" w:type="pct"/>
          </w:tcPr>
          <w:p w14:paraId="738B3C4B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175" w:type="pct"/>
          </w:tcPr>
          <w:p w14:paraId="3F94FA3D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327" w:type="pct"/>
          </w:tcPr>
          <w:p w14:paraId="5150CCB4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300" w:type="pct"/>
          </w:tcPr>
          <w:p w14:paraId="23C9E75D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13BDA9B0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299" w:type="pct"/>
          </w:tcPr>
          <w:p w14:paraId="6E2382AD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 years</w:t>
            </w:r>
          </w:p>
        </w:tc>
        <w:tc>
          <w:tcPr>
            <w:tcW w:w="421" w:type="pct"/>
          </w:tcPr>
          <w:p w14:paraId="63591A76" w14:textId="6DAC0854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Private (Independent)</w:t>
            </w:r>
            <w:r w:rsidR="004941F9" w:rsidRPr="00714E82">
              <w:rPr>
                <w:rFonts w:ascii="Times New Roman" w:hAnsi="Times New Roman" w:cs="Times New Roman"/>
                <w:sz w:val="12"/>
                <w:szCs w:val="12"/>
              </w:rPr>
              <w:t xml:space="preserve"> &amp; public </w:t>
            </w:r>
          </w:p>
        </w:tc>
        <w:tc>
          <w:tcPr>
            <w:tcW w:w="440" w:type="pct"/>
          </w:tcPr>
          <w:p w14:paraId="6C590532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Retired journalist</w:t>
            </w:r>
          </w:p>
        </w:tc>
        <w:tc>
          <w:tcPr>
            <w:tcW w:w="430" w:type="pct"/>
          </w:tcPr>
          <w:p w14:paraId="2E293152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Diploma</w:t>
            </w:r>
          </w:p>
        </w:tc>
        <w:tc>
          <w:tcPr>
            <w:tcW w:w="291" w:type="pct"/>
          </w:tcPr>
          <w:p w14:paraId="7D55EED4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22" w:type="pct"/>
          </w:tcPr>
          <w:p w14:paraId="64B8254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37" w:type="pct"/>
          </w:tcPr>
          <w:p w14:paraId="077A6B10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524" w:type="pct"/>
          </w:tcPr>
          <w:p w14:paraId="7E69F19E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</w:tr>
      <w:tr w:rsidR="00A226C1" w:rsidRPr="00714E82" w14:paraId="021BEC05" w14:textId="77777777" w:rsidTr="00E50774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2E1250C8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QP</w:t>
            </w:r>
          </w:p>
        </w:tc>
        <w:tc>
          <w:tcPr>
            <w:tcW w:w="244" w:type="pct"/>
          </w:tcPr>
          <w:p w14:paraId="0FB1E2E0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175" w:type="pct"/>
          </w:tcPr>
          <w:p w14:paraId="3659532A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327" w:type="pct"/>
          </w:tcPr>
          <w:p w14:paraId="1BD8370B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Mild to severe</w:t>
            </w:r>
          </w:p>
        </w:tc>
        <w:tc>
          <w:tcPr>
            <w:tcW w:w="300" w:type="pct"/>
          </w:tcPr>
          <w:p w14:paraId="50C47118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1B33863B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99" w:type="pct"/>
          </w:tcPr>
          <w:p w14:paraId="22B1371D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 month</w:t>
            </w:r>
          </w:p>
        </w:tc>
        <w:tc>
          <w:tcPr>
            <w:tcW w:w="421" w:type="pct"/>
          </w:tcPr>
          <w:p w14:paraId="039C176D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Public</w:t>
            </w:r>
          </w:p>
        </w:tc>
        <w:tc>
          <w:tcPr>
            <w:tcW w:w="440" w:type="pct"/>
          </w:tcPr>
          <w:p w14:paraId="163B5371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Audiologist</w:t>
            </w:r>
          </w:p>
        </w:tc>
        <w:tc>
          <w:tcPr>
            <w:tcW w:w="430" w:type="pct"/>
          </w:tcPr>
          <w:p w14:paraId="7CFCDB48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University degree</w:t>
            </w:r>
          </w:p>
        </w:tc>
        <w:tc>
          <w:tcPr>
            <w:tcW w:w="291" w:type="pct"/>
          </w:tcPr>
          <w:p w14:paraId="0B755311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22" w:type="pct"/>
          </w:tcPr>
          <w:p w14:paraId="2F007B09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37" w:type="pct"/>
          </w:tcPr>
          <w:p w14:paraId="407CC32A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24" w:type="pct"/>
          </w:tcPr>
          <w:p w14:paraId="0D57F342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</w:tr>
      <w:tr w:rsidR="00A226C1" w:rsidRPr="00714E82" w14:paraId="14005F2B" w14:textId="77777777" w:rsidTr="00E5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043A2269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ON</w:t>
            </w:r>
          </w:p>
        </w:tc>
        <w:tc>
          <w:tcPr>
            <w:tcW w:w="244" w:type="pct"/>
          </w:tcPr>
          <w:p w14:paraId="4546B82A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175" w:type="pct"/>
          </w:tcPr>
          <w:p w14:paraId="4513FF8F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327" w:type="pct"/>
          </w:tcPr>
          <w:p w14:paraId="2B3FF97A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300" w:type="pct"/>
          </w:tcPr>
          <w:p w14:paraId="50527FB5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07FA1A0D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9" w:type="pct"/>
          </w:tcPr>
          <w:p w14:paraId="20C6094A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3 years</w:t>
            </w:r>
          </w:p>
        </w:tc>
        <w:tc>
          <w:tcPr>
            <w:tcW w:w="421" w:type="pct"/>
          </w:tcPr>
          <w:p w14:paraId="685F27EF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Private (Independent)</w:t>
            </w:r>
          </w:p>
        </w:tc>
        <w:tc>
          <w:tcPr>
            <w:tcW w:w="440" w:type="pct"/>
          </w:tcPr>
          <w:p w14:paraId="258BE3AD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Administrator</w:t>
            </w:r>
          </w:p>
        </w:tc>
        <w:tc>
          <w:tcPr>
            <w:tcW w:w="430" w:type="pct"/>
          </w:tcPr>
          <w:p w14:paraId="02AA3440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Secondary school</w:t>
            </w:r>
          </w:p>
        </w:tc>
        <w:tc>
          <w:tcPr>
            <w:tcW w:w="291" w:type="pct"/>
          </w:tcPr>
          <w:p w14:paraId="56A32AE7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22" w:type="pct"/>
          </w:tcPr>
          <w:p w14:paraId="4CB1CDD7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37" w:type="pct"/>
          </w:tcPr>
          <w:p w14:paraId="5C328D7E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24" w:type="pct"/>
          </w:tcPr>
          <w:p w14:paraId="1A6AF331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A226C1" w:rsidRPr="00714E82" w14:paraId="78F2CD68" w14:textId="77777777" w:rsidTr="00E50774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6D4FA938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ML</w:t>
            </w:r>
          </w:p>
        </w:tc>
        <w:tc>
          <w:tcPr>
            <w:tcW w:w="244" w:type="pct"/>
          </w:tcPr>
          <w:p w14:paraId="241BB6D1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175" w:type="pct"/>
          </w:tcPr>
          <w:p w14:paraId="564131F0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327" w:type="pct"/>
          </w:tcPr>
          <w:p w14:paraId="1E259F01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Moderate</w:t>
            </w:r>
          </w:p>
        </w:tc>
        <w:tc>
          <w:tcPr>
            <w:tcW w:w="300" w:type="pct"/>
          </w:tcPr>
          <w:p w14:paraId="2451A289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Unilateral</w:t>
            </w:r>
          </w:p>
        </w:tc>
        <w:tc>
          <w:tcPr>
            <w:tcW w:w="244" w:type="pct"/>
          </w:tcPr>
          <w:p w14:paraId="6AD52BF2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99" w:type="pct"/>
          </w:tcPr>
          <w:p w14:paraId="0F03DC60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 week</w:t>
            </w:r>
          </w:p>
        </w:tc>
        <w:tc>
          <w:tcPr>
            <w:tcW w:w="421" w:type="pct"/>
          </w:tcPr>
          <w:p w14:paraId="222A1349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Public</w:t>
            </w:r>
          </w:p>
        </w:tc>
        <w:tc>
          <w:tcPr>
            <w:tcW w:w="440" w:type="pct"/>
          </w:tcPr>
          <w:p w14:paraId="4332AB24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Social worker</w:t>
            </w:r>
          </w:p>
        </w:tc>
        <w:tc>
          <w:tcPr>
            <w:tcW w:w="430" w:type="pct"/>
          </w:tcPr>
          <w:p w14:paraId="09DC52D5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University degree</w:t>
            </w:r>
          </w:p>
        </w:tc>
        <w:tc>
          <w:tcPr>
            <w:tcW w:w="291" w:type="pct"/>
          </w:tcPr>
          <w:p w14:paraId="6462652E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22" w:type="pct"/>
          </w:tcPr>
          <w:p w14:paraId="2DD09192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37" w:type="pct"/>
          </w:tcPr>
          <w:p w14:paraId="356D4B2E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24" w:type="pct"/>
          </w:tcPr>
          <w:p w14:paraId="3CEA05F1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</w:tr>
      <w:tr w:rsidR="00A226C1" w:rsidRPr="00714E82" w14:paraId="036D78EE" w14:textId="77777777" w:rsidTr="00E5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15BF0D57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LK</w:t>
            </w:r>
          </w:p>
        </w:tc>
        <w:tc>
          <w:tcPr>
            <w:tcW w:w="244" w:type="pct"/>
          </w:tcPr>
          <w:p w14:paraId="5D6F6E2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175" w:type="pct"/>
          </w:tcPr>
          <w:p w14:paraId="16E1230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327" w:type="pct"/>
          </w:tcPr>
          <w:p w14:paraId="5608EBF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300" w:type="pct"/>
          </w:tcPr>
          <w:p w14:paraId="2F50BC85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475CFBBB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99" w:type="pct"/>
          </w:tcPr>
          <w:p w14:paraId="5531FE5D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 month</w:t>
            </w:r>
          </w:p>
        </w:tc>
        <w:tc>
          <w:tcPr>
            <w:tcW w:w="421" w:type="pct"/>
          </w:tcPr>
          <w:p w14:paraId="79F80FEC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Private (Independent)</w:t>
            </w:r>
          </w:p>
        </w:tc>
        <w:tc>
          <w:tcPr>
            <w:tcW w:w="440" w:type="pct"/>
          </w:tcPr>
          <w:p w14:paraId="3C87BE48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Managing director</w:t>
            </w:r>
          </w:p>
        </w:tc>
        <w:tc>
          <w:tcPr>
            <w:tcW w:w="430" w:type="pct"/>
          </w:tcPr>
          <w:p w14:paraId="3E9B9936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University degree</w:t>
            </w:r>
          </w:p>
        </w:tc>
        <w:tc>
          <w:tcPr>
            <w:tcW w:w="291" w:type="pct"/>
          </w:tcPr>
          <w:p w14:paraId="72518A46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22" w:type="pct"/>
          </w:tcPr>
          <w:p w14:paraId="3D32A195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37" w:type="pct"/>
          </w:tcPr>
          <w:p w14:paraId="5A6D983C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524" w:type="pct"/>
          </w:tcPr>
          <w:p w14:paraId="39761E19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</w:tr>
      <w:tr w:rsidR="00A226C1" w:rsidRPr="00714E82" w14:paraId="73A25245" w14:textId="77777777" w:rsidTr="00E5077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19C4FFC1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JI</w:t>
            </w:r>
          </w:p>
        </w:tc>
        <w:tc>
          <w:tcPr>
            <w:tcW w:w="244" w:type="pct"/>
          </w:tcPr>
          <w:p w14:paraId="359458EB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175" w:type="pct"/>
          </w:tcPr>
          <w:p w14:paraId="172405FE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327" w:type="pct"/>
          </w:tcPr>
          <w:p w14:paraId="5C0693D9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Mild</w:t>
            </w:r>
          </w:p>
          <w:p w14:paraId="0362DCFA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pct"/>
          </w:tcPr>
          <w:p w14:paraId="02C420F1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393060EB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99" w:type="pct"/>
          </w:tcPr>
          <w:p w14:paraId="1002E707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 month</w:t>
            </w:r>
          </w:p>
        </w:tc>
        <w:tc>
          <w:tcPr>
            <w:tcW w:w="421" w:type="pct"/>
          </w:tcPr>
          <w:p w14:paraId="5A659EE1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Private (National)</w:t>
            </w:r>
          </w:p>
        </w:tc>
        <w:tc>
          <w:tcPr>
            <w:tcW w:w="440" w:type="pct"/>
          </w:tcPr>
          <w:p w14:paraId="078D0571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Retired civil engineer</w:t>
            </w:r>
          </w:p>
        </w:tc>
        <w:tc>
          <w:tcPr>
            <w:tcW w:w="430" w:type="pct"/>
          </w:tcPr>
          <w:p w14:paraId="48168283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Post graduate qualification</w:t>
            </w:r>
          </w:p>
        </w:tc>
        <w:tc>
          <w:tcPr>
            <w:tcW w:w="291" w:type="pct"/>
          </w:tcPr>
          <w:p w14:paraId="2299B9DA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22" w:type="pct"/>
          </w:tcPr>
          <w:p w14:paraId="7E7BA700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437" w:type="pct"/>
          </w:tcPr>
          <w:p w14:paraId="68C29DCA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24" w:type="pct"/>
          </w:tcPr>
          <w:p w14:paraId="0D2C32B7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A226C1" w:rsidRPr="00714E82" w14:paraId="151E11B9" w14:textId="77777777" w:rsidTr="00E5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353B1F52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HG</w:t>
            </w:r>
          </w:p>
        </w:tc>
        <w:tc>
          <w:tcPr>
            <w:tcW w:w="244" w:type="pct"/>
          </w:tcPr>
          <w:p w14:paraId="382D692D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175" w:type="pct"/>
          </w:tcPr>
          <w:p w14:paraId="4128BBC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327" w:type="pct"/>
          </w:tcPr>
          <w:p w14:paraId="52B80E91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Mild to moderate</w:t>
            </w:r>
          </w:p>
        </w:tc>
        <w:tc>
          <w:tcPr>
            <w:tcW w:w="300" w:type="pct"/>
          </w:tcPr>
          <w:p w14:paraId="7A13ABA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5FAC79AF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99" w:type="pct"/>
          </w:tcPr>
          <w:p w14:paraId="76C516F2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 month</w:t>
            </w:r>
          </w:p>
        </w:tc>
        <w:tc>
          <w:tcPr>
            <w:tcW w:w="421" w:type="pct"/>
          </w:tcPr>
          <w:p w14:paraId="020E4318" w14:textId="4031296E" w:rsidR="00A226C1" w:rsidRPr="00714E82" w:rsidRDefault="00063377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Private&amp;</w:t>
            </w:r>
            <w:r w:rsidR="00A226C1" w:rsidRPr="00714E82">
              <w:rPr>
                <w:rFonts w:ascii="Times New Roman" w:hAnsi="Times New Roman" w:cs="Times New Roman"/>
                <w:sz w:val="12"/>
                <w:szCs w:val="12"/>
              </w:rPr>
              <w:t>Public</w:t>
            </w:r>
            <w:proofErr w:type="spellEnd"/>
          </w:p>
        </w:tc>
        <w:tc>
          <w:tcPr>
            <w:tcW w:w="440" w:type="pct"/>
          </w:tcPr>
          <w:p w14:paraId="7830A8E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Retired librarian</w:t>
            </w:r>
          </w:p>
        </w:tc>
        <w:tc>
          <w:tcPr>
            <w:tcW w:w="430" w:type="pct"/>
          </w:tcPr>
          <w:p w14:paraId="7DCBFD02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University degree</w:t>
            </w:r>
          </w:p>
        </w:tc>
        <w:tc>
          <w:tcPr>
            <w:tcW w:w="291" w:type="pct"/>
          </w:tcPr>
          <w:p w14:paraId="15B61FE7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12-16</w:t>
            </w:r>
          </w:p>
        </w:tc>
        <w:tc>
          <w:tcPr>
            <w:tcW w:w="522" w:type="pct"/>
          </w:tcPr>
          <w:p w14:paraId="06F2A33C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37" w:type="pct"/>
          </w:tcPr>
          <w:p w14:paraId="256CDEC2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24" w:type="pct"/>
          </w:tcPr>
          <w:p w14:paraId="5CAA8786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</w:tr>
      <w:tr w:rsidR="00A226C1" w:rsidRPr="00714E82" w14:paraId="47D18E04" w14:textId="77777777" w:rsidTr="00E5077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3D9AAB37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FE</w:t>
            </w:r>
          </w:p>
        </w:tc>
        <w:tc>
          <w:tcPr>
            <w:tcW w:w="244" w:type="pct"/>
          </w:tcPr>
          <w:p w14:paraId="71A741FB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175" w:type="pct"/>
          </w:tcPr>
          <w:p w14:paraId="389B34B1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327" w:type="pct"/>
          </w:tcPr>
          <w:p w14:paraId="3541438B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Severe to profound</w:t>
            </w:r>
          </w:p>
        </w:tc>
        <w:tc>
          <w:tcPr>
            <w:tcW w:w="300" w:type="pct"/>
          </w:tcPr>
          <w:p w14:paraId="23C8EBC9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6E0A5203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9" w:type="pct"/>
          </w:tcPr>
          <w:p w14:paraId="1CF92EAF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 month</w:t>
            </w:r>
          </w:p>
        </w:tc>
        <w:tc>
          <w:tcPr>
            <w:tcW w:w="421" w:type="pct"/>
          </w:tcPr>
          <w:p w14:paraId="1E80B124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Public</w:t>
            </w:r>
          </w:p>
        </w:tc>
        <w:tc>
          <w:tcPr>
            <w:tcW w:w="440" w:type="pct"/>
          </w:tcPr>
          <w:p w14:paraId="4A186315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Self employed</w:t>
            </w:r>
          </w:p>
        </w:tc>
        <w:tc>
          <w:tcPr>
            <w:tcW w:w="430" w:type="pct"/>
          </w:tcPr>
          <w:p w14:paraId="249DEE87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PhD</w:t>
            </w:r>
          </w:p>
        </w:tc>
        <w:tc>
          <w:tcPr>
            <w:tcW w:w="291" w:type="pct"/>
          </w:tcPr>
          <w:p w14:paraId="59D478F9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22" w:type="pct"/>
          </w:tcPr>
          <w:p w14:paraId="4731D0AF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37" w:type="pct"/>
          </w:tcPr>
          <w:p w14:paraId="5D1F9673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524" w:type="pct"/>
          </w:tcPr>
          <w:p w14:paraId="1FDBA18E" w14:textId="77777777" w:rsidR="00A226C1" w:rsidRPr="00714E82" w:rsidRDefault="00A226C1" w:rsidP="008278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</w:tr>
      <w:tr w:rsidR="00A226C1" w:rsidRPr="00714E82" w14:paraId="5D3ADD8C" w14:textId="77777777" w:rsidTr="00E5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</w:tcPr>
          <w:p w14:paraId="4D420997" w14:textId="77777777" w:rsidR="00A226C1" w:rsidRPr="00714E82" w:rsidRDefault="00A226C1" w:rsidP="0082786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DC</w:t>
            </w:r>
          </w:p>
        </w:tc>
        <w:tc>
          <w:tcPr>
            <w:tcW w:w="244" w:type="pct"/>
          </w:tcPr>
          <w:p w14:paraId="7976D366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175" w:type="pct"/>
          </w:tcPr>
          <w:p w14:paraId="5E98DF52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327" w:type="pct"/>
          </w:tcPr>
          <w:p w14:paraId="29BC42F4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Moderate to severe</w:t>
            </w:r>
          </w:p>
        </w:tc>
        <w:tc>
          <w:tcPr>
            <w:tcW w:w="300" w:type="pct"/>
          </w:tcPr>
          <w:p w14:paraId="36614F47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Bilateral</w:t>
            </w:r>
          </w:p>
        </w:tc>
        <w:tc>
          <w:tcPr>
            <w:tcW w:w="244" w:type="pct"/>
          </w:tcPr>
          <w:p w14:paraId="4E2B18F4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99" w:type="pct"/>
          </w:tcPr>
          <w:p w14:paraId="66693163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 years</w:t>
            </w:r>
          </w:p>
        </w:tc>
        <w:tc>
          <w:tcPr>
            <w:tcW w:w="421" w:type="pct"/>
          </w:tcPr>
          <w:p w14:paraId="6C98A09E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 xml:space="preserve">Public </w:t>
            </w:r>
          </w:p>
        </w:tc>
        <w:tc>
          <w:tcPr>
            <w:tcW w:w="440" w:type="pct"/>
          </w:tcPr>
          <w:p w14:paraId="3656BEB1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Retired personal assistant</w:t>
            </w:r>
          </w:p>
        </w:tc>
        <w:tc>
          <w:tcPr>
            <w:tcW w:w="430" w:type="pct"/>
          </w:tcPr>
          <w:p w14:paraId="38DE585B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Secondary school</w:t>
            </w:r>
          </w:p>
        </w:tc>
        <w:tc>
          <w:tcPr>
            <w:tcW w:w="291" w:type="pct"/>
          </w:tcPr>
          <w:p w14:paraId="44F05C8C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22" w:type="pct"/>
          </w:tcPr>
          <w:p w14:paraId="541B3742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37" w:type="pct"/>
          </w:tcPr>
          <w:p w14:paraId="3323B4FF" w14:textId="77777777" w:rsidR="00A226C1" w:rsidRPr="00714E82" w:rsidRDefault="00A226C1" w:rsidP="008278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524" w:type="pct"/>
          </w:tcPr>
          <w:p w14:paraId="7BE36231" w14:textId="77777777" w:rsidR="00A226C1" w:rsidRPr="00714E82" w:rsidRDefault="00A226C1" w:rsidP="008B7D96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14E82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</w:tr>
    </w:tbl>
    <w:p w14:paraId="6278570F" w14:textId="77777777" w:rsidR="0019065C" w:rsidRDefault="0019065C">
      <w:pPr>
        <w:sectPr w:rsidR="0019065C" w:rsidSect="00A226C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240E7B7" w14:textId="7B5E0F27" w:rsidR="00A226C1" w:rsidRDefault="00A226C1"/>
    <w:p w14:paraId="2751CACF" w14:textId="07DE2B03" w:rsidR="00714E82" w:rsidRDefault="00714E82"/>
    <w:tbl>
      <w:tblPr>
        <w:tblStyle w:val="TableGridLight"/>
        <w:tblW w:w="5236" w:type="pct"/>
        <w:tblLook w:val="04A0" w:firstRow="1" w:lastRow="0" w:firstColumn="1" w:lastColumn="0" w:noHBand="0" w:noVBand="1"/>
      </w:tblPr>
      <w:tblGrid>
        <w:gridCol w:w="3116"/>
        <w:gridCol w:w="6090"/>
        <w:gridCol w:w="236"/>
      </w:tblGrid>
      <w:tr w:rsidR="001734B4" w:rsidRPr="00815A4A" w14:paraId="0306672C" w14:textId="77777777" w:rsidTr="00143619">
        <w:trPr>
          <w:trHeight w:val="500"/>
        </w:trPr>
        <w:tc>
          <w:tcPr>
            <w:tcW w:w="5000" w:type="pct"/>
            <w:gridSpan w:val="3"/>
          </w:tcPr>
          <w:p w14:paraId="1B9B1131" w14:textId="77777777" w:rsidR="001734B4" w:rsidRDefault="001734B4" w:rsidP="000E0648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7256B4">
              <w:rPr>
                <w:rFonts w:ascii="Times New Roman" w:hAnsi="Times New Roman"/>
                <w:b/>
                <w:bCs/>
                <w:sz w:val="24"/>
                <w:u w:val="single"/>
              </w:rPr>
              <w:t>A qualitative review of adult hearing aid users’ perspectives of audiological testing techniques</w:t>
            </w:r>
          </w:p>
          <w:p w14:paraId="26EF3655" w14:textId="77777777" w:rsidR="001734B4" w:rsidRDefault="001734B4" w:rsidP="000E0648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14:paraId="420410D4" w14:textId="77777777" w:rsidR="001734B4" w:rsidRDefault="001734B4" w:rsidP="000E0648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TOPIC GUIDE </w:t>
            </w:r>
          </w:p>
          <w:p w14:paraId="31066677" w14:textId="77777777" w:rsidR="001734B4" w:rsidRDefault="001734B4" w:rsidP="000E0648">
            <w:pPr>
              <w:pStyle w:val="NormalWeb"/>
              <w:spacing w:before="240" w:beforeAutospacing="0" w:after="24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Objective:</w:t>
            </w:r>
            <w:r>
              <w:rPr>
                <w:color w:val="333333"/>
                <w:sz w:val="22"/>
                <w:szCs w:val="22"/>
              </w:rPr>
              <w:t xml:space="preserve"> To obtain experienced hearing aid users’ perspectives of the audiological assessment process with specific focus on how they relate to everyday listening situations.  </w:t>
            </w:r>
          </w:p>
          <w:p w14:paraId="5D95A7B7" w14:textId="77777777" w:rsidR="001734B4" w:rsidRDefault="001734B4" w:rsidP="000E0648">
            <w:pPr>
              <w:pStyle w:val="NormalWeb"/>
              <w:spacing w:before="240" w:beforeAutospacing="0" w:after="24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Design:</w:t>
            </w:r>
            <w:r>
              <w:rPr>
                <w:color w:val="333333"/>
                <w:sz w:val="22"/>
                <w:szCs w:val="22"/>
              </w:rPr>
              <w:t> A focus group and/or semi structured interview was carried out with a group of adult hearing aid users. A facilitator explored how audiology tests influenced their understanding and management of their hearing loss and hearing aids. The views were transcribed, and thematic analysis was used to understand key topics/themes in the data.</w:t>
            </w:r>
          </w:p>
          <w:p w14:paraId="514FF211" w14:textId="77777777" w:rsidR="001734B4" w:rsidRPr="007256B4" w:rsidRDefault="001734B4" w:rsidP="000E064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734B4" w:rsidRPr="00815A4A" w14:paraId="08C3AB49" w14:textId="77777777" w:rsidTr="00143619">
        <w:trPr>
          <w:trHeight w:val="500"/>
        </w:trPr>
        <w:tc>
          <w:tcPr>
            <w:tcW w:w="1650" w:type="pct"/>
          </w:tcPr>
          <w:p w14:paraId="27B0B32A" w14:textId="77777777" w:rsidR="001734B4" w:rsidRPr="00815A4A" w:rsidRDefault="001734B4" w:rsidP="000E0648">
            <w:pPr>
              <w:jc w:val="center"/>
              <w:rPr>
                <w:rFonts w:ascii="Times New Roman" w:hAnsi="Times New Roman"/>
                <w:b/>
              </w:rPr>
            </w:pPr>
            <w:r w:rsidRPr="00815A4A">
              <w:rPr>
                <w:rFonts w:ascii="Times New Roman" w:hAnsi="Times New Roman"/>
                <w:b/>
              </w:rPr>
              <w:t>Main question</w:t>
            </w:r>
          </w:p>
        </w:tc>
        <w:tc>
          <w:tcPr>
            <w:tcW w:w="3225" w:type="pct"/>
          </w:tcPr>
          <w:p w14:paraId="40D6243B" w14:textId="77777777" w:rsidR="001734B4" w:rsidRPr="00815A4A" w:rsidRDefault="001734B4" w:rsidP="000E0648">
            <w:pPr>
              <w:jc w:val="center"/>
              <w:rPr>
                <w:rFonts w:ascii="Times New Roman" w:hAnsi="Times New Roman"/>
                <w:b/>
              </w:rPr>
            </w:pPr>
            <w:r w:rsidRPr="00815A4A">
              <w:rPr>
                <w:rFonts w:ascii="Times New Roman" w:hAnsi="Times New Roman"/>
                <w:b/>
              </w:rPr>
              <w:t>Optional probe questions</w:t>
            </w:r>
          </w:p>
        </w:tc>
        <w:tc>
          <w:tcPr>
            <w:tcW w:w="125" w:type="pct"/>
          </w:tcPr>
          <w:p w14:paraId="7238D155" w14:textId="77777777" w:rsidR="001734B4" w:rsidRPr="00815A4A" w:rsidRDefault="001734B4" w:rsidP="000E06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34B4" w:rsidRPr="00815A4A" w14:paraId="05C57D53" w14:textId="77777777" w:rsidTr="00143619">
        <w:trPr>
          <w:trHeight w:val="500"/>
        </w:trPr>
        <w:tc>
          <w:tcPr>
            <w:tcW w:w="1650" w:type="pct"/>
          </w:tcPr>
          <w:p w14:paraId="558EB74E" w14:textId="77777777" w:rsidR="001734B4" w:rsidRPr="00A06B03" w:rsidRDefault="001734B4" w:rsidP="000E0648">
            <w:pPr>
              <w:rPr>
                <w:szCs w:val="20"/>
              </w:rPr>
            </w:pPr>
            <w:r w:rsidRPr="00A06B03">
              <w:rPr>
                <w:rFonts w:ascii="Times New Roman" w:hAnsi="Times New Roman"/>
                <w:b/>
                <w:szCs w:val="20"/>
              </w:rPr>
              <w:t xml:space="preserve">Opening questions: </w:t>
            </w:r>
          </w:p>
          <w:p w14:paraId="27B2DC52" w14:textId="49BFA67C" w:rsidR="001734B4" w:rsidRPr="001734B4" w:rsidRDefault="004159ED" w:rsidP="001734B4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bCs/>
                <w:szCs w:val="20"/>
              </w:rPr>
              <w:t>What prompted you to seek help with your hearing?</w:t>
            </w:r>
          </w:p>
        </w:tc>
        <w:tc>
          <w:tcPr>
            <w:tcW w:w="3225" w:type="pct"/>
          </w:tcPr>
          <w:p w14:paraId="13BAF9AD" w14:textId="77777777" w:rsidR="001734B4" w:rsidRPr="00A06B03" w:rsidRDefault="001734B4" w:rsidP="000E064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5" w:type="pct"/>
          </w:tcPr>
          <w:p w14:paraId="07092B0E" w14:textId="77777777" w:rsidR="001734B4" w:rsidRPr="00815A4A" w:rsidRDefault="001734B4" w:rsidP="0015610F">
            <w:pPr>
              <w:rPr>
                <w:rFonts w:ascii="Times New Roman" w:hAnsi="Times New Roman"/>
                <w:b/>
              </w:rPr>
            </w:pPr>
          </w:p>
        </w:tc>
      </w:tr>
      <w:tr w:rsidR="001734B4" w:rsidRPr="00815A4A" w14:paraId="404B53FA" w14:textId="77777777" w:rsidTr="00143619">
        <w:trPr>
          <w:trHeight w:val="1116"/>
        </w:trPr>
        <w:tc>
          <w:tcPr>
            <w:tcW w:w="1650" w:type="pct"/>
          </w:tcPr>
          <w:p w14:paraId="62AA3A24" w14:textId="77777777" w:rsidR="001734B4" w:rsidRPr="00A06B03" w:rsidRDefault="001734B4" w:rsidP="000E0648">
            <w:pPr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szCs w:val="20"/>
              </w:rPr>
              <w:t xml:space="preserve">Can you describe your experiences of completing an audiology assessment (hearing test)? </w:t>
            </w:r>
          </w:p>
        </w:tc>
        <w:tc>
          <w:tcPr>
            <w:tcW w:w="3225" w:type="pct"/>
          </w:tcPr>
          <w:p w14:paraId="37856DEA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before="120" w:after="60" w:line="257" w:lineRule="auto"/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szCs w:val="20"/>
              </w:rPr>
              <w:t>What types of tests do you remember?</w:t>
            </w:r>
          </w:p>
          <w:p w14:paraId="00F42ED6" w14:textId="77777777" w:rsidR="004159ED" w:rsidRDefault="001734B4" w:rsidP="004159ED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before="120" w:after="60" w:line="257" w:lineRule="auto"/>
            </w:pPr>
            <w:r w:rsidRPr="00A06B03">
              <w:rPr>
                <w:rFonts w:ascii="Times New Roman" w:hAnsi="Times New Roman"/>
                <w:szCs w:val="20"/>
              </w:rPr>
              <w:t>Tell me about the audiology assessment experience (environment/instructions/process)</w:t>
            </w:r>
            <w:r w:rsidR="00A9418B">
              <w:t>?</w:t>
            </w:r>
          </w:p>
          <w:p w14:paraId="450DA6A9" w14:textId="5365BC43" w:rsidR="001734B4" w:rsidRPr="00A06B03" w:rsidRDefault="001734B4" w:rsidP="004159ED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before="120" w:after="60" w:line="257" w:lineRule="auto"/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szCs w:val="20"/>
              </w:rPr>
              <w:t>Can you describe your experiences of completing audiology tests in relation to</w:t>
            </w:r>
            <w:r w:rsidR="0015610F">
              <w:rPr>
                <w:rFonts w:ascii="Times New Roman" w:hAnsi="Times New Roman"/>
                <w:szCs w:val="20"/>
              </w:rPr>
              <w:t xml:space="preserve"> your</w:t>
            </w:r>
            <w:r w:rsidRPr="00A06B03">
              <w:rPr>
                <w:rFonts w:ascii="Times New Roman" w:hAnsi="Times New Roman"/>
                <w:szCs w:val="20"/>
              </w:rPr>
              <w:t xml:space="preserve"> everyday listening /communication experiences?</w:t>
            </w:r>
          </w:p>
          <w:p w14:paraId="37BF7F5B" w14:textId="77777777" w:rsidR="001734B4" w:rsidRPr="00A06B03" w:rsidRDefault="001734B4" w:rsidP="000E0648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14:paraId="480C5AF8" w14:textId="4DB58141" w:rsidR="001734B4" w:rsidRPr="00A06B03" w:rsidRDefault="001734B4" w:rsidP="0015610F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szCs w:val="20"/>
              </w:rPr>
              <w:t xml:space="preserve">Can you remember any </w:t>
            </w:r>
            <w:r w:rsidR="0015610F" w:rsidRPr="00A06B03">
              <w:rPr>
                <w:rFonts w:ascii="Times New Roman" w:hAnsi="Times New Roman"/>
                <w:szCs w:val="20"/>
              </w:rPr>
              <w:t>hearing</w:t>
            </w:r>
            <w:r w:rsidRPr="00A06B03">
              <w:rPr>
                <w:rFonts w:ascii="Times New Roman" w:hAnsi="Times New Roman"/>
                <w:szCs w:val="20"/>
              </w:rPr>
              <w:t xml:space="preserve"> tests/assessments within previous audiology appointments that helped you understand your hearing loss?</w:t>
            </w:r>
          </w:p>
        </w:tc>
        <w:tc>
          <w:tcPr>
            <w:tcW w:w="125" w:type="pct"/>
          </w:tcPr>
          <w:p w14:paraId="1D0ABEED" w14:textId="77777777" w:rsidR="001734B4" w:rsidRPr="009C78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before="120" w:after="60" w:line="257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734B4" w:rsidRPr="00815A4A" w14:paraId="5021D975" w14:textId="77777777" w:rsidTr="00143619">
        <w:trPr>
          <w:trHeight w:val="80"/>
        </w:trPr>
        <w:tc>
          <w:tcPr>
            <w:tcW w:w="1650" w:type="pct"/>
          </w:tcPr>
          <w:p w14:paraId="24E17B68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120"/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szCs w:val="20"/>
              </w:rPr>
              <w:t>If you think about the various audiology appointments you have had, how have the hearing healthcare professionals described your overall hearing ability to you?</w:t>
            </w:r>
          </w:p>
          <w:p w14:paraId="79481999" w14:textId="32B568B6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25" w:type="pct"/>
          </w:tcPr>
          <w:p w14:paraId="5E0AF419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szCs w:val="20"/>
              </w:rPr>
              <w:t>Were there any words/terminology that you particularly remember and why?</w:t>
            </w:r>
          </w:p>
          <w:p w14:paraId="6543441D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szCs w:val="20"/>
              </w:rPr>
            </w:pPr>
          </w:p>
          <w:p w14:paraId="6098EEFD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szCs w:val="20"/>
              </w:rPr>
              <w:t>Were you shown a graph/audiogram?</w:t>
            </w:r>
          </w:p>
          <w:p w14:paraId="661553AC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szCs w:val="20"/>
              </w:rPr>
            </w:pPr>
          </w:p>
          <w:p w14:paraId="5B37DFAC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szCs w:val="20"/>
              </w:rPr>
              <w:t>How did you relay the results to your friends and family?</w:t>
            </w:r>
          </w:p>
          <w:p w14:paraId="098CC2CC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szCs w:val="20"/>
              </w:rPr>
            </w:pPr>
          </w:p>
          <w:p w14:paraId="7819C281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szCs w:val="20"/>
              </w:rPr>
              <w:t>How did you feel about the communication between yourself and the audiologists?</w:t>
            </w:r>
          </w:p>
        </w:tc>
        <w:tc>
          <w:tcPr>
            <w:tcW w:w="125" w:type="pct"/>
          </w:tcPr>
          <w:p w14:paraId="0F47CA20" w14:textId="77777777" w:rsidR="001734B4" w:rsidRPr="009C78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734B4" w:rsidRPr="00815A4A" w14:paraId="29B8BB4A" w14:textId="77777777" w:rsidTr="00143619">
        <w:trPr>
          <w:trHeight w:val="167"/>
        </w:trPr>
        <w:tc>
          <w:tcPr>
            <w:tcW w:w="1650" w:type="pct"/>
          </w:tcPr>
          <w:p w14:paraId="3DA0414F" w14:textId="77777777" w:rsidR="001734B4" w:rsidRPr="00815A4A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Could you describe the experience of being fitted with hearing aids for the first time </w:t>
            </w:r>
          </w:p>
        </w:tc>
        <w:tc>
          <w:tcPr>
            <w:tcW w:w="3225" w:type="pct"/>
          </w:tcPr>
          <w:p w14:paraId="47F64B71" w14:textId="77777777" w:rsidR="001734B4" w:rsidRPr="00815A4A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Once the hearing aids were put in your ears for the first time </w:t>
            </w:r>
            <w:proofErr w:type="gramStart"/>
            <w:r>
              <w:rPr>
                <w:rFonts w:ascii="Times New Roman" w:hAnsi="Times New Roman"/>
              </w:rPr>
              <w:t>were</w:t>
            </w:r>
            <w:proofErr w:type="gramEnd"/>
            <w:r>
              <w:rPr>
                <w:rFonts w:ascii="Times New Roman" w:hAnsi="Times New Roman"/>
              </w:rPr>
              <w:t xml:space="preserve"> you asked to perform any listening /hearing tests whilst wearing them?</w:t>
            </w:r>
          </w:p>
        </w:tc>
        <w:tc>
          <w:tcPr>
            <w:tcW w:w="125" w:type="pct"/>
          </w:tcPr>
          <w:p w14:paraId="4EB8FC6D" w14:textId="77777777" w:rsidR="001734B4" w:rsidRPr="009C78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734B4" w:rsidRPr="00815A4A" w14:paraId="1C4DB666" w14:textId="77777777" w:rsidTr="00143619">
        <w:trPr>
          <w:trHeight w:val="80"/>
        </w:trPr>
        <w:tc>
          <w:tcPr>
            <w:tcW w:w="1650" w:type="pct"/>
          </w:tcPr>
          <w:p w14:paraId="2EF5C99F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120"/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szCs w:val="20"/>
              </w:rPr>
              <w:t xml:space="preserve">Can you describe any tests, questionnaires or monitoring tools that were used to measure </w:t>
            </w:r>
            <w:r w:rsidRPr="00A06B03">
              <w:rPr>
                <w:rFonts w:ascii="Times New Roman" w:hAnsi="Times New Roman"/>
                <w:szCs w:val="20"/>
              </w:rPr>
              <w:lastRenderedPageBreak/>
              <w:t xml:space="preserve">the benefit </w:t>
            </w:r>
            <w:proofErr w:type="gramStart"/>
            <w:r w:rsidRPr="00A06B03">
              <w:rPr>
                <w:rFonts w:ascii="Times New Roman" w:hAnsi="Times New Roman"/>
                <w:szCs w:val="20"/>
              </w:rPr>
              <w:t>of  or</w:t>
            </w:r>
            <w:proofErr w:type="gramEnd"/>
            <w:r w:rsidRPr="00A06B03">
              <w:rPr>
                <w:rFonts w:ascii="Times New Roman" w:hAnsi="Times New Roman"/>
                <w:szCs w:val="20"/>
              </w:rPr>
              <w:t xml:space="preserve"> identify issues with the hearing aid fitting?</w:t>
            </w:r>
          </w:p>
        </w:tc>
        <w:tc>
          <w:tcPr>
            <w:tcW w:w="3225" w:type="pct"/>
          </w:tcPr>
          <w:p w14:paraId="26449408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szCs w:val="20"/>
              </w:rPr>
              <w:lastRenderedPageBreak/>
              <w:t>How was benefit of hearing aids monitored or measured after the hearing aid fitting?</w:t>
            </w:r>
          </w:p>
        </w:tc>
        <w:tc>
          <w:tcPr>
            <w:tcW w:w="125" w:type="pct"/>
          </w:tcPr>
          <w:p w14:paraId="2FEFC462" w14:textId="77777777" w:rsidR="001734B4" w:rsidRPr="009C78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734B4" w:rsidRPr="00815A4A" w14:paraId="662B9242" w14:textId="77777777" w:rsidTr="00143619">
        <w:trPr>
          <w:trHeight w:val="80"/>
        </w:trPr>
        <w:tc>
          <w:tcPr>
            <w:tcW w:w="1650" w:type="pct"/>
          </w:tcPr>
          <w:p w14:paraId="6C5B35E0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120"/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szCs w:val="20"/>
              </w:rPr>
              <w:t xml:space="preserve">As a long-term hearing aid user, what </w:t>
            </w:r>
            <w:proofErr w:type="gramStart"/>
            <w:r w:rsidRPr="00A06B03">
              <w:rPr>
                <w:rFonts w:ascii="Times New Roman" w:hAnsi="Times New Roman"/>
                <w:szCs w:val="20"/>
              </w:rPr>
              <w:t>is</w:t>
            </w:r>
            <w:proofErr w:type="gramEnd"/>
            <w:r w:rsidRPr="00A06B03">
              <w:rPr>
                <w:rFonts w:ascii="Times New Roman" w:hAnsi="Times New Roman"/>
                <w:szCs w:val="20"/>
              </w:rPr>
              <w:t xml:space="preserve"> your experience of audiology follow ups?</w:t>
            </w:r>
          </w:p>
        </w:tc>
        <w:tc>
          <w:tcPr>
            <w:tcW w:w="3225" w:type="pct"/>
          </w:tcPr>
          <w:p w14:paraId="022ED5E1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szCs w:val="20"/>
              </w:rPr>
              <w:t>Have you been shown/sign posted towards any other assistive listening technology or support apart from your hearing aids?</w:t>
            </w:r>
          </w:p>
          <w:p w14:paraId="59CFC3D2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szCs w:val="20"/>
              </w:rPr>
            </w:pPr>
          </w:p>
          <w:p w14:paraId="12983A24" w14:textId="77777777" w:rsidR="001734B4" w:rsidRPr="00A06B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szCs w:val="20"/>
              </w:rPr>
            </w:pPr>
            <w:r w:rsidRPr="00A06B03">
              <w:rPr>
                <w:rFonts w:ascii="Times New Roman" w:hAnsi="Times New Roman"/>
                <w:szCs w:val="20"/>
              </w:rPr>
              <w:t>How was your progress with technology monitored/issues identified?</w:t>
            </w:r>
          </w:p>
        </w:tc>
        <w:tc>
          <w:tcPr>
            <w:tcW w:w="125" w:type="pct"/>
          </w:tcPr>
          <w:p w14:paraId="74FB424E" w14:textId="77777777" w:rsidR="001734B4" w:rsidRPr="009C7803" w:rsidRDefault="001734B4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5610F" w:rsidRPr="00815A4A" w14:paraId="6EDB05B1" w14:textId="77777777" w:rsidTr="00143619">
        <w:trPr>
          <w:trHeight w:val="80"/>
        </w:trPr>
        <w:tc>
          <w:tcPr>
            <w:tcW w:w="1650" w:type="pct"/>
          </w:tcPr>
          <w:p w14:paraId="63C33967" w14:textId="11B49EDD" w:rsidR="0015610F" w:rsidRPr="00A06B03" w:rsidRDefault="0015610F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1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Can you describe the communication </w:t>
            </w:r>
            <w:r w:rsidR="004159ED">
              <w:rPr>
                <w:rFonts w:ascii="Times New Roman" w:hAnsi="Times New Roman"/>
                <w:szCs w:val="20"/>
              </w:rPr>
              <w:t>/ interactions you have experienced with audiologists?</w:t>
            </w:r>
          </w:p>
        </w:tc>
        <w:tc>
          <w:tcPr>
            <w:tcW w:w="3225" w:type="pct"/>
          </w:tcPr>
          <w:p w14:paraId="21E2D25B" w14:textId="77777777" w:rsidR="0015610F" w:rsidRDefault="004159ED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With audiologist/reception/assisting staff?</w:t>
            </w:r>
          </w:p>
          <w:p w14:paraId="34AD2B4B" w14:textId="77777777" w:rsidR="00C80FC6" w:rsidRDefault="00C80FC6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As a hearing aid user, how do</w:t>
            </w:r>
            <w:r w:rsidR="008E5A64">
              <w:rPr>
                <w:rFonts w:ascii="Times New Roman" w:hAnsi="Times New Roman"/>
                <w:szCs w:val="20"/>
              </w:rPr>
              <w:t xml:space="preserve"> you feel about the communication </w:t>
            </w:r>
            <w:r>
              <w:rPr>
                <w:rFonts w:ascii="Times New Roman" w:hAnsi="Times New Roman"/>
                <w:szCs w:val="20"/>
              </w:rPr>
              <w:t>/ interactions you have experienced?</w:t>
            </w:r>
          </w:p>
          <w:p w14:paraId="537E1A5B" w14:textId="0C4ED830" w:rsidR="004159ED" w:rsidRPr="00A06B03" w:rsidRDefault="00C80FC6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Are there specific areas of good practice or areas of improvement you have identified? </w:t>
            </w:r>
          </w:p>
        </w:tc>
        <w:tc>
          <w:tcPr>
            <w:tcW w:w="125" w:type="pct"/>
          </w:tcPr>
          <w:p w14:paraId="27C5EB27" w14:textId="77777777" w:rsidR="0015610F" w:rsidRPr="009C7803" w:rsidRDefault="0015610F" w:rsidP="000E0648">
            <w:pPr>
              <w:tabs>
                <w:tab w:val="right" w:pos="680"/>
                <w:tab w:val="left" w:pos="794"/>
                <w:tab w:val="right" w:pos="7513"/>
                <w:tab w:val="left" w:pos="7853"/>
                <w:tab w:val="left" w:pos="8222"/>
                <w:tab w:val="right" w:pos="11057"/>
              </w:tabs>
              <w:spacing w:after="60" w:line="257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CA609BE" w14:textId="77777777" w:rsidR="001734B4" w:rsidRPr="006701D7" w:rsidRDefault="001734B4" w:rsidP="001734B4"/>
    <w:p w14:paraId="5F5FCE29" w14:textId="7191A68E" w:rsidR="00322D29" w:rsidRPr="0019065C" w:rsidRDefault="00322D29" w:rsidP="0019065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6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for </w:t>
      </w:r>
      <w:r w:rsidR="0019065C">
        <w:rPr>
          <w:rFonts w:ascii="Times New Roman" w:hAnsi="Times New Roman" w:cs="Times New Roman"/>
          <w:b/>
          <w:bCs/>
          <w:sz w:val="24"/>
          <w:szCs w:val="24"/>
          <w:u w:val="single"/>
        </w:rPr>
        <w:t>participants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F50F75" w14:paraId="06AE3296" w14:textId="77777777" w:rsidTr="006622D6">
        <w:tc>
          <w:tcPr>
            <w:tcW w:w="2405" w:type="dxa"/>
          </w:tcPr>
          <w:p w14:paraId="44D78931" w14:textId="77777777" w:rsidR="00F50F75" w:rsidRDefault="00F50F75" w:rsidP="00F50F75">
            <w:pPr>
              <w:jc w:val="both"/>
              <w:rPr>
                <w:rFonts w:cs="Arial"/>
                <w:b/>
                <w:iCs/>
              </w:rPr>
            </w:pPr>
            <w:r w:rsidRPr="0098183D">
              <w:rPr>
                <w:rFonts w:cs="Arial"/>
                <w:b/>
                <w:iCs/>
              </w:rPr>
              <w:t>What is the purpose of the study?</w:t>
            </w:r>
          </w:p>
          <w:p w14:paraId="0D03DC6F" w14:textId="77777777" w:rsidR="00F50F75" w:rsidRDefault="00F50F75" w:rsidP="00F50F75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7513" w:type="dxa"/>
          </w:tcPr>
          <w:p w14:paraId="3A9F159B" w14:textId="3396894E" w:rsidR="00F50F75" w:rsidRPr="00F50F75" w:rsidRDefault="00F50F75" w:rsidP="00F50F75">
            <w:pPr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Cs/>
                <w:iCs/>
              </w:rPr>
              <w:t xml:space="preserve">In this study we would like to explore hearing aid user’s views and opinions of clinical audiology testing </w:t>
            </w:r>
            <w:r>
              <w:rPr>
                <w:rFonts w:cs="Arial"/>
                <w:bCs/>
                <w:iCs/>
              </w:rPr>
              <w:t>and communication/interaction between you and your audiologists</w:t>
            </w:r>
          </w:p>
          <w:p w14:paraId="682C4DB6" w14:textId="77777777" w:rsidR="00F50F75" w:rsidRDefault="00F50F75" w:rsidP="00F50F75">
            <w:pPr>
              <w:jc w:val="both"/>
              <w:rPr>
                <w:rFonts w:cs="Arial"/>
                <w:b/>
                <w:iCs/>
              </w:rPr>
            </w:pPr>
          </w:p>
        </w:tc>
      </w:tr>
      <w:tr w:rsidR="00F50F75" w14:paraId="70F545BB" w14:textId="77777777" w:rsidTr="006622D6">
        <w:tc>
          <w:tcPr>
            <w:tcW w:w="2405" w:type="dxa"/>
          </w:tcPr>
          <w:p w14:paraId="52EB315F" w14:textId="77777777" w:rsidR="00F50F75" w:rsidRPr="002915A7" w:rsidRDefault="00F50F75" w:rsidP="00F50F75">
            <w:pPr>
              <w:jc w:val="both"/>
              <w:rPr>
                <w:rFonts w:cs="Arial"/>
                <w:b/>
                <w:iCs/>
              </w:rPr>
            </w:pPr>
            <w:r w:rsidRPr="0098183D">
              <w:rPr>
                <w:rFonts w:cs="Arial"/>
                <w:b/>
                <w:iCs/>
              </w:rPr>
              <w:t>Why have I been invited to take part?</w:t>
            </w:r>
          </w:p>
          <w:p w14:paraId="63D75472" w14:textId="77777777" w:rsidR="00F50F75" w:rsidRDefault="00F50F75" w:rsidP="00F50F75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7513" w:type="dxa"/>
          </w:tcPr>
          <w:p w14:paraId="13064647" w14:textId="11D5C4BD" w:rsidR="00F50F75" w:rsidRPr="0098183D" w:rsidRDefault="00F50F75" w:rsidP="00F50F75">
            <w:pPr>
              <w:jc w:val="both"/>
              <w:rPr>
                <w:rFonts w:cs="Arial"/>
                <w:iCs/>
              </w:rPr>
            </w:pPr>
            <w:r w:rsidRPr="0098183D">
              <w:rPr>
                <w:rFonts w:cs="Arial"/>
                <w:iCs/>
              </w:rPr>
              <w:t xml:space="preserve">You have been invited to take part in this study as you </w:t>
            </w:r>
            <w:r>
              <w:rPr>
                <w:rFonts w:cs="Arial"/>
                <w:iCs/>
              </w:rPr>
              <w:t xml:space="preserve">are over the age of 18, have been using a hearing aid in each ear for over 2 years </w:t>
            </w:r>
            <w:r>
              <w:rPr>
                <w:rFonts w:cs="Arial"/>
                <w:iCs/>
              </w:rPr>
              <w:t xml:space="preserve">and have made recent contact with your audiology </w:t>
            </w:r>
            <w:proofErr w:type="gramStart"/>
            <w:r>
              <w:rPr>
                <w:rFonts w:cs="Arial"/>
                <w:iCs/>
              </w:rPr>
              <w:t>provider</w:t>
            </w:r>
            <w:proofErr w:type="gramEnd"/>
          </w:p>
          <w:p w14:paraId="56CF7CD8" w14:textId="77777777" w:rsidR="00F50F75" w:rsidRDefault="00F50F75" w:rsidP="00F50F75">
            <w:pPr>
              <w:jc w:val="both"/>
              <w:rPr>
                <w:rFonts w:cs="Arial"/>
                <w:b/>
                <w:iCs/>
              </w:rPr>
            </w:pPr>
          </w:p>
        </w:tc>
      </w:tr>
      <w:tr w:rsidR="00F50F75" w14:paraId="681F1CDD" w14:textId="77777777" w:rsidTr="006622D6">
        <w:tc>
          <w:tcPr>
            <w:tcW w:w="2405" w:type="dxa"/>
          </w:tcPr>
          <w:p w14:paraId="3C756F2F" w14:textId="031CB7E3" w:rsidR="00F50F75" w:rsidRPr="00FD21EC" w:rsidRDefault="00F50F75" w:rsidP="00F50F75">
            <w:pPr>
              <w:jc w:val="both"/>
              <w:rPr>
                <w:rFonts w:cs="Arial"/>
                <w:b/>
                <w:bCs/>
                <w:iCs/>
              </w:rPr>
            </w:pPr>
            <w:r w:rsidRPr="00FD21EC">
              <w:rPr>
                <w:rFonts w:cs="Arial"/>
                <w:b/>
                <w:bCs/>
                <w:iCs/>
              </w:rPr>
              <w:t>What will happen if I agree to take part</w:t>
            </w:r>
            <w:r>
              <w:rPr>
                <w:rFonts w:cs="Arial"/>
                <w:b/>
                <w:bCs/>
                <w:iCs/>
              </w:rPr>
              <w:t xml:space="preserve"> (focus group)</w:t>
            </w:r>
            <w:r w:rsidRPr="00FD21EC">
              <w:rPr>
                <w:rFonts w:cs="Arial"/>
                <w:b/>
                <w:bCs/>
                <w:iCs/>
              </w:rPr>
              <w:t>?</w:t>
            </w:r>
          </w:p>
          <w:p w14:paraId="0C80F9EB" w14:textId="77777777" w:rsidR="00F50F75" w:rsidRDefault="00F50F75" w:rsidP="00F50F75">
            <w:pPr>
              <w:jc w:val="both"/>
              <w:rPr>
                <w:rFonts w:cs="Arial"/>
                <w:b/>
                <w:iCs/>
              </w:rPr>
            </w:pPr>
          </w:p>
        </w:tc>
        <w:tc>
          <w:tcPr>
            <w:tcW w:w="7513" w:type="dxa"/>
          </w:tcPr>
          <w:p w14:paraId="536DED12" w14:textId="77777777" w:rsidR="004F453A" w:rsidRDefault="00F50F75" w:rsidP="00B61D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 w:rsidRPr="00B61DD4">
              <w:rPr>
                <w:rFonts w:ascii="Times New Roman" w:hAnsi="Times New Roman" w:cs="Arial"/>
                <w:szCs w:val="20"/>
              </w:rPr>
              <w:t xml:space="preserve">1x one-hour focus group session will take place online, </w:t>
            </w:r>
          </w:p>
          <w:p w14:paraId="7BEA3A3B" w14:textId="02943BD8" w:rsidR="00B61DD4" w:rsidRDefault="004F453A" w:rsidP="00B61D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 xml:space="preserve">This will take place </w:t>
            </w:r>
            <w:r w:rsidR="00F50F75" w:rsidRPr="00B61DD4">
              <w:rPr>
                <w:rFonts w:ascii="Times New Roman" w:hAnsi="Times New Roman" w:cs="Arial"/>
                <w:szCs w:val="20"/>
              </w:rPr>
              <w:t xml:space="preserve">via free videoconferencing software (Microsoft Teams or Zoom). </w:t>
            </w:r>
            <w:r>
              <w:rPr>
                <w:rFonts w:ascii="Times New Roman" w:hAnsi="Times New Roman" w:cs="Arial"/>
                <w:szCs w:val="20"/>
              </w:rPr>
              <w:t xml:space="preserve">The choice of platform will depend on all group members </w:t>
            </w:r>
            <w:r w:rsidR="00DE5563">
              <w:rPr>
                <w:rFonts w:ascii="Times New Roman" w:hAnsi="Times New Roman" w:cs="Arial"/>
                <w:szCs w:val="20"/>
              </w:rPr>
              <w:t xml:space="preserve">comfort levels and communication needs. This will be discussed with you at the next stage. </w:t>
            </w:r>
          </w:p>
          <w:p w14:paraId="2F55D157" w14:textId="60CDCA4A" w:rsidR="00B61DD4" w:rsidRDefault="00F50F75" w:rsidP="00B61D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 w:rsidRPr="00B61DD4">
              <w:rPr>
                <w:rFonts w:ascii="Times New Roman" w:hAnsi="Times New Roman" w:cs="Arial"/>
                <w:szCs w:val="20"/>
              </w:rPr>
              <w:t>In each session, you will be talking with Bhavisha Parmar</w:t>
            </w:r>
            <w:r w:rsidR="00192B61">
              <w:rPr>
                <w:rFonts w:ascii="Times New Roman" w:hAnsi="Times New Roman" w:cs="Arial"/>
                <w:szCs w:val="20"/>
              </w:rPr>
              <w:t xml:space="preserve"> (Audiologist)</w:t>
            </w:r>
            <w:r w:rsidRPr="00B61DD4">
              <w:rPr>
                <w:rFonts w:ascii="Times New Roman" w:hAnsi="Times New Roman" w:cs="Arial"/>
                <w:szCs w:val="20"/>
              </w:rPr>
              <w:t xml:space="preserve"> and </w:t>
            </w:r>
            <w:r w:rsidR="00987EFB" w:rsidRPr="00B61DD4">
              <w:rPr>
                <w:rFonts w:ascii="Times New Roman" w:hAnsi="Times New Roman" w:cs="Arial"/>
                <w:szCs w:val="20"/>
              </w:rPr>
              <w:t>5-6</w:t>
            </w:r>
            <w:r w:rsidRPr="00B61DD4">
              <w:rPr>
                <w:rFonts w:ascii="Times New Roman" w:hAnsi="Times New Roman" w:cs="Arial"/>
                <w:szCs w:val="20"/>
              </w:rPr>
              <w:t xml:space="preserve"> other focus group participants via a video call. </w:t>
            </w:r>
          </w:p>
          <w:p w14:paraId="08842B78" w14:textId="3BFA65D1" w:rsidR="000629ED" w:rsidRDefault="000629ED" w:rsidP="00B61D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 xml:space="preserve">It would be ideal to use a tablet, laptop or PC for the call so that you can see all group members </w:t>
            </w:r>
            <w:r w:rsidR="004F453A">
              <w:rPr>
                <w:rFonts w:ascii="Times New Roman" w:hAnsi="Times New Roman" w:cs="Arial"/>
                <w:szCs w:val="20"/>
              </w:rPr>
              <w:t xml:space="preserve">within the gallery </w:t>
            </w:r>
            <w:proofErr w:type="gramStart"/>
            <w:r w:rsidR="004F453A">
              <w:rPr>
                <w:rFonts w:ascii="Times New Roman" w:hAnsi="Times New Roman" w:cs="Arial"/>
                <w:szCs w:val="20"/>
              </w:rPr>
              <w:t>view</w:t>
            </w:r>
            <w:proofErr w:type="gramEnd"/>
          </w:p>
          <w:p w14:paraId="3E2DAAE0" w14:textId="0BC86FA4" w:rsidR="00B61DD4" w:rsidRDefault="00F50F75" w:rsidP="00B61D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 w:rsidRPr="00B61DD4">
              <w:rPr>
                <w:rFonts w:ascii="Times New Roman" w:hAnsi="Times New Roman" w:cs="Arial"/>
                <w:szCs w:val="20"/>
              </w:rPr>
              <w:t xml:space="preserve">We </w:t>
            </w:r>
            <w:r w:rsidR="00987EFB" w:rsidRPr="00B61DD4">
              <w:rPr>
                <w:rFonts w:ascii="Times New Roman" w:hAnsi="Times New Roman" w:cs="Arial"/>
                <w:szCs w:val="20"/>
              </w:rPr>
              <w:t xml:space="preserve">will </w:t>
            </w:r>
            <w:r w:rsidRPr="00B61DD4">
              <w:rPr>
                <w:rFonts w:ascii="Times New Roman" w:hAnsi="Times New Roman" w:cs="Arial"/>
                <w:szCs w:val="20"/>
              </w:rPr>
              <w:t xml:space="preserve">also ask to have a brief call with you before the </w:t>
            </w:r>
            <w:proofErr w:type="gramStart"/>
            <w:r w:rsidRPr="00B61DD4">
              <w:rPr>
                <w:rFonts w:ascii="Times New Roman" w:hAnsi="Times New Roman" w:cs="Arial"/>
                <w:szCs w:val="20"/>
              </w:rPr>
              <w:t>main focus</w:t>
            </w:r>
            <w:proofErr w:type="gramEnd"/>
            <w:r w:rsidRPr="00B61DD4">
              <w:rPr>
                <w:rFonts w:ascii="Times New Roman" w:hAnsi="Times New Roman" w:cs="Arial"/>
                <w:szCs w:val="20"/>
              </w:rPr>
              <w:t xml:space="preserve"> group to check your audio and video equipment. </w:t>
            </w:r>
          </w:p>
          <w:p w14:paraId="6C8203FD" w14:textId="0A4CC4FC" w:rsidR="00F50F75" w:rsidRPr="00B61DD4" w:rsidRDefault="00F50F75" w:rsidP="00B61D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 w:rsidRPr="00B61DD4">
              <w:rPr>
                <w:rFonts w:ascii="Times New Roman" w:hAnsi="Times New Roman" w:cs="Arial"/>
                <w:szCs w:val="20"/>
              </w:rPr>
              <w:t>You may switch the video feature off during the call if you prefer and we can continue discussions with audio only</w:t>
            </w:r>
            <w:r w:rsidR="00987EFB" w:rsidRPr="00B61DD4">
              <w:rPr>
                <w:rFonts w:ascii="Times New Roman" w:hAnsi="Times New Roman" w:cs="Arial"/>
                <w:szCs w:val="20"/>
              </w:rPr>
              <w:t xml:space="preserve"> however, the video call function may help with the group interaction nature of the activity. </w:t>
            </w:r>
          </w:p>
          <w:p w14:paraId="0B377EB5" w14:textId="236F9377" w:rsidR="00987EFB" w:rsidRDefault="00987EFB" w:rsidP="00B61D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 w:rsidRPr="00B61DD4">
              <w:rPr>
                <w:rFonts w:ascii="Times New Roman" w:hAnsi="Times New Roman" w:cs="Arial"/>
                <w:szCs w:val="20"/>
              </w:rPr>
              <w:t xml:space="preserve">The interview will be based within a professional setting of their own home but will be using a headset to ensure confidentiality. </w:t>
            </w:r>
          </w:p>
          <w:p w14:paraId="0A78FF23" w14:textId="1DCB1483" w:rsidR="00DE5563" w:rsidRDefault="00DE5563" w:rsidP="00B61D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During the call, all participants will be asked to mute their microphones to avoid excess background noise. If you would like to take part in a particular discussion point you will be asked to unmute your microphone or raise your hand so that the interviewer can see that you wish to take part.</w:t>
            </w:r>
          </w:p>
          <w:p w14:paraId="12DEAB80" w14:textId="449FE1AD" w:rsidR="00DE5563" w:rsidRDefault="00DE5563" w:rsidP="00B61D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 xml:space="preserve">You are encouraged to wear your hearing aids during the call, to assist with your communication needs but if you feel a headset </w:t>
            </w:r>
            <w:r w:rsidR="00C722A4">
              <w:rPr>
                <w:rFonts w:ascii="Times New Roman" w:hAnsi="Times New Roman" w:cs="Arial"/>
                <w:szCs w:val="20"/>
              </w:rPr>
              <w:t xml:space="preserve">works well then please feel free to use that. Also, if you have a Bluetooth streaming device that is compatible with your hearing aids you are more than welcome to use that. We can test connection of the additional device in the trial call. </w:t>
            </w:r>
          </w:p>
          <w:p w14:paraId="44A19286" w14:textId="2397654C" w:rsidR="00C722A4" w:rsidRDefault="00C722A4" w:rsidP="00B61D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 xml:space="preserve">If you have any connection issues during the </w:t>
            </w:r>
            <w:proofErr w:type="gramStart"/>
            <w:r>
              <w:rPr>
                <w:rFonts w:ascii="Times New Roman" w:hAnsi="Times New Roman" w:cs="Arial"/>
                <w:szCs w:val="20"/>
              </w:rPr>
              <w:t>call</w:t>
            </w:r>
            <w:proofErr w:type="gramEnd"/>
            <w:r>
              <w:rPr>
                <w:rFonts w:ascii="Times New Roman" w:hAnsi="Times New Roman" w:cs="Arial"/>
                <w:szCs w:val="20"/>
              </w:rPr>
              <w:t xml:space="preserve"> please contact Bhavisha directly via email or </w:t>
            </w:r>
            <w:r w:rsidR="006622D6">
              <w:rPr>
                <w:rFonts w:ascii="Times New Roman" w:hAnsi="Times New Roman" w:cs="Arial"/>
                <w:szCs w:val="20"/>
              </w:rPr>
              <w:t xml:space="preserve">text. </w:t>
            </w:r>
          </w:p>
          <w:p w14:paraId="0215EAEE" w14:textId="1DA3BE36" w:rsidR="00934BF8" w:rsidRPr="00B61DD4" w:rsidRDefault="00934BF8" w:rsidP="00B61D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 xml:space="preserve">The full information sheet is available to give you more information about confidentiality and </w:t>
            </w:r>
            <w:r w:rsidR="00C43B2F">
              <w:rPr>
                <w:rFonts w:ascii="Times New Roman" w:hAnsi="Times New Roman" w:cs="Arial"/>
                <w:szCs w:val="20"/>
              </w:rPr>
              <w:t xml:space="preserve">data </w:t>
            </w:r>
            <w:proofErr w:type="gramStart"/>
            <w:r w:rsidR="00C43B2F">
              <w:rPr>
                <w:rFonts w:ascii="Times New Roman" w:hAnsi="Times New Roman" w:cs="Arial"/>
                <w:szCs w:val="20"/>
              </w:rPr>
              <w:t>protection</w:t>
            </w:r>
            <w:proofErr w:type="gramEnd"/>
          </w:p>
          <w:p w14:paraId="4B005DE6" w14:textId="77777777" w:rsidR="00F50F75" w:rsidRDefault="00F50F75" w:rsidP="00F50F75">
            <w:pPr>
              <w:jc w:val="both"/>
              <w:rPr>
                <w:rFonts w:cs="Arial"/>
                <w:b/>
                <w:iCs/>
              </w:rPr>
            </w:pPr>
          </w:p>
        </w:tc>
      </w:tr>
      <w:tr w:rsidR="00F50F75" w14:paraId="157CFE44" w14:textId="77777777" w:rsidTr="006622D6">
        <w:tc>
          <w:tcPr>
            <w:tcW w:w="2405" w:type="dxa"/>
          </w:tcPr>
          <w:p w14:paraId="0CA34219" w14:textId="272885AF" w:rsidR="00F50F75" w:rsidRDefault="00F50F75" w:rsidP="00F50F75">
            <w:pPr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What will happen if I agree to take part (</w:t>
            </w:r>
            <w:r>
              <w:rPr>
                <w:rFonts w:cs="Arial"/>
                <w:b/>
                <w:iCs/>
              </w:rPr>
              <w:t>Semi structured interview</w:t>
            </w:r>
            <w:proofErr w:type="gramStart"/>
            <w:r>
              <w:rPr>
                <w:rFonts w:cs="Arial"/>
                <w:b/>
                <w:iCs/>
              </w:rPr>
              <w:t>)?</w:t>
            </w:r>
            <w:r>
              <w:rPr>
                <w:rFonts w:cs="Arial"/>
                <w:b/>
                <w:iCs/>
              </w:rPr>
              <w:t>:</w:t>
            </w:r>
            <w:proofErr w:type="gramEnd"/>
          </w:p>
        </w:tc>
        <w:tc>
          <w:tcPr>
            <w:tcW w:w="7513" w:type="dxa"/>
          </w:tcPr>
          <w:p w14:paraId="089FDA23" w14:textId="06AE7C4A" w:rsidR="00F50F75" w:rsidRPr="00192B61" w:rsidRDefault="00F50F75" w:rsidP="00192B6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 w:rsidRPr="00192B61">
              <w:rPr>
                <w:rFonts w:ascii="Times New Roman" w:hAnsi="Times New Roman" w:cs="Arial"/>
                <w:szCs w:val="20"/>
              </w:rPr>
              <w:t>The project consists of 1x one-hour semi structured interview that will take place online, via free videoconferencing software (Microsoft Teams or Zoom). In each session, you will be talking with Bhavisha Parmar</w:t>
            </w:r>
            <w:r w:rsidR="00192B61" w:rsidRPr="00192B61">
              <w:rPr>
                <w:rFonts w:ascii="Times New Roman" w:hAnsi="Times New Roman" w:cs="Arial"/>
                <w:szCs w:val="20"/>
              </w:rPr>
              <w:t xml:space="preserve"> (Au</w:t>
            </w:r>
            <w:r w:rsidRPr="00192B61">
              <w:rPr>
                <w:rFonts w:ascii="Times New Roman" w:hAnsi="Times New Roman" w:cs="Arial"/>
                <w:szCs w:val="20"/>
              </w:rPr>
              <w:t>diologist</w:t>
            </w:r>
            <w:r w:rsidR="00192B61" w:rsidRPr="00192B61">
              <w:rPr>
                <w:rFonts w:ascii="Times New Roman" w:hAnsi="Times New Roman" w:cs="Arial"/>
                <w:szCs w:val="20"/>
              </w:rPr>
              <w:t xml:space="preserve">), </w:t>
            </w:r>
            <w:r w:rsidRPr="00192B61">
              <w:rPr>
                <w:rFonts w:ascii="Times New Roman" w:hAnsi="Times New Roman" w:cs="Arial"/>
                <w:szCs w:val="20"/>
              </w:rPr>
              <w:t xml:space="preserve">via a video call. </w:t>
            </w:r>
            <w:r w:rsidRPr="00192B61">
              <w:rPr>
                <w:rFonts w:ascii="Times New Roman" w:hAnsi="Times New Roman" w:cs="Arial"/>
                <w:szCs w:val="20"/>
              </w:rPr>
              <w:lastRenderedPageBreak/>
              <w:t xml:space="preserve">We might also ask to have a brief call with you before the main interview to check your audio and video equipment. </w:t>
            </w:r>
          </w:p>
          <w:p w14:paraId="7A3809C1" w14:textId="77777777" w:rsidR="00192B61" w:rsidRDefault="00192B61" w:rsidP="00192B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 w:rsidRPr="00B61DD4">
              <w:rPr>
                <w:rFonts w:ascii="Times New Roman" w:hAnsi="Times New Roman" w:cs="Arial"/>
                <w:szCs w:val="20"/>
              </w:rPr>
              <w:t xml:space="preserve">You may switch the video feature off during the call if you prefer and we can continue discussions with audio only however, the video call function may help with </w:t>
            </w:r>
            <w:proofErr w:type="gramStart"/>
            <w:r>
              <w:rPr>
                <w:rFonts w:ascii="Times New Roman" w:hAnsi="Times New Roman" w:cs="Arial"/>
                <w:szCs w:val="20"/>
              </w:rPr>
              <w:t>communication</w:t>
            </w:r>
            <w:proofErr w:type="gramEnd"/>
          </w:p>
          <w:p w14:paraId="07985277" w14:textId="222AC440" w:rsidR="00192B61" w:rsidRPr="00B61DD4" w:rsidRDefault="00192B61" w:rsidP="00192B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>You can choose whether we use Zoom or MS teams, based on your specific communication needs (</w:t>
            </w:r>
            <w:proofErr w:type="spellStart"/>
            <w:r>
              <w:rPr>
                <w:rFonts w:ascii="Times New Roman" w:hAnsi="Times New Roman" w:cs="Arial"/>
                <w:szCs w:val="20"/>
              </w:rPr>
              <w:t>e.g</w:t>
            </w:r>
            <w:proofErr w:type="spellEnd"/>
            <w:r>
              <w:rPr>
                <w:rFonts w:ascii="Times New Roman" w:hAnsi="Times New Roman" w:cs="Arial"/>
                <w:szCs w:val="20"/>
              </w:rPr>
              <w:t xml:space="preserve"> use of closed captions)</w:t>
            </w:r>
            <w:r w:rsidRPr="00B61DD4">
              <w:rPr>
                <w:rFonts w:ascii="Times New Roman" w:hAnsi="Times New Roman" w:cs="Arial"/>
                <w:szCs w:val="20"/>
              </w:rPr>
              <w:t xml:space="preserve"> </w:t>
            </w:r>
          </w:p>
          <w:p w14:paraId="4D3CEA8A" w14:textId="77777777" w:rsidR="00192B61" w:rsidRDefault="00192B61" w:rsidP="00192B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 xml:space="preserve">You are encouraged to wear your hearing aids during the call, to assist with your communication needs but if you feel a headset works well then please feel free to use that. Also, if you have a Bluetooth streaming device that is compatible with your hearing aids you are more than welcome to use that. We can test connection of the additional device in the trial call. </w:t>
            </w:r>
          </w:p>
          <w:p w14:paraId="4952B862" w14:textId="77777777" w:rsidR="00192B61" w:rsidRPr="00192B61" w:rsidRDefault="00192B61" w:rsidP="00192B6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Arial"/>
                <w:bCs/>
                <w:iCs/>
                <w:szCs w:val="20"/>
              </w:rPr>
            </w:pPr>
            <w:r w:rsidRPr="00192B61">
              <w:rPr>
                <w:rFonts w:ascii="Times New Roman" w:hAnsi="Times New Roman" w:cs="Arial"/>
                <w:bCs/>
                <w:iCs/>
                <w:szCs w:val="20"/>
              </w:rPr>
              <w:t xml:space="preserve">Given the 1:1 nature of the interview you can use your smartphone, tablet, laptop or PC for the </w:t>
            </w:r>
            <w:proofErr w:type="gramStart"/>
            <w:r w:rsidRPr="00192B61">
              <w:rPr>
                <w:rFonts w:ascii="Times New Roman" w:hAnsi="Times New Roman" w:cs="Arial"/>
                <w:bCs/>
                <w:iCs/>
                <w:szCs w:val="20"/>
              </w:rPr>
              <w:t>interview</w:t>
            </w:r>
            <w:proofErr w:type="gramEnd"/>
            <w:r w:rsidRPr="00192B61">
              <w:rPr>
                <w:rFonts w:ascii="Times New Roman" w:hAnsi="Times New Roman" w:cs="Arial"/>
                <w:bCs/>
                <w:iCs/>
                <w:szCs w:val="20"/>
              </w:rPr>
              <w:t xml:space="preserve"> </w:t>
            </w:r>
          </w:p>
          <w:p w14:paraId="34FE8D58" w14:textId="71F83E80" w:rsidR="00192B61" w:rsidRDefault="00192B61" w:rsidP="00192B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 xml:space="preserve">If you have any connection issues during the </w:t>
            </w:r>
            <w:proofErr w:type="gramStart"/>
            <w:r>
              <w:rPr>
                <w:rFonts w:ascii="Times New Roman" w:hAnsi="Times New Roman" w:cs="Arial"/>
                <w:szCs w:val="20"/>
              </w:rPr>
              <w:t>call</w:t>
            </w:r>
            <w:proofErr w:type="gramEnd"/>
            <w:r>
              <w:rPr>
                <w:rFonts w:ascii="Times New Roman" w:hAnsi="Times New Roman" w:cs="Arial"/>
                <w:szCs w:val="20"/>
              </w:rPr>
              <w:t xml:space="preserve"> please contact Bhavisha directly via email or text. </w:t>
            </w:r>
          </w:p>
          <w:p w14:paraId="3FC2D611" w14:textId="77777777" w:rsidR="00C43B2F" w:rsidRPr="00B61DD4" w:rsidRDefault="00C43B2F" w:rsidP="00C43B2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  <w:r>
              <w:rPr>
                <w:rFonts w:ascii="Times New Roman" w:hAnsi="Times New Roman" w:cs="Arial"/>
                <w:szCs w:val="20"/>
              </w:rPr>
              <w:t xml:space="preserve">The full information sheet is available to give you more information about confidentiality and data </w:t>
            </w:r>
            <w:proofErr w:type="gramStart"/>
            <w:r>
              <w:rPr>
                <w:rFonts w:ascii="Times New Roman" w:hAnsi="Times New Roman" w:cs="Arial"/>
                <w:szCs w:val="20"/>
              </w:rPr>
              <w:t>protection</w:t>
            </w:r>
            <w:proofErr w:type="gramEnd"/>
          </w:p>
          <w:p w14:paraId="5B82B0BB" w14:textId="77777777" w:rsidR="00C43B2F" w:rsidRPr="00B61DD4" w:rsidRDefault="00C43B2F" w:rsidP="00C43B2F">
            <w:pPr>
              <w:pStyle w:val="ListParagraph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Arial"/>
                <w:szCs w:val="20"/>
              </w:rPr>
            </w:pPr>
          </w:p>
          <w:p w14:paraId="6E2B7D90" w14:textId="77777777" w:rsidR="00F50F75" w:rsidRDefault="00F50F75" w:rsidP="008E180A">
            <w:pPr>
              <w:pStyle w:val="ListParagraph"/>
              <w:spacing w:line="240" w:lineRule="auto"/>
              <w:jc w:val="both"/>
              <w:rPr>
                <w:rFonts w:cs="Arial"/>
                <w:b/>
                <w:iCs/>
              </w:rPr>
            </w:pPr>
          </w:p>
        </w:tc>
      </w:tr>
    </w:tbl>
    <w:p w14:paraId="5487BFA0" w14:textId="77777777" w:rsidR="00F50F75" w:rsidRDefault="00F50F75" w:rsidP="00F50F75">
      <w:pPr>
        <w:ind w:left="-284"/>
      </w:pPr>
    </w:p>
    <w:p w14:paraId="67A153B1" w14:textId="77777777" w:rsidR="00F50F75" w:rsidRDefault="00F50F75" w:rsidP="00F50F75">
      <w:pPr>
        <w:autoSpaceDE w:val="0"/>
        <w:autoSpaceDN w:val="0"/>
        <w:adjustRightInd w:val="0"/>
        <w:jc w:val="both"/>
        <w:rPr>
          <w:rFonts w:cs="Arial"/>
        </w:rPr>
      </w:pPr>
    </w:p>
    <w:p w14:paraId="7124D453" w14:textId="723B66CA" w:rsidR="00714E82" w:rsidRDefault="00C43B2F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Sampling Matrix</w:t>
      </w:r>
    </w:p>
    <w:p w14:paraId="6BE33A7B" w14:textId="7EAA4C02" w:rsidR="00B84927" w:rsidRDefault="00B8492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Aim: </w:t>
      </w:r>
    </w:p>
    <w:p w14:paraId="6632F3CB" w14:textId="525669BC" w:rsidR="00B84927" w:rsidRPr="00C349FD" w:rsidRDefault="00B84927" w:rsidP="00B849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349FD">
        <w:rPr>
          <w:rFonts w:ascii="Times New Roman" w:hAnsi="Times New Roman"/>
        </w:rPr>
        <w:t>Equal representation of male and female</w:t>
      </w:r>
    </w:p>
    <w:p w14:paraId="58233686" w14:textId="3B38CC62" w:rsidR="00B84927" w:rsidRPr="00C349FD" w:rsidRDefault="005E4835" w:rsidP="00B849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349FD">
        <w:rPr>
          <w:rFonts w:ascii="Times New Roman" w:hAnsi="Times New Roman"/>
        </w:rPr>
        <w:t>Equal representation of over 60 and under 60 age groups</w:t>
      </w:r>
    </w:p>
    <w:p w14:paraId="7EEB2CA1" w14:textId="295E3C02" w:rsidR="00B84927" w:rsidRPr="00C349FD" w:rsidRDefault="00B84927" w:rsidP="00B849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349FD">
        <w:rPr>
          <w:rFonts w:ascii="Times New Roman" w:hAnsi="Times New Roman"/>
        </w:rPr>
        <w:t>Equal representation of work status (working or retired)</w:t>
      </w:r>
    </w:p>
    <w:p w14:paraId="5E422191" w14:textId="7153A094" w:rsidR="004525A2" w:rsidRPr="00C349FD" w:rsidRDefault="004525A2" w:rsidP="00B849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349FD">
        <w:rPr>
          <w:rFonts w:ascii="Times New Roman" w:hAnsi="Times New Roman"/>
        </w:rPr>
        <w:t>Range of hearing loss severity</w:t>
      </w:r>
    </w:p>
    <w:p w14:paraId="3044359E" w14:textId="11C81E60" w:rsidR="00C349FD" w:rsidRPr="00C349FD" w:rsidRDefault="00C349FD" w:rsidP="00B849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349FD">
        <w:rPr>
          <w:rFonts w:ascii="Times New Roman" w:hAnsi="Times New Roman"/>
        </w:rPr>
        <w:t xml:space="preserve">Equal representation of private sector vs public sector </w:t>
      </w:r>
      <w:r w:rsidR="00955A43">
        <w:rPr>
          <w:rFonts w:ascii="Times New Roman" w:hAnsi="Times New Roman"/>
        </w:rPr>
        <w:t xml:space="preserve">experience </w:t>
      </w:r>
    </w:p>
    <w:p w14:paraId="26BEFDBB" w14:textId="77777777" w:rsidR="00C349FD" w:rsidRPr="00B84927" w:rsidRDefault="00C349FD" w:rsidP="00C349FD">
      <w:pPr>
        <w:pStyle w:val="ListParagraph"/>
        <w:rPr>
          <w:rFonts w:ascii="Times New Roman" w:hAnsi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2B33" w14:paraId="524112C4" w14:textId="77777777" w:rsidTr="00FE453C">
        <w:tc>
          <w:tcPr>
            <w:tcW w:w="3005" w:type="dxa"/>
          </w:tcPr>
          <w:p w14:paraId="3D59E5D5" w14:textId="77777777" w:rsidR="00A52B33" w:rsidRPr="00C349FD" w:rsidRDefault="00A52B33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3CD2F7A4" w14:textId="77777777" w:rsidR="00A52B33" w:rsidRPr="00C349FD" w:rsidRDefault="00A52B33">
            <w:pPr>
              <w:rPr>
                <w:i/>
                <w:iCs/>
              </w:rPr>
            </w:pPr>
          </w:p>
        </w:tc>
        <w:tc>
          <w:tcPr>
            <w:tcW w:w="3006" w:type="dxa"/>
          </w:tcPr>
          <w:p w14:paraId="04733190" w14:textId="2651CE50" w:rsidR="00A52B33" w:rsidRPr="00A52B33" w:rsidRDefault="00A52B33" w:rsidP="00A52B33">
            <w:pPr>
              <w:jc w:val="center"/>
            </w:pPr>
            <w:r>
              <w:t>% of participants</w:t>
            </w:r>
          </w:p>
        </w:tc>
      </w:tr>
      <w:tr w:rsidR="00A52B33" w14:paraId="4BD14C86" w14:textId="77777777" w:rsidTr="00AB1EAB">
        <w:tc>
          <w:tcPr>
            <w:tcW w:w="3005" w:type="dxa"/>
            <w:vMerge w:val="restart"/>
            <w:vAlign w:val="center"/>
          </w:tcPr>
          <w:p w14:paraId="392F69ED" w14:textId="68EA6B75" w:rsidR="00A52B33" w:rsidRPr="00A52B33" w:rsidRDefault="00A52B33" w:rsidP="00AB1EAB">
            <w:pPr>
              <w:jc w:val="center"/>
              <w:rPr>
                <w:b/>
                <w:bCs/>
              </w:rPr>
            </w:pPr>
            <w:r w:rsidRPr="00A52B33">
              <w:rPr>
                <w:b/>
                <w:bCs/>
              </w:rPr>
              <w:t>Sex</w:t>
            </w:r>
          </w:p>
        </w:tc>
        <w:tc>
          <w:tcPr>
            <w:tcW w:w="3005" w:type="dxa"/>
          </w:tcPr>
          <w:p w14:paraId="6AFF7466" w14:textId="02BF8E9A" w:rsidR="00A52B33" w:rsidRPr="00A52B33" w:rsidRDefault="00A52B33" w:rsidP="00A52B33">
            <w:pPr>
              <w:jc w:val="center"/>
            </w:pPr>
            <w:r w:rsidRPr="00A52B33">
              <w:t>Male</w:t>
            </w:r>
          </w:p>
        </w:tc>
        <w:tc>
          <w:tcPr>
            <w:tcW w:w="3006" w:type="dxa"/>
          </w:tcPr>
          <w:p w14:paraId="65215BF2" w14:textId="7FF28466" w:rsidR="00A52B33" w:rsidRPr="00A52B33" w:rsidRDefault="00A52B33" w:rsidP="00A52B33">
            <w:pPr>
              <w:jc w:val="center"/>
            </w:pPr>
            <w:r w:rsidRPr="00A52B33">
              <w:t>43%</w:t>
            </w:r>
          </w:p>
        </w:tc>
      </w:tr>
      <w:tr w:rsidR="00A52B33" w14:paraId="3A2033B8" w14:textId="77777777" w:rsidTr="00AB1EAB">
        <w:tc>
          <w:tcPr>
            <w:tcW w:w="3005" w:type="dxa"/>
            <w:vMerge/>
            <w:vAlign w:val="center"/>
          </w:tcPr>
          <w:p w14:paraId="377182F4" w14:textId="77777777" w:rsidR="00A52B33" w:rsidRPr="00A52B33" w:rsidRDefault="00A52B33" w:rsidP="00AB1EAB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18B98F0E" w14:textId="6A9B48F4" w:rsidR="00A52B33" w:rsidRPr="00A52B33" w:rsidRDefault="00A52B33" w:rsidP="00A52B33">
            <w:pPr>
              <w:jc w:val="center"/>
            </w:pPr>
            <w:r w:rsidRPr="00A52B33">
              <w:t>Female</w:t>
            </w:r>
          </w:p>
        </w:tc>
        <w:tc>
          <w:tcPr>
            <w:tcW w:w="3006" w:type="dxa"/>
          </w:tcPr>
          <w:p w14:paraId="21B1B958" w14:textId="30B101DC" w:rsidR="00A52B33" w:rsidRPr="00A52B33" w:rsidRDefault="00A52B33" w:rsidP="00A52B33">
            <w:pPr>
              <w:jc w:val="center"/>
            </w:pPr>
            <w:r w:rsidRPr="00A52B33">
              <w:t>57%</w:t>
            </w:r>
          </w:p>
        </w:tc>
      </w:tr>
      <w:tr w:rsidR="00AB1EAB" w14:paraId="6250679F" w14:textId="77777777" w:rsidTr="00AB1EAB">
        <w:tc>
          <w:tcPr>
            <w:tcW w:w="3005" w:type="dxa"/>
            <w:vMerge w:val="restart"/>
            <w:vAlign w:val="center"/>
          </w:tcPr>
          <w:p w14:paraId="006CF004" w14:textId="297FC4D4" w:rsidR="00AB1EAB" w:rsidRPr="00A52B33" w:rsidRDefault="00AB1EAB" w:rsidP="00AB1EAB">
            <w:pPr>
              <w:jc w:val="center"/>
              <w:rPr>
                <w:b/>
                <w:bCs/>
              </w:rPr>
            </w:pPr>
            <w:r w:rsidRPr="00A52B33">
              <w:rPr>
                <w:b/>
                <w:bCs/>
              </w:rPr>
              <w:t>Age</w:t>
            </w:r>
          </w:p>
        </w:tc>
        <w:tc>
          <w:tcPr>
            <w:tcW w:w="3005" w:type="dxa"/>
          </w:tcPr>
          <w:p w14:paraId="6E407895" w14:textId="71A09501" w:rsidR="00AB1EAB" w:rsidRPr="00A52B33" w:rsidRDefault="00AB1EAB" w:rsidP="00A52B33">
            <w:pPr>
              <w:jc w:val="center"/>
            </w:pPr>
            <w:r w:rsidRPr="00A52B33">
              <w:t>Under 60</w:t>
            </w:r>
          </w:p>
        </w:tc>
        <w:tc>
          <w:tcPr>
            <w:tcW w:w="3006" w:type="dxa"/>
          </w:tcPr>
          <w:p w14:paraId="3A5ECFA3" w14:textId="12AB0305" w:rsidR="00AB1EAB" w:rsidRPr="008330B5" w:rsidRDefault="00AB1EAB" w:rsidP="008330B5">
            <w:pPr>
              <w:jc w:val="center"/>
            </w:pPr>
            <w:r w:rsidRPr="008330B5">
              <w:t>47%</w:t>
            </w:r>
          </w:p>
        </w:tc>
      </w:tr>
      <w:tr w:rsidR="00AB1EAB" w14:paraId="7F54A15A" w14:textId="77777777" w:rsidTr="00AB1EAB">
        <w:tc>
          <w:tcPr>
            <w:tcW w:w="3005" w:type="dxa"/>
            <w:vMerge/>
            <w:vAlign w:val="center"/>
          </w:tcPr>
          <w:p w14:paraId="41A41C92" w14:textId="77777777" w:rsidR="00AB1EAB" w:rsidRPr="00A52B33" w:rsidRDefault="00AB1EAB" w:rsidP="00AB1EAB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4FE8F6C3" w14:textId="0427064A" w:rsidR="00AB1EAB" w:rsidRPr="00A52B33" w:rsidRDefault="00AB1EAB" w:rsidP="00A52B33">
            <w:pPr>
              <w:jc w:val="center"/>
            </w:pPr>
            <w:r w:rsidRPr="00A52B33">
              <w:t>Over 60</w:t>
            </w:r>
          </w:p>
        </w:tc>
        <w:tc>
          <w:tcPr>
            <w:tcW w:w="3006" w:type="dxa"/>
          </w:tcPr>
          <w:p w14:paraId="374F7BFE" w14:textId="1CE3E842" w:rsidR="00AB1EAB" w:rsidRPr="008330B5" w:rsidRDefault="00AB1EAB" w:rsidP="008330B5">
            <w:pPr>
              <w:jc w:val="center"/>
            </w:pPr>
            <w:r w:rsidRPr="008330B5">
              <w:t>53%</w:t>
            </w:r>
          </w:p>
        </w:tc>
      </w:tr>
      <w:tr w:rsidR="00AB1EAB" w14:paraId="613F64E8" w14:textId="77777777" w:rsidTr="00AB1EAB">
        <w:tc>
          <w:tcPr>
            <w:tcW w:w="3005" w:type="dxa"/>
            <w:vMerge w:val="restart"/>
            <w:vAlign w:val="center"/>
          </w:tcPr>
          <w:p w14:paraId="6CBEF0FB" w14:textId="056FB2CF" w:rsidR="00AB1EAB" w:rsidRPr="00A52B33" w:rsidRDefault="00AB1EAB" w:rsidP="00AB1EAB">
            <w:pPr>
              <w:jc w:val="center"/>
              <w:rPr>
                <w:b/>
                <w:bCs/>
              </w:rPr>
            </w:pPr>
            <w:r w:rsidRPr="00A52B33">
              <w:rPr>
                <w:b/>
                <w:bCs/>
              </w:rPr>
              <w:t>Work status</w:t>
            </w:r>
          </w:p>
        </w:tc>
        <w:tc>
          <w:tcPr>
            <w:tcW w:w="3005" w:type="dxa"/>
          </w:tcPr>
          <w:p w14:paraId="742FAD9D" w14:textId="038BCA74" w:rsidR="00AB1EAB" w:rsidRPr="00A52B33" w:rsidRDefault="00AB1EAB" w:rsidP="00A52B33">
            <w:pPr>
              <w:jc w:val="center"/>
            </w:pPr>
            <w:r w:rsidRPr="00A52B33">
              <w:t>Currently working</w:t>
            </w:r>
          </w:p>
        </w:tc>
        <w:tc>
          <w:tcPr>
            <w:tcW w:w="3006" w:type="dxa"/>
          </w:tcPr>
          <w:p w14:paraId="6424578B" w14:textId="41F4BE75" w:rsidR="00AB1EAB" w:rsidRPr="000A595D" w:rsidRDefault="00AB1EAB" w:rsidP="000A595D">
            <w:pPr>
              <w:jc w:val="center"/>
            </w:pPr>
            <w:r w:rsidRPr="000A595D">
              <w:t>47%</w:t>
            </w:r>
          </w:p>
        </w:tc>
      </w:tr>
      <w:tr w:rsidR="00AB1EAB" w14:paraId="68765FB2" w14:textId="77777777" w:rsidTr="00AB1EAB">
        <w:tc>
          <w:tcPr>
            <w:tcW w:w="3005" w:type="dxa"/>
            <w:vMerge/>
            <w:vAlign w:val="center"/>
          </w:tcPr>
          <w:p w14:paraId="580F0A52" w14:textId="77777777" w:rsidR="00AB1EAB" w:rsidRPr="00A52B33" w:rsidRDefault="00AB1EAB" w:rsidP="00AB1EAB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540BD729" w14:textId="514ABB66" w:rsidR="00AB1EAB" w:rsidRPr="00A52B33" w:rsidRDefault="00AB1EAB" w:rsidP="00A52B33">
            <w:pPr>
              <w:jc w:val="center"/>
            </w:pPr>
            <w:r w:rsidRPr="00A52B33">
              <w:t>Retired</w:t>
            </w:r>
          </w:p>
        </w:tc>
        <w:tc>
          <w:tcPr>
            <w:tcW w:w="3006" w:type="dxa"/>
          </w:tcPr>
          <w:p w14:paraId="654A24E5" w14:textId="1621B6AB" w:rsidR="00AB1EAB" w:rsidRPr="000A595D" w:rsidRDefault="00AB1EAB" w:rsidP="000A595D">
            <w:pPr>
              <w:jc w:val="center"/>
            </w:pPr>
            <w:r w:rsidRPr="000A595D">
              <w:t>53%</w:t>
            </w:r>
          </w:p>
        </w:tc>
      </w:tr>
      <w:tr w:rsidR="00AB1EAB" w14:paraId="22235C18" w14:textId="77777777" w:rsidTr="00AB1EAB">
        <w:tc>
          <w:tcPr>
            <w:tcW w:w="3005" w:type="dxa"/>
            <w:vMerge w:val="restart"/>
            <w:vAlign w:val="center"/>
          </w:tcPr>
          <w:p w14:paraId="16B8229F" w14:textId="3B0412CB" w:rsidR="00AB1EAB" w:rsidRPr="00A52B33" w:rsidRDefault="00AB1EAB" w:rsidP="00AB1EAB">
            <w:pPr>
              <w:jc w:val="center"/>
              <w:rPr>
                <w:b/>
                <w:bCs/>
              </w:rPr>
            </w:pPr>
            <w:r w:rsidRPr="00A52B33">
              <w:rPr>
                <w:b/>
                <w:bCs/>
              </w:rPr>
              <w:t>Hearing loss severity</w:t>
            </w:r>
          </w:p>
        </w:tc>
        <w:tc>
          <w:tcPr>
            <w:tcW w:w="3005" w:type="dxa"/>
          </w:tcPr>
          <w:p w14:paraId="3114F385" w14:textId="6A0B7CF7" w:rsidR="00AB1EAB" w:rsidRPr="00A52B33" w:rsidRDefault="00AB1EAB" w:rsidP="00A52B33">
            <w:pPr>
              <w:jc w:val="center"/>
            </w:pPr>
            <w:r w:rsidRPr="00A52B33">
              <w:t>Mild</w:t>
            </w:r>
          </w:p>
        </w:tc>
        <w:tc>
          <w:tcPr>
            <w:tcW w:w="3006" w:type="dxa"/>
          </w:tcPr>
          <w:p w14:paraId="0BCF1348" w14:textId="1F1D8F0B" w:rsidR="00AB1EAB" w:rsidRPr="00AB1EAB" w:rsidRDefault="00AB1EAB" w:rsidP="00AB1EAB">
            <w:pPr>
              <w:jc w:val="center"/>
            </w:pPr>
            <w:r w:rsidRPr="00AB1EAB">
              <w:t>19%</w:t>
            </w:r>
          </w:p>
        </w:tc>
      </w:tr>
      <w:tr w:rsidR="00AB1EAB" w14:paraId="2347A050" w14:textId="77777777" w:rsidTr="00AB1EAB">
        <w:tc>
          <w:tcPr>
            <w:tcW w:w="3005" w:type="dxa"/>
            <w:vMerge/>
            <w:vAlign w:val="center"/>
          </w:tcPr>
          <w:p w14:paraId="52DFB268" w14:textId="77777777" w:rsidR="00AB1EAB" w:rsidRPr="00A52B33" w:rsidRDefault="00AB1EAB" w:rsidP="00AB1EAB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6ACC2010" w14:textId="620E5257" w:rsidR="00AB1EAB" w:rsidRPr="00A52B33" w:rsidRDefault="00AB1EAB" w:rsidP="00A52B33">
            <w:pPr>
              <w:jc w:val="center"/>
            </w:pPr>
            <w:r w:rsidRPr="00A52B33">
              <w:t>Moderate</w:t>
            </w:r>
          </w:p>
        </w:tc>
        <w:tc>
          <w:tcPr>
            <w:tcW w:w="3006" w:type="dxa"/>
          </w:tcPr>
          <w:p w14:paraId="33F6EF50" w14:textId="479AA09C" w:rsidR="00AB1EAB" w:rsidRPr="007A5C71" w:rsidRDefault="007A5C71" w:rsidP="007A5C71">
            <w:pPr>
              <w:jc w:val="center"/>
            </w:pPr>
            <w:r w:rsidRPr="007A5C71">
              <w:t>48%</w:t>
            </w:r>
          </w:p>
        </w:tc>
      </w:tr>
      <w:tr w:rsidR="00AB1EAB" w14:paraId="46E8F033" w14:textId="77777777" w:rsidTr="00AB1EAB">
        <w:tc>
          <w:tcPr>
            <w:tcW w:w="3005" w:type="dxa"/>
            <w:vMerge/>
            <w:vAlign w:val="center"/>
          </w:tcPr>
          <w:p w14:paraId="4B26460E" w14:textId="77777777" w:rsidR="00AB1EAB" w:rsidRPr="00A52B33" w:rsidRDefault="00AB1EAB" w:rsidP="00AB1EAB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165A6FD7" w14:textId="479E14D0" w:rsidR="00AB1EAB" w:rsidRPr="00A52B33" w:rsidRDefault="00AB1EAB" w:rsidP="00A52B33">
            <w:pPr>
              <w:jc w:val="center"/>
            </w:pPr>
            <w:r w:rsidRPr="00A52B33">
              <w:t>Severe-profound</w:t>
            </w:r>
          </w:p>
        </w:tc>
        <w:tc>
          <w:tcPr>
            <w:tcW w:w="3006" w:type="dxa"/>
          </w:tcPr>
          <w:p w14:paraId="26813C09" w14:textId="37C5821F" w:rsidR="00AB1EAB" w:rsidRPr="00A4017E" w:rsidRDefault="00A4017E" w:rsidP="00A4017E">
            <w:pPr>
              <w:jc w:val="center"/>
            </w:pPr>
            <w:r w:rsidRPr="00A4017E">
              <w:t>33%</w:t>
            </w:r>
          </w:p>
        </w:tc>
      </w:tr>
      <w:tr w:rsidR="00AB1EAB" w14:paraId="1800D791" w14:textId="77777777" w:rsidTr="00AB1EAB">
        <w:tc>
          <w:tcPr>
            <w:tcW w:w="3005" w:type="dxa"/>
            <w:vMerge w:val="restart"/>
            <w:vAlign w:val="center"/>
          </w:tcPr>
          <w:p w14:paraId="21995334" w14:textId="0CFC95F4" w:rsidR="00AB1EAB" w:rsidRPr="00A52B33" w:rsidRDefault="00AB1EAB" w:rsidP="00AB1EAB">
            <w:pPr>
              <w:jc w:val="center"/>
              <w:rPr>
                <w:b/>
                <w:bCs/>
              </w:rPr>
            </w:pPr>
            <w:r w:rsidRPr="00A52B33">
              <w:rPr>
                <w:b/>
                <w:bCs/>
              </w:rPr>
              <w:t>Sector</w:t>
            </w:r>
          </w:p>
        </w:tc>
        <w:tc>
          <w:tcPr>
            <w:tcW w:w="3005" w:type="dxa"/>
          </w:tcPr>
          <w:p w14:paraId="1219BCBF" w14:textId="4932C8BF" w:rsidR="00AB1EAB" w:rsidRPr="00A52B33" w:rsidRDefault="00AB1EAB" w:rsidP="00A52B33">
            <w:pPr>
              <w:jc w:val="center"/>
            </w:pPr>
            <w:r w:rsidRPr="00A52B33">
              <w:t>Public</w:t>
            </w:r>
          </w:p>
        </w:tc>
        <w:tc>
          <w:tcPr>
            <w:tcW w:w="3006" w:type="dxa"/>
          </w:tcPr>
          <w:p w14:paraId="006AB07A" w14:textId="704A4D17" w:rsidR="00AB1EAB" w:rsidRPr="00955A43" w:rsidRDefault="00AB1EAB" w:rsidP="00955A43">
            <w:pPr>
              <w:jc w:val="center"/>
            </w:pPr>
            <w:r w:rsidRPr="00955A43">
              <w:t>52%</w:t>
            </w:r>
          </w:p>
        </w:tc>
      </w:tr>
      <w:tr w:rsidR="00AB1EAB" w14:paraId="3ECA0442" w14:textId="77777777" w:rsidTr="00FE453C">
        <w:tc>
          <w:tcPr>
            <w:tcW w:w="3005" w:type="dxa"/>
            <w:vMerge/>
          </w:tcPr>
          <w:p w14:paraId="0B10B843" w14:textId="77777777" w:rsidR="00AB1EAB" w:rsidRPr="00A52B33" w:rsidRDefault="00AB1EAB" w:rsidP="00A52B33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1B799D29" w14:textId="594FDA51" w:rsidR="00AB1EAB" w:rsidRPr="00A52B33" w:rsidRDefault="00AB1EAB" w:rsidP="00A52B33">
            <w:pPr>
              <w:jc w:val="center"/>
            </w:pPr>
            <w:r w:rsidRPr="00A52B33">
              <w:t>Private</w:t>
            </w:r>
          </w:p>
        </w:tc>
        <w:tc>
          <w:tcPr>
            <w:tcW w:w="3006" w:type="dxa"/>
          </w:tcPr>
          <w:p w14:paraId="238EF7ED" w14:textId="6D0222FF" w:rsidR="00AB1EAB" w:rsidRPr="00955A43" w:rsidRDefault="00AB1EAB" w:rsidP="00955A43">
            <w:pPr>
              <w:jc w:val="center"/>
            </w:pPr>
            <w:r w:rsidRPr="00955A43">
              <w:t>29%</w:t>
            </w:r>
          </w:p>
        </w:tc>
      </w:tr>
      <w:tr w:rsidR="00AB1EAB" w14:paraId="5B68EDEB" w14:textId="77777777" w:rsidTr="00FE453C">
        <w:tc>
          <w:tcPr>
            <w:tcW w:w="3005" w:type="dxa"/>
            <w:vMerge/>
          </w:tcPr>
          <w:p w14:paraId="48FA9279" w14:textId="77777777" w:rsidR="00AB1EAB" w:rsidRPr="00A52B33" w:rsidRDefault="00AB1EAB" w:rsidP="00A52B33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</w:tcPr>
          <w:p w14:paraId="4FD20067" w14:textId="0F7331D0" w:rsidR="00AB1EAB" w:rsidRPr="00A52B33" w:rsidRDefault="00AB1EAB" w:rsidP="00A52B33">
            <w:pPr>
              <w:jc w:val="center"/>
            </w:pPr>
            <w:r w:rsidRPr="00A52B33">
              <w:t>Public &amp; private</w:t>
            </w:r>
          </w:p>
        </w:tc>
        <w:tc>
          <w:tcPr>
            <w:tcW w:w="3006" w:type="dxa"/>
          </w:tcPr>
          <w:p w14:paraId="46663E18" w14:textId="05B0C051" w:rsidR="00AB1EAB" w:rsidRPr="00955A43" w:rsidRDefault="00AB1EAB" w:rsidP="00CC180B">
            <w:pPr>
              <w:keepNext/>
              <w:jc w:val="center"/>
            </w:pPr>
            <w:r w:rsidRPr="00955A43">
              <w:t>19%</w:t>
            </w:r>
          </w:p>
        </w:tc>
      </w:tr>
    </w:tbl>
    <w:p w14:paraId="58824C97" w14:textId="4C35F75B" w:rsidR="00C43B2F" w:rsidRDefault="00CC180B" w:rsidP="00CC180B">
      <w:pPr>
        <w:pStyle w:val="Caption"/>
        <w:rPr>
          <w:rFonts w:ascii="Times New Roman" w:hAnsi="Times New Roman" w:cs="Times New Roman"/>
          <w:b/>
          <w:bCs/>
          <w:u w:val="single"/>
        </w:rPr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Sampling matrix</w:t>
      </w:r>
    </w:p>
    <w:p w14:paraId="1E4701B1" w14:textId="25189CC6" w:rsidR="00322D29" w:rsidRDefault="00322D29">
      <w:pPr>
        <w:rPr>
          <w:rFonts w:ascii="Times New Roman" w:hAnsi="Times New Roman" w:cs="Times New Roman"/>
          <w:b/>
          <w:bCs/>
          <w:u w:val="single"/>
        </w:rPr>
      </w:pPr>
    </w:p>
    <w:p w14:paraId="658316A8" w14:textId="236FCA56" w:rsidR="00714E82" w:rsidRPr="00F50F75" w:rsidRDefault="00714E82">
      <w:pPr>
        <w:rPr>
          <w:rFonts w:ascii="Times New Roman" w:hAnsi="Times New Roman" w:cs="Times New Roman"/>
          <w:b/>
          <w:bCs/>
          <w:u w:val="single"/>
        </w:rPr>
      </w:pPr>
    </w:p>
    <w:sectPr w:rsidR="00714E82" w:rsidRPr="00F50F75" w:rsidSect="00714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F92F" w14:textId="77777777" w:rsidR="005460FD" w:rsidRDefault="005460FD" w:rsidP="005460FD">
      <w:pPr>
        <w:spacing w:after="0" w:line="240" w:lineRule="auto"/>
      </w:pPr>
      <w:r>
        <w:separator/>
      </w:r>
    </w:p>
  </w:endnote>
  <w:endnote w:type="continuationSeparator" w:id="0">
    <w:p w14:paraId="7CBE1477" w14:textId="77777777" w:rsidR="005460FD" w:rsidRDefault="005460FD" w:rsidP="005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224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250D0" w14:textId="788BB78E" w:rsidR="005460FD" w:rsidRDefault="00546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DCB37" w14:textId="77777777" w:rsidR="005460FD" w:rsidRDefault="0054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03AF" w14:textId="77777777" w:rsidR="005460FD" w:rsidRDefault="005460FD" w:rsidP="005460FD">
      <w:pPr>
        <w:spacing w:after="0" w:line="240" w:lineRule="auto"/>
      </w:pPr>
      <w:r>
        <w:separator/>
      </w:r>
    </w:p>
  </w:footnote>
  <w:footnote w:type="continuationSeparator" w:id="0">
    <w:p w14:paraId="5644CC47" w14:textId="77777777" w:rsidR="005460FD" w:rsidRDefault="005460FD" w:rsidP="005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A5792"/>
    <w:multiLevelType w:val="hybridMultilevel"/>
    <w:tmpl w:val="EEAE388E"/>
    <w:lvl w:ilvl="0" w:tplc="698816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35BC4"/>
    <w:multiLevelType w:val="hybridMultilevel"/>
    <w:tmpl w:val="874009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C1"/>
    <w:rsid w:val="000629ED"/>
    <w:rsid w:val="00063377"/>
    <w:rsid w:val="00065E56"/>
    <w:rsid w:val="000A595D"/>
    <w:rsid w:val="00143619"/>
    <w:rsid w:val="0015610F"/>
    <w:rsid w:val="0017032D"/>
    <w:rsid w:val="001734B4"/>
    <w:rsid w:val="0019065C"/>
    <w:rsid w:val="00192B61"/>
    <w:rsid w:val="002A0D4B"/>
    <w:rsid w:val="00322D29"/>
    <w:rsid w:val="00330C95"/>
    <w:rsid w:val="004159ED"/>
    <w:rsid w:val="004321EA"/>
    <w:rsid w:val="004525A2"/>
    <w:rsid w:val="004941F9"/>
    <w:rsid w:val="004F453A"/>
    <w:rsid w:val="00533086"/>
    <w:rsid w:val="005460FD"/>
    <w:rsid w:val="005740B9"/>
    <w:rsid w:val="00575CBA"/>
    <w:rsid w:val="005E4835"/>
    <w:rsid w:val="006622D6"/>
    <w:rsid w:val="00714E82"/>
    <w:rsid w:val="007A5C71"/>
    <w:rsid w:val="007D7242"/>
    <w:rsid w:val="008330B5"/>
    <w:rsid w:val="008B7D96"/>
    <w:rsid w:val="008E180A"/>
    <w:rsid w:val="008E5A64"/>
    <w:rsid w:val="00934BF8"/>
    <w:rsid w:val="00955A43"/>
    <w:rsid w:val="00987EFB"/>
    <w:rsid w:val="00A226C1"/>
    <w:rsid w:val="00A4017E"/>
    <w:rsid w:val="00A45E97"/>
    <w:rsid w:val="00A52B33"/>
    <w:rsid w:val="00A9418B"/>
    <w:rsid w:val="00AB1EAB"/>
    <w:rsid w:val="00B10040"/>
    <w:rsid w:val="00B12EF5"/>
    <w:rsid w:val="00B61DD4"/>
    <w:rsid w:val="00B84927"/>
    <w:rsid w:val="00BD0070"/>
    <w:rsid w:val="00BD6B04"/>
    <w:rsid w:val="00C349FD"/>
    <w:rsid w:val="00C43B2F"/>
    <w:rsid w:val="00C722A4"/>
    <w:rsid w:val="00C80FC6"/>
    <w:rsid w:val="00CC180B"/>
    <w:rsid w:val="00DE5563"/>
    <w:rsid w:val="00E50774"/>
    <w:rsid w:val="00F50F75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AB6B"/>
  <w15:chartTrackingRefBased/>
  <w15:docId w15:val="{F26F22CD-D556-4935-8BD5-21E36D1D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A226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734B4"/>
    <w:pPr>
      <w:spacing w:after="0" w:line="230" w:lineRule="exact"/>
      <w:ind w:left="720"/>
      <w:contextualSpacing/>
    </w:pPr>
    <w:rPr>
      <w:rFonts w:ascii="Arial" w:eastAsia="Times New Roman" w:hAnsi="Arial" w:cs="Times New Roman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17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1436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B7D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E5077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077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FD"/>
  </w:style>
  <w:style w:type="paragraph" w:styleId="Footer">
    <w:name w:val="footer"/>
    <w:basedOn w:val="Normal"/>
    <w:link w:val="FooterChar"/>
    <w:uiPriority w:val="99"/>
    <w:unhideWhenUsed/>
    <w:rsid w:val="0054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Bhavisha Parmar</dc:creator>
  <cp:keywords/>
  <dc:description/>
  <cp:lastModifiedBy>Bhavisha Parmar</cp:lastModifiedBy>
  <cp:revision>10</cp:revision>
  <dcterms:created xsi:type="dcterms:W3CDTF">2021-04-27T13:18:00Z</dcterms:created>
  <dcterms:modified xsi:type="dcterms:W3CDTF">2021-04-27T13:24:00Z</dcterms:modified>
</cp:coreProperties>
</file>