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8F8B" w14:textId="0EE8D8F5" w:rsidR="00734BB0" w:rsidRPr="00734BB0" w:rsidRDefault="00734B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Table S1. </w:t>
      </w:r>
      <w:r w:rsidR="00CB4F6C">
        <w:rPr>
          <w:rFonts w:ascii="Times New Roman" w:hAnsi="Times New Roman" w:cs="Times New Roman"/>
        </w:rPr>
        <w:t xml:space="preserve">The </w:t>
      </w:r>
      <w:r w:rsidR="00311784">
        <w:rPr>
          <w:rFonts w:ascii="Times New Roman" w:hAnsi="Times New Roman" w:cs="Times New Roman"/>
        </w:rPr>
        <w:t>participat</w:t>
      </w:r>
      <w:r w:rsidR="00EB7FBC">
        <w:rPr>
          <w:rFonts w:ascii="Times New Roman" w:hAnsi="Times New Roman" w:cs="Times New Roman"/>
        </w:rPr>
        <w:t xml:space="preserve">ing </w:t>
      </w:r>
      <w:r w:rsidR="00CB4F6C">
        <w:rPr>
          <w:rFonts w:ascii="Times New Roman" w:hAnsi="Times New Roman" w:cs="Times New Roman"/>
        </w:rPr>
        <w:t>countries’ distribution</w:t>
      </w:r>
    </w:p>
    <w:p w14:paraId="4A97439D" w14:textId="77777777" w:rsidR="00734BB0" w:rsidRDefault="00734BB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6B62" w:rsidRPr="00734BB0" w14:paraId="700433AF" w14:textId="77777777" w:rsidTr="008737D4">
        <w:tc>
          <w:tcPr>
            <w:tcW w:w="4675" w:type="dxa"/>
            <w:tcBorders>
              <w:bottom w:val="single" w:sz="4" w:space="0" w:color="auto"/>
            </w:tcBorders>
          </w:tcPr>
          <w:p w14:paraId="1517DA0D" w14:textId="1FB5F771" w:rsidR="00836B62" w:rsidRPr="00734BB0" w:rsidRDefault="00836B62" w:rsidP="00734BB0">
            <w:pPr>
              <w:spacing w:line="480" w:lineRule="auto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 xml:space="preserve">Country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F14E78F" w14:textId="1A17156D" w:rsidR="00836B62" w:rsidRPr="00734BB0" w:rsidRDefault="00B8712B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%</w:t>
            </w:r>
            <w:r w:rsidR="00836B62" w:rsidRPr="00734BB0">
              <w:rPr>
                <w:rFonts w:asciiTheme="majorBidi" w:hAnsiTheme="majorBidi" w:cstheme="majorBidi"/>
              </w:rPr>
              <w:t xml:space="preserve"> (%</w:t>
            </w:r>
            <w:r w:rsidRPr="00734BB0">
              <w:rPr>
                <w:rFonts w:asciiTheme="majorBidi" w:hAnsiTheme="majorBidi" w:cstheme="majorBidi"/>
              </w:rPr>
              <w:t xml:space="preserve"> of </w:t>
            </w:r>
            <w:r w:rsidR="00E01FDE">
              <w:rPr>
                <w:rFonts w:asciiTheme="majorBidi" w:hAnsiTheme="majorBidi" w:cstheme="majorBidi"/>
              </w:rPr>
              <w:t>countri</w:t>
            </w:r>
            <w:r w:rsidR="00DF19B6">
              <w:rPr>
                <w:rFonts w:asciiTheme="majorBidi" w:hAnsiTheme="majorBidi" w:cstheme="majorBidi"/>
              </w:rPr>
              <w:t>e</w:t>
            </w:r>
            <w:r w:rsidR="00E01FDE">
              <w:rPr>
                <w:rFonts w:asciiTheme="majorBidi" w:hAnsiTheme="majorBidi" w:cstheme="majorBidi"/>
              </w:rPr>
              <w:t xml:space="preserve">s’ </w:t>
            </w:r>
            <w:r w:rsidRPr="00734BB0">
              <w:rPr>
                <w:rFonts w:asciiTheme="majorBidi" w:hAnsiTheme="majorBidi" w:cstheme="majorBidi"/>
              </w:rPr>
              <w:t>nationality</w:t>
            </w:r>
            <w:r w:rsidR="00836B62" w:rsidRPr="00734BB0">
              <w:rPr>
                <w:rFonts w:asciiTheme="majorBidi" w:hAnsiTheme="majorBidi" w:cstheme="majorBidi"/>
              </w:rPr>
              <w:t>)</w:t>
            </w:r>
          </w:p>
        </w:tc>
      </w:tr>
      <w:tr w:rsidR="00836B62" w:rsidRPr="00734BB0" w14:paraId="4A078BCB" w14:textId="77777777" w:rsidTr="008737D4">
        <w:tc>
          <w:tcPr>
            <w:tcW w:w="4675" w:type="dxa"/>
            <w:tcBorders>
              <w:bottom w:val="nil"/>
            </w:tcBorders>
          </w:tcPr>
          <w:p w14:paraId="6C3FBF80" w14:textId="791A4F2A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Belgium</w:t>
            </w:r>
          </w:p>
        </w:tc>
        <w:tc>
          <w:tcPr>
            <w:tcW w:w="4675" w:type="dxa"/>
            <w:tcBorders>
              <w:bottom w:val="nil"/>
            </w:tcBorders>
          </w:tcPr>
          <w:p w14:paraId="64A28650" w14:textId="5B507CD4" w:rsidR="00836B62" w:rsidRPr="00734BB0" w:rsidRDefault="005C0E2D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15</w:t>
            </w:r>
            <w:r w:rsidR="005D0A9B" w:rsidRPr="00734BB0">
              <w:rPr>
                <w:rFonts w:asciiTheme="majorBidi" w:hAnsiTheme="majorBidi" w:cstheme="majorBidi"/>
              </w:rPr>
              <w:t>%</w:t>
            </w:r>
            <w:r w:rsidRPr="00734BB0">
              <w:rPr>
                <w:rFonts w:asciiTheme="majorBidi" w:hAnsiTheme="majorBidi" w:cstheme="majorBidi"/>
              </w:rPr>
              <w:t xml:space="preserve"> (91.4% Belgian)</w:t>
            </w:r>
          </w:p>
        </w:tc>
      </w:tr>
      <w:tr w:rsidR="00836B62" w:rsidRPr="00734BB0" w14:paraId="35F91EC4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1E8AD7B2" w14:textId="13C5621F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Finland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4F817F2F" w14:textId="39D1AA8E" w:rsidR="00836B62" w:rsidRPr="00734BB0" w:rsidRDefault="00FA03F5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13.3</w:t>
            </w:r>
            <w:r w:rsidR="005D0A9B" w:rsidRPr="00734BB0">
              <w:rPr>
                <w:rFonts w:asciiTheme="majorBidi" w:hAnsiTheme="majorBidi" w:cstheme="majorBidi"/>
              </w:rPr>
              <w:t>%</w:t>
            </w:r>
            <w:r w:rsidRPr="00734BB0">
              <w:rPr>
                <w:rFonts w:asciiTheme="majorBidi" w:hAnsiTheme="majorBidi" w:cstheme="majorBidi"/>
              </w:rPr>
              <w:t xml:space="preserve"> (96% finish)</w:t>
            </w:r>
          </w:p>
        </w:tc>
      </w:tr>
      <w:tr w:rsidR="00836B62" w:rsidRPr="00734BB0" w14:paraId="5E02C103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311E263D" w14:textId="7CD4AB02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France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CADAE40" w14:textId="2D7D88A2" w:rsidR="00836B62" w:rsidRPr="00734BB0" w:rsidRDefault="005D0A9B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8% (91.6% French)</w:t>
            </w:r>
          </w:p>
        </w:tc>
      </w:tr>
      <w:tr w:rsidR="00836B62" w:rsidRPr="00734BB0" w14:paraId="6E244718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2AB3825B" w14:textId="6FFA5673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Chile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439CB6F9" w14:textId="6F1CB11F" w:rsidR="00836B62" w:rsidRPr="00734BB0" w:rsidRDefault="005D0A9B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7.6% (91.6% Chilean)</w:t>
            </w:r>
          </w:p>
        </w:tc>
      </w:tr>
      <w:tr w:rsidR="00836B62" w:rsidRPr="00734BB0" w14:paraId="4742C195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00C85F5B" w14:textId="767CF366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Portugal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1FECE72" w14:textId="0FFED4D7" w:rsidR="00836B62" w:rsidRPr="00734BB0" w:rsidRDefault="00A24188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6.9% (86.1% Portuguese)</w:t>
            </w:r>
          </w:p>
        </w:tc>
      </w:tr>
      <w:tr w:rsidR="00836B62" w:rsidRPr="00734BB0" w14:paraId="02C77217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6709521F" w14:textId="0E1D0B37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China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BA06173" w14:textId="6AC56B27" w:rsidR="00836B62" w:rsidRPr="00734BB0" w:rsidRDefault="005D5746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6.8% (49.1% Chinese)</w:t>
            </w:r>
          </w:p>
        </w:tc>
      </w:tr>
      <w:tr w:rsidR="00836B62" w:rsidRPr="00734BB0" w14:paraId="74515EBD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387092D4" w14:textId="6D4B3C0D" w:rsidR="00836B62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the Netherlands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51BDAAE1" w14:textId="7299871B" w:rsidR="00836B62" w:rsidRPr="00734BB0" w:rsidRDefault="00416983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4.5% (91.1</w:t>
            </w:r>
            <w:r w:rsidR="000B74C1" w:rsidRPr="00734BB0">
              <w:rPr>
                <w:rFonts w:asciiTheme="majorBidi" w:hAnsiTheme="majorBidi" w:cstheme="majorBidi"/>
              </w:rPr>
              <w:t>%</w:t>
            </w:r>
            <w:r w:rsidRPr="00734BB0">
              <w:rPr>
                <w:rFonts w:asciiTheme="majorBidi" w:hAnsiTheme="majorBidi" w:cstheme="majorBidi"/>
              </w:rPr>
              <w:t xml:space="preserve"> Dutch)</w:t>
            </w:r>
          </w:p>
        </w:tc>
      </w:tr>
      <w:tr w:rsidR="00CE0397" w:rsidRPr="00734BB0" w14:paraId="62AC8BE5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09231489" w14:textId="0D302612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the Czech Republic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1D77B93" w14:textId="412A2786" w:rsidR="00CE0397" w:rsidRPr="00734BB0" w:rsidRDefault="007D28F2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4.2% (95.3% Czech)</w:t>
            </w:r>
          </w:p>
        </w:tc>
      </w:tr>
      <w:tr w:rsidR="00CE0397" w:rsidRPr="00734BB0" w14:paraId="5203DDD4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200C510E" w14:textId="7D48DAA1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Poland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38E37EB" w14:textId="507BE47D" w:rsidR="00CE0397" w:rsidRPr="00734BB0" w:rsidRDefault="00067196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3.7% (93.1% Polish)</w:t>
            </w:r>
          </w:p>
        </w:tc>
      </w:tr>
      <w:tr w:rsidR="00CE0397" w:rsidRPr="00734BB0" w14:paraId="140FF7B2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38C7BB4B" w14:textId="055BFE94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Greece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168FF1D" w14:textId="5A26E2B9" w:rsidR="00CE0397" w:rsidRPr="00734BB0" w:rsidRDefault="00576675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3.6% (93.5% Greek)</w:t>
            </w:r>
          </w:p>
        </w:tc>
      </w:tr>
      <w:tr w:rsidR="00CE0397" w:rsidRPr="00734BB0" w14:paraId="7EEAB207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5DD6E357" w14:textId="45F5B71C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Peru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7DC7113" w14:textId="387ED71C" w:rsidR="00CE0397" w:rsidRPr="00734BB0" w:rsidRDefault="008A68E7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3.3% (90.1% Peruvian)</w:t>
            </w:r>
          </w:p>
        </w:tc>
      </w:tr>
      <w:tr w:rsidR="00CE0397" w:rsidRPr="00734BB0" w14:paraId="14D57C3B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4C9EF513" w14:textId="394C4303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USA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092CC02F" w14:textId="2A44E789" w:rsidR="00CE0397" w:rsidRPr="00734BB0" w:rsidRDefault="008A68E7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2.8% (88.1% American)</w:t>
            </w:r>
          </w:p>
        </w:tc>
      </w:tr>
      <w:tr w:rsidR="00CE0397" w:rsidRPr="00734BB0" w14:paraId="15912EA0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7463AF77" w14:textId="3EAB5C95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Israel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F4F703A" w14:textId="6C5DD11F" w:rsidR="00CE0397" w:rsidRPr="00734BB0" w:rsidRDefault="004D4901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2.8% (88% Israeli)</w:t>
            </w:r>
          </w:p>
        </w:tc>
      </w:tr>
      <w:tr w:rsidR="00CE0397" w:rsidRPr="00734BB0" w14:paraId="3C3427F2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153108FA" w14:textId="050DA009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South Korea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5320D47" w14:textId="79D9E23B" w:rsidR="00CE0397" w:rsidRPr="00734BB0" w:rsidRDefault="004D4901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2.7% (99.5% South Korean)</w:t>
            </w:r>
          </w:p>
        </w:tc>
      </w:tr>
      <w:tr w:rsidR="00CE0397" w:rsidRPr="00734BB0" w14:paraId="47A24752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66F97505" w14:textId="4848EC5A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Cameroon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0B0B32A3" w14:textId="21A24E9F" w:rsidR="00CE0397" w:rsidRPr="00734BB0" w:rsidRDefault="00497223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2.5% (93.7%</w:t>
            </w:r>
            <w:r w:rsidR="004A2E08" w:rsidRPr="00734BB0">
              <w:rPr>
                <w:rFonts w:asciiTheme="majorBidi" w:hAnsiTheme="majorBidi" w:cstheme="majorBidi"/>
              </w:rPr>
              <w:t xml:space="preserve"> Cameroonian)</w:t>
            </w:r>
          </w:p>
        </w:tc>
      </w:tr>
      <w:tr w:rsidR="00CE0397" w:rsidRPr="00734BB0" w14:paraId="3EECB072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45EA9C82" w14:textId="61BD0782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Lithuania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5482F48D" w14:textId="389650C7" w:rsidR="00CE0397" w:rsidRPr="00734BB0" w:rsidRDefault="005645DD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2.5% (94.7% Lithuanian)</w:t>
            </w:r>
          </w:p>
        </w:tc>
      </w:tr>
      <w:tr w:rsidR="00CE0397" w:rsidRPr="00734BB0" w14:paraId="2CC7991D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446985F4" w14:textId="68216531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Colombia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F44C85F" w14:textId="4718F622" w:rsidR="00CE0397" w:rsidRPr="00734BB0" w:rsidRDefault="0077386E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2.4% (94.9% Colombian)</w:t>
            </w:r>
          </w:p>
        </w:tc>
      </w:tr>
      <w:tr w:rsidR="00CE0397" w:rsidRPr="00734BB0" w14:paraId="30DD4925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77D08E95" w14:textId="20CEB08E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Turkey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16FADC2C" w14:textId="7CF6A6A3" w:rsidR="00CE0397" w:rsidRPr="00734BB0" w:rsidRDefault="009E2219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2.1% (94.3% Turkish)</w:t>
            </w:r>
          </w:p>
        </w:tc>
      </w:tr>
      <w:tr w:rsidR="00CE0397" w:rsidRPr="00734BB0" w14:paraId="755CA32A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666F70C1" w14:textId="66EB328F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Vietnam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5C459B1E" w14:textId="62A18832" w:rsidR="00AE7923" w:rsidRPr="00734BB0" w:rsidRDefault="00AE7923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1.9% (96.7% Vietnamese)</w:t>
            </w:r>
          </w:p>
        </w:tc>
      </w:tr>
      <w:tr w:rsidR="00CE0397" w:rsidRPr="00734BB0" w14:paraId="3FFFB3A6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57A2EDDE" w14:textId="666D9906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Japan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08C4354" w14:textId="34A94FD5" w:rsidR="00CE0397" w:rsidRPr="00734BB0" w:rsidRDefault="00813C52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1.3% (99.1% Japanese)</w:t>
            </w:r>
          </w:p>
        </w:tc>
      </w:tr>
      <w:tr w:rsidR="00CE0397" w:rsidRPr="00734BB0" w14:paraId="69223545" w14:textId="77777777" w:rsidTr="008737D4">
        <w:tc>
          <w:tcPr>
            <w:tcW w:w="4675" w:type="dxa"/>
            <w:tcBorders>
              <w:top w:val="nil"/>
              <w:bottom w:val="nil"/>
            </w:tcBorders>
          </w:tcPr>
          <w:p w14:paraId="77250F14" w14:textId="081F34EE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3C073AA" w14:textId="45875279" w:rsidR="00CE0397" w:rsidRPr="00734BB0" w:rsidRDefault="00813C52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1.3% (99.1% Egyptian)</w:t>
            </w:r>
          </w:p>
        </w:tc>
      </w:tr>
      <w:tr w:rsidR="00CE0397" w:rsidRPr="00734BB0" w14:paraId="58A9FB57" w14:textId="77777777" w:rsidTr="008737D4">
        <w:tc>
          <w:tcPr>
            <w:tcW w:w="4675" w:type="dxa"/>
            <w:tcBorders>
              <w:top w:val="nil"/>
            </w:tcBorders>
          </w:tcPr>
          <w:p w14:paraId="36D9D0C6" w14:textId="3712D904" w:rsidR="00CE0397" w:rsidRPr="00734BB0" w:rsidRDefault="00CE0397" w:rsidP="00734BB0">
            <w:pPr>
              <w:spacing w:line="480" w:lineRule="auto"/>
              <w:ind w:left="449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lastRenderedPageBreak/>
              <w:t>New Zealand</w:t>
            </w:r>
          </w:p>
        </w:tc>
        <w:tc>
          <w:tcPr>
            <w:tcW w:w="4675" w:type="dxa"/>
            <w:tcBorders>
              <w:top w:val="nil"/>
            </w:tcBorders>
          </w:tcPr>
          <w:p w14:paraId="5D2B13F8" w14:textId="449D11E8" w:rsidR="00CE0397" w:rsidRPr="00734BB0" w:rsidRDefault="00B54216" w:rsidP="00734BB0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734BB0">
              <w:rPr>
                <w:rFonts w:asciiTheme="majorBidi" w:hAnsiTheme="majorBidi" w:cstheme="majorBidi"/>
              </w:rPr>
              <w:t>1.0% (62.1% New Zealanders)</w:t>
            </w:r>
          </w:p>
        </w:tc>
      </w:tr>
    </w:tbl>
    <w:p w14:paraId="54884FB2" w14:textId="0C663EE7" w:rsidR="00CE0397" w:rsidRDefault="00CE0397"/>
    <w:p w14:paraId="4987D239" w14:textId="4C0AAD5F" w:rsidR="00CE0397" w:rsidRDefault="00CE0397"/>
    <w:p w14:paraId="50A9E0AA" w14:textId="201CBAB8" w:rsidR="005A2D02" w:rsidRDefault="005A2D02">
      <w:r>
        <w:br w:type="page"/>
      </w:r>
    </w:p>
    <w:p w14:paraId="1EA77D4E" w14:textId="77777777" w:rsidR="005A2D02" w:rsidRDefault="005A2D02" w:rsidP="005A2D02">
      <w:pPr>
        <w:jc w:val="center"/>
        <w:rPr>
          <w:rFonts w:asciiTheme="majorBidi" w:hAnsiTheme="majorBidi" w:cstheme="majorBidi"/>
        </w:rPr>
      </w:pPr>
      <w:r w:rsidRPr="004F1F12">
        <w:rPr>
          <w:rFonts w:asciiTheme="majorBidi" w:hAnsiTheme="majorBidi" w:cstheme="majorBidi"/>
        </w:rPr>
        <w:lastRenderedPageBreak/>
        <w:t>Acknowledgments</w:t>
      </w:r>
    </w:p>
    <w:p w14:paraId="253DD09E" w14:textId="63F73B36" w:rsidR="005A2D02" w:rsidRPr="001C68E8" w:rsidRDefault="005A2D02" w:rsidP="005A2D02">
      <w:pPr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br/>
        <w:t>W</w:t>
      </w:r>
      <w:r w:rsidRPr="004F1F12">
        <w:rPr>
          <w:rFonts w:asciiTheme="majorBidi" w:hAnsiTheme="majorBidi" w:cstheme="majorBidi"/>
        </w:rPr>
        <w:t xml:space="preserve">e would like to thank the members of the IIPB for their contributions: </w:t>
      </w:r>
      <w:r w:rsidRPr="004F1F12">
        <w:rPr>
          <w:rFonts w:asciiTheme="majorBidi" w:hAnsiTheme="majorBidi" w:cstheme="majorBidi"/>
          <w:color w:val="000000" w:themeColor="text1"/>
        </w:rPr>
        <w:t>Joyce Aguiar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4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Ege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Akgun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5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Gizem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Arikan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6</w:t>
      </w:r>
      <w:r w:rsidRPr="004F1F12">
        <w:rPr>
          <w:rFonts w:asciiTheme="majorBidi" w:hAnsiTheme="majorBidi" w:cstheme="majorBidi"/>
          <w:color w:val="000000" w:themeColor="text1"/>
        </w:rPr>
        <w:t>, Mariana Artavia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7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Hervé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Avalosse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8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Kaisa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Aunola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9</w:t>
      </w:r>
      <w:r w:rsidRPr="004F1F12">
        <w:rPr>
          <w:rFonts w:asciiTheme="majorBidi" w:hAnsiTheme="majorBidi" w:cstheme="majorBidi"/>
          <w:color w:val="000000" w:themeColor="text1"/>
        </w:rPr>
        <w:t>, Michel Bader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10</w:t>
      </w:r>
      <w:r w:rsidRPr="004F1F12">
        <w:rPr>
          <w:rFonts w:asciiTheme="majorBidi" w:hAnsiTheme="majorBidi" w:cstheme="majorBidi"/>
          <w:color w:val="000000" w:themeColor="text1"/>
        </w:rPr>
        <w:t>, Claire Bahati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11</w:t>
      </w:r>
      <w:r w:rsidRPr="004F1F12">
        <w:rPr>
          <w:rFonts w:asciiTheme="majorBidi" w:hAnsiTheme="majorBidi" w:cstheme="majorBidi"/>
          <w:color w:val="000000" w:themeColor="text1"/>
        </w:rPr>
        <w:t>, Elizabeth J. Barham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12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Eliane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Besson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13</w:t>
      </w:r>
      <w:r w:rsidRPr="004F1F12">
        <w:rPr>
          <w:rFonts w:asciiTheme="majorBidi" w:hAnsiTheme="majorBidi" w:cstheme="majorBidi"/>
          <w:color w:val="000000" w:themeColor="text1"/>
        </w:rPr>
        <w:t>, Wim Beyers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14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r w:rsidRPr="00083BB0">
        <w:rPr>
          <w:rFonts w:asciiTheme="majorBidi" w:hAnsiTheme="majorBidi" w:cstheme="majorBidi"/>
          <w:color w:val="000000" w:themeColor="text1"/>
        </w:rPr>
        <w:t>Emilie Boujut,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15</w:t>
      </w:r>
      <w:r w:rsidRPr="00083BB0">
        <w:rPr>
          <w:rFonts w:asciiTheme="majorBidi" w:hAnsiTheme="majorBidi" w:cstheme="majorBidi"/>
          <w:color w:val="000000" w:themeColor="text1"/>
        </w:rPr>
        <w:t xml:space="preserve"> Maria Elena Brianda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083BB0">
        <w:rPr>
          <w:rFonts w:asciiTheme="majorBidi" w:hAnsiTheme="majorBidi" w:cstheme="majorBidi"/>
          <w:color w:val="000000" w:themeColor="text1"/>
        </w:rPr>
        <w:t xml:space="preserve">, </w:t>
      </w:r>
      <w:r w:rsidRPr="004F1F12">
        <w:rPr>
          <w:rFonts w:asciiTheme="majorBidi" w:hAnsiTheme="majorBidi" w:cstheme="majorBidi"/>
          <w:color w:val="000000" w:themeColor="text1"/>
        </w:rPr>
        <w:t>Anna Brytek-Matera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16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Noémie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Carbonneau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17</w:t>
      </w:r>
      <w:r w:rsidRPr="004F1F12">
        <w:rPr>
          <w:rFonts w:asciiTheme="majorBidi" w:hAnsiTheme="majorBidi" w:cstheme="majorBidi"/>
          <w:color w:val="000000" w:themeColor="text1"/>
        </w:rPr>
        <w:t>, Filipa César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4</w:t>
      </w:r>
      <w:r w:rsidRPr="004F1F12">
        <w:rPr>
          <w:rFonts w:asciiTheme="majorBidi" w:hAnsiTheme="majorBidi" w:cstheme="majorBidi"/>
          <w:color w:val="000000" w:themeColor="text1"/>
        </w:rPr>
        <w:t>, Bin-Bin Chen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18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Géraldine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Dorard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19</w:t>
      </w:r>
      <w:r w:rsidRPr="004F1F12">
        <w:rPr>
          <w:rFonts w:asciiTheme="majorBidi" w:hAnsiTheme="majorBidi" w:cstheme="majorBidi"/>
          <w:color w:val="000000" w:themeColor="text1"/>
        </w:rPr>
        <w:t>, Luciana Carla dos Santos Elias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20</w:t>
      </w:r>
      <w:r w:rsidRPr="004F1F12">
        <w:rPr>
          <w:rFonts w:asciiTheme="majorBidi" w:hAnsiTheme="majorBidi" w:cstheme="majorBidi"/>
          <w:color w:val="000000" w:themeColor="text1"/>
        </w:rPr>
        <w:t>, Sandra Dunsmuir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21</w:t>
      </w:r>
      <w:r w:rsidRPr="004F1F12">
        <w:rPr>
          <w:rFonts w:asciiTheme="majorBidi" w:hAnsiTheme="majorBidi" w:cstheme="majorBidi"/>
          <w:color w:val="000000" w:themeColor="text1"/>
        </w:rPr>
        <w:t>, Natalia Egorova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22</w:t>
      </w:r>
      <w:r w:rsidRPr="004F1F12">
        <w:rPr>
          <w:rFonts w:asciiTheme="majorBidi" w:hAnsiTheme="majorBidi" w:cstheme="majorBidi"/>
          <w:color w:val="000000" w:themeColor="text1"/>
        </w:rPr>
        <w:t>, Nicolas Favez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23</w:t>
      </w:r>
      <w:r w:rsidRPr="004F1F12">
        <w:rPr>
          <w:rFonts w:asciiTheme="majorBidi" w:hAnsiTheme="majorBidi" w:cstheme="majorBidi"/>
          <w:color w:val="000000" w:themeColor="text1"/>
        </w:rPr>
        <w:t>, Anne-Marie Fontaine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4</w:t>
      </w:r>
      <w:r w:rsidRPr="004F1F12">
        <w:rPr>
          <w:rFonts w:asciiTheme="majorBidi" w:hAnsiTheme="majorBidi" w:cstheme="majorBidi"/>
          <w:color w:val="000000" w:themeColor="text1"/>
        </w:rPr>
        <w:t>, Heather Foran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24</w:t>
      </w:r>
      <w:r w:rsidRPr="004F1F12">
        <w:rPr>
          <w:rFonts w:asciiTheme="majorBidi" w:hAnsiTheme="majorBidi" w:cstheme="majorBidi"/>
          <w:color w:val="000000" w:themeColor="text1"/>
        </w:rPr>
        <w:t>, Julia Fricke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25</w:t>
      </w:r>
      <w:r w:rsidRPr="004F1F12">
        <w:rPr>
          <w:rFonts w:asciiTheme="majorBidi" w:hAnsiTheme="majorBidi" w:cstheme="majorBidi"/>
          <w:color w:val="000000" w:themeColor="text1"/>
        </w:rPr>
        <w:t>, Laura Gallée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4F1F12">
        <w:rPr>
          <w:rFonts w:asciiTheme="majorBidi" w:hAnsiTheme="majorBidi" w:cstheme="majorBidi"/>
          <w:color w:val="000000" w:themeColor="text1"/>
        </w:rPr>
        <w:t>, Myrna Gannagé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13</w:t>
      </w:r>
      <w:r w:rsidRPr="004F1F12">
        <w:rPr>
          <w:rFonts w:asciiTheme="majorBidi" w:hAnsiTheme="majorBidi" w:cstheme="majorBidi"/>
          <w:color w:val="000000" w:themeColor="text1"/>
        </w:rPr>
        <w:t>, Maria Gaspar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26</w:t>
      </w:r>
      <w:r w:rsidRPr="004F1F12">
        <w:rPr>
          <w:rFonts w:asciiTheme="majorBidi" w:hAnsiTheme="majorBidi" w:cstheme="majorBidi"/>
          <w:color w:val="000000" w:themeColor="text1"/>
        </w:rPr>
        <w:t>, Lucie Godbout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27</w:t>
      </w:r>
      <w:r w:rsidRPr="004F1F12">
        <w:rPr>
          <w:rFonts w:asciiTheme="majorBidi" w:hAnsiTheme="majorBidi" w:cstheme="majorBidi"/>
          <w:color w:val="000000" w:themeColor="text1"/>
        </w:rPr>
        <w:t>, Amit Goldenberg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28</w:t>
      </w:r>
      <w:r w:rsidRPr="004F1F12">
        <w:rPr>
          <w:rFonts w:asciiTheme="majorBidi" w:hAnsiTheme="majorBidi" w:cstheme="majorBidi"/>
          <w:color w:val="000000" w:themeColor="text1"/>
        </w:rPr>
        <w:t xml:space="preserve">, Maria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Ancuta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Gurza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29</w:t>
      </w:r>
      <w:r w:rsidRPr="004F1F12">
        <w:rPr>
          <w:rFonts w:asciiTheme="majorBidi" w:hAnsiTheme="majorBidi" w:cstheme="majorBidi"/>
          <w:color w:val="000000" w:themeColor="text1"/>
        </w:rPr>
        <w:t>, Aamir Hashmi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30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Ogma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Hatta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Thi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Vân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Hoang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31</w:t>
      </w:r>
      <w:r w:rsidRPr="004F1F12">
        <w:rPr>
          <w:rFonts w:asciiTheme="majorBidi" w:hAnsiTheme="majorBidi" w:cstheme="majorBidi"/>
          <w:color w:val="000000" w:themeColor="text1"/>
        </w:rPr>
        <w:t>, Mai Trang Huynh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31</w:t>
      </w:r>
      <w:r w:rsidRPr="004F1F12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 w:themeColor="text1"/>
        </w:rPr>
        <w:t>Furutani</w:t>
      </w:r>
      <w:proofErr w:type="spellEnd"/>
      <w:r w:rsidRPr="004F1F12">
        <w:rPr>
          <w:rFonts w:asciiTheme="majorBidi" w:hAnsiTheme="majorBidi" w:cstheme="majorBidi"/>
          <w:color w:val="000000" w:themeColor="text1"/>
        </w:rPr>
        <w:t xml:space="preserve"> Kaichiro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32</w:t>
      </w:r>
      <w:r w:rsidRPr="004F1F12">
        <w:rPr>
          <w:rFonts w:asciiTheme="majorBidi" w:hAnsiTheme="majorBidi" w:cstheme="majorBidi"/>
          <w:color w:val="000000" w:themeColor="text1"/>
        </w:rPr>
        <w:t>, Kawamoto Taishi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33</w:t>
      </w:r>
      <w:r w:rsidRPr="004F1F12">
        <w:rPr>
          <w:rFonts w:asciiTheme="majorBidi" w:hAnsiTheme="majorBidi" w:cstheme="majorBidi"/>
          <w:color w:val="000000" w:themeColor="text1"/>
        </w:rPr>
        <w:t xml:space="preserve"> </w:t>
      </w:r>
      <w:r w:rsidRPr="004F1F12">
        <w:rPr>
          <w:rFonts w:asciiTheme="majorBidi" w:hAnsiTheme="majorBidi" w:cstheme="majorBidi"/>
          <w:color w:val="000000"/>
          <w:shd w:val="clear" w:color="auto" w:fill="FFFFFF"/>
        </w:rPr>
        <w:t xml:space="preserve">(Deceased 20 February 2019), </w:t>
      </w:r>
      <w:r w:rsidRPr="004F1F12">
        <w:rPr>
          <w:rFonts w:asciiTheme="majorBidi" w:hAnsiTheme="majorBidi" w:cstheme="majorBidi"/>
          <w:color w:val="000000" w:themeColor="text1"/>
        </w:rPr>
        <w:t>Goran Knezevic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34</w:t>
      </w:r>
      <w:r w:rsidRPr="004F1F12">
        <w:rPr>
          <w:rFonts w:asciiTheme="majorBidi" w:hAnsiTheme="majorBidi" w:cstheme="majorBidi"/>
        </w:rPr>
        <w:t xml:space="preserve">, </w:t>
      </w:r>
      <w:proofErr w:type="spellStart"/>
      <w:r w:rsidRPr="004F1F12">
        <w:rPr>
          <w:rFonts w:asciiTheme="majorBidi" w:hAnsiTheme="majorBidi" w:cstheme="majorBidi"/>
        </w:rPr>
        <w:t>Bassantéa</w:t>
      </w:r>
      <w:proofErr w:type="spellEnd"/>
      <w:r w:rsidRPr="004F1F12">
        <w:rPr>
          <w:rFonts w:asciiTheme="majorBidi" w:hAnsiTheme="majorBidi" w:cstheme="majorBidi"/>
        </w:rPr>
        <w:t xml:space="preserve"> </w:t>
      </w:r>
      <w:proofErr w:type="spellStart"/>
      <w:r w:rsidRPr="004F1F12">
        <w:rPr>
          <w:rFonts w:asciiTheme="majorBidi" w:hAnsiTheme="majorBidi" w:cstheme="majorBidi"/>
        </w:rPr>
        <w:t>Lodegaèna</w:t>
      </w:r>
      <w:proofErr w:type="spellEnd"/>
      <w:r w:rsidRPr="004F1F12">
        <w:rPr>
          <w:rFonts w:asciiTheme="majorBidi" w:hAnsiTheme="majorBidi" w:cstheme="majorBidi"/>
        </w:rPr>
        <w:t xml:space="preserve"> Kpassagou</w:t>
      </w:r>
      <w:r w:rsidRPr="004F1F12">
        <w:rPr>
          <w:rFonts w:asciiTheme="majorBidi" w:hAnsiTheme="majorBidi" w:cstheme="majorBidi"/>
          <w:vertAlign w:val="superscript"/>
        </w:rPr>
        <w:t>35</w:t>
      </w:r>
      <w:r w:rsidRPr="004F1F12">
        <w:rPr>
          <w:rFonts w:asciiTheme="majorBidi" w:hAnsiTheme="majorBidi" w:cstheme="majorBidi"/>
        </w:rPr>
        <w:t xml:space="preserve">, </w:t>
      </w:r>
      <w:proofErr w:type="spellStart"/>
      <w:r w:rsidRPr="004F1F12">
        <w:rPr>
          <w:rFonts w:asciiTheme="majorBidi" w:hAnsiTheme="majorBidi" w:cstheme="majorBidi"/>
        </w:rPr>
        <w:t>Ljiljana</w:t>
      </w:r>
      <w:proofErr w:type="spellEnd"/>
      <w:r w:rsidRPr="004F1F12">
        <w:rPr>
          <w:rFonts w:asciiTheme="majorBidi" w:hAnsiTheme="majorBidi" w:cstheme="majorBidi"/>
        </w:rPr>
        <w:t xml:space="preserve"> B. Lazarevic</w:t>
      </w:r>
      <w:r w:rsidRPr="004F1F12">
        <w:rPr>
          <w:rFonts w:asciiTheme="majorBidi" w:hAnsiTheme="majorBidi" w:cstheme="majorBidi"/>
          <w:vertAlign w:val="superscript"/>
        </w:rPr>
        <w:t>34</w:t>
      </w:r>
      <w:r w:rsidRPr="004F1F12">
        <w:rPr>
          <w:rFonts w:asciiTheme="majorBidi" w:hAnsiTheme="majorBidi" w:cstheme="majorBidi"/>
        </w:rPr>
        <w:t>, Sarah Le Vigouroux</w:t>
      </w:r>
      <w:r w:rsidRPr="004F1F12">
        <w:rPr>
          <w:rFonts w:asciiTheme="majorBidi" w:hAnsiTheme="majorBidi" w:cstheme="majorBidi"/>
          <w:vertAlign w:val="superscript"/>
        </w:rPr>
        <w:t>36</w:t>
      </w:r>
      <w:r w:rsidRPr="004F1F12">
        <w:rPr>
          <w:rFonts w:asciiTheme="majorBidi" w:hAnsiTheme="majorBidi" w:cstheme="majorBidi"/>
        </w:rPr>
        <w:t>, Astrid Lebert-Charron</w:t>
      </w:r>
      <w:r w:rsidRPr="004F1F12">
        <w:rPr>
          <w:rFonts w:asciiTheme="majorBidi" w:hAnsiTheme="majorBidi" w:cstheme="majorBidi"/>
          <w:vertAlign w:val="superscript"/>
        </w:rPr>
        <w:t>15</w:t>
      </w:r>
      <w:r w:rsidRPr="004F1F12">
        <w:rPr>
          <w:rFonts w:asciiTheme="majorBidi" w:hAnsiTheme="majorBidi" w:cstheme="majorBidi"/>
        </w:rPr>
        <w:t>, Vanessa Leme</w:t>
      </w:r>
      <w:r w:rsidRPr="004F1F12">
        <w:rPr>
          <w:rFonts w:asciiTheme="majorBidi" w:hAnsiTheme="majorBidi" w:cstheme="majorBidi"/>
          <w:vertAlign w:val="superscript"/>
        </w:rPr>
        <w:t>37</w:t>
      </w:r>
      <w:r w:rsidRPr="004F1F12">
        <w:rPr>
          <w:rFonts w:asciiTheme="majorBidi" w:hAnsiTheme="majorBidi" w:cstheme="majorBidi"/>
        </w:rPr>
        <w:t>, Carolyn MacCann</w:t>
      </w:r>
      <w:r w:rsidRPr="004F1F12">
        <w:rPr>
          <w:rFonts w:asciiTheme="majorBidi" w:hAnsiTheme="majorBidi" w:cstheme="majorBidi"/>
          <w:vertAlign w:val="superscript"/>
        </w:rPr>
        <w:t>38</w:t>
      </w:r>
      <w:r w:rsidRPr="004F1F12">
        <w:rPr>
          <w:rFonts w:asciiTheme="majorBidi" w:hAnsiTheme="majorBidi" w:cstheme="majorBidi"/>
        </w:rPr>
        <w:t>, Denisse Manrique-Millones</w:t>
      </w:r>
      <w:r w:rsidRPr="004F1F12">
        <w:rPr>
          <w:rFonts w:asciiTheme="majorBidi" w:hAnsiTheme="majorBidi" w:cstheme="majorBidi"/>
          <w:vertAlign w:val="superscript"/>
        </w:rPr>
        <w:t>39</w:t>
      </w:r>
      <w:r w:rsidRPr="004F1F12">
        <w:rPr>
          <w:rFonts w:asciiTheme="majorBidi" w:hAnsiTheme="majorBidi" w:cstheme="majorBidi"/>
        </w:rPr>
        <w:t>, Marisa Matias</w:t>
      </w:r>
      <w:r w:rsidRPr="004F1F12">
        <w:rPr>
          <w:rFonts w:asciiTheme="majorBidi" w:hAnsiTheme="majorBidi" w:cstheme="majorBidi"/>
          <w:vertAlign w:val="superscript"/>
        </w:rPr>
        <w:t>4</w:t>
      </w:r>
      <w:r w:rsidRPr="004F1F12">
        <w:rPr>
          <w:rFonts w:asciiTheme="majorBidi" w:hAnsiTheme="majorBidi" w:cstheme="majorBidi"/>
        </w:rPr>
        <w:t>, Tremblay Mélissa</w:t>
      </w:r>
      <w:r w:rsidRPr="004F1F12">
        <w:rPr>
          <w:rFonts w:asciiTheme="majorBidi" w:hAnsiTheme="majorBidi" w:cstheme="majorBidi"/>
          <w:vertAlign w:val="superscript"/>
        </w:rPr>
        <w:t>17</w:t>
      </w:r>
      <w:r w:rsidRPr="004F1F12">
        <w:rPr>
          <w:rFonts w:asciiTheme="majorBidi" w:hAnsiTheme="majorBidi" w:cstheme="majorBidi"/>
        </w:rPr>
        <w:t>, María Isabel Miranda-Orrego</w:t>
      </w:r>
      <w:r w:rsidRPr="004F1F12">
        <w:rPr>
          <w:rFonts w:asciiTheme="majorBidi" w:hAnsiTheme="majorBidi" w:cstheme="majorBidi"/>
          <w:vertAlign w:val="superscript"/>
        </w:rPr>
        <w:t>40</w:t>
      </w:r>
      <w:r w:rsidRPr="004F1F12">
        <w:rPr>
          <w:rFonts w:asciiTheme="majorBidi" w:hAnsiTheme="majorBidi" w:cstheme="majorBidi"/>
        </w:rPr>
        <w:t xml:space="preserve">, </w:t>
      </w:r>
      <w:r w:rsidRPr="004F1F12">
        <w:rPr>
          <w:rFonts w:asciiTheme="majorBidi" w:hAnsiTheme="majorBidi" w:cstheme="majorBidi"/>
          <w:color w:val="000000" w:themeColor="text1"/>
        </w:rPr>
        <w:t>Marina Miscioscia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41</w:t>
      </w:r>
      <w:r w:rsidRPr="004F1F12">
        <w:rPr>
          <w:rFonts w:asciiTheme="majorBidi" w:hAnsiTheme="majorBidi" w:cstheme="majorBidi"/>
          <w:color w:val="000000" w:themeColor="text1"/>
        </w:rPr>
        <w:t>, Clara Morgades-Bamba</w:t>
      </w:r>
      <w:r w:rsidRPr="004F1F12">
        <w:rPr>
          <w:rFonts w:asciiTheme="majorBidi" w:hAnsiTheme="majorBidi" w:cstheme="majorBidi"/>
          <w:color w:val="000000" w:themeColor="text1"/>
          <w:vertAlign w:val="superscript"/>
        </w:rPr>
        <w:t>42</w:t>
      </w:r>
      <w:r w:rsidRPr="004F1F1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Seyyedeh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Fatemeh Mousavi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43</w:t>
      </w:r>
      <w:r w:rsidRPr="00083BB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Badra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Moutassem-Mimouni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44</w:t>
      </w:r>
      <w:r w:rsidRPr="00083BB0">
        <w:rPr>
          <w:rFonts w:asciiTheme="majorBidi" w:hAnsiTheme="majorBidi" w:cstheme="majorBidi"/>
          <w:color w:val="000000" w:themeColor="text1"/>
        </w:rPr>
        <w:t>, Ana Muntean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45</w:t>
      </w:r>
      <w:r w:rsidRPr="00083BB0">
        <w:rPr>
          <w:rFonts w:asciiTheme="majorBidi" w:hAnsiTheme="majorBidi" w:cstheme="majorBidi"/>
          <w:color w:val="000000" w:themeColor="text1"/>
        </w:rPr>
        <w:t>, Hugh Murphy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24</w:t>
      </w:r>
      <w:r w:rsidRPr="00083BB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Josué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Ngnombouowo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Tenkue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46</w:t>
      </w:r>
      <w:r w:rsidRPr="00083BB0">
        <w:rPr>
          <w:rFonts w:asciiTheme="majorBidi" w:hAnsiTheme="majorBidi" w:cstheme="majorBidi"/>
          <w:color w:val="000000" w:themeColor="text1"/>
        </w:rPr>
        <w:t>, Sally Olderbak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47</w:t>
      </w:r>
      <w:r w:rsidRPr="00083BB0">
        <w:rPr>
          <w:rFonts w:asciiTheme="majorBidi" w:hAnsiTheme="majorBidi" w:cstheme="majorBidi"/>
          <w:color w:val="000000" w:themeColor="text1"/>
        </w:rPr>
        <w:t>, Sophie Ornawka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17</w:t>
      </w:r>
      <w:r w:rsidRPr="00083BB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Fatumo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Osman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48</w:t>
      </w:r>
      <w:r w:rsidRPr="00083BB0">
        <w:rPr>
          <w:rFonts w:asciiTheme="majorBidi" w:hAnsiTheme="majorBidi" w:cstheme="majorBidi"/>
          <w:color w:val="000000" w:themeColor="text1"/>
        </w:rPr>
        <w:t>, Daniela Oyarce-Cadiz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49</w:t>
      </w:r>
      <w:r w:rsidRPr="00083BB0">
        <w:rPr>
          <w:rFonts w:asciiTheme="majorBidi" w:hAnsiTheme="majorBidi" w:cstheme="majorBidi"/>
          <w:color w:val="000000" w:themeColor="text1"/>
        </w:rPr>
        <w:t>, Pablo A. Pérez-Díaz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50</w:t>
      </w:r>
      <w:r w:rsidRPr="00083BB0">
        <w:rPr>
          <w:rFonts w:asciiTheme="majorBidi" w:hAnsiTheme="majorBidi" w:cstheme="majorBidi"/>
          <w:color w:val="000000" w:themeColor="text1"/>
        </w:rPr>
        <w:t>, Konstantinos V. Petrides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50</w:t>
      </w:r>
      <w:r w:rsidRPr="00083BB0">
        <w:rPr>
          <w:rFonts w:asciiTheme="majorBidi" w:hAnsiTheme="majorBidi" w:cstheme="majorBidi"/>
          <w:color w:val="000000" w:themeColor="text1"/>
        </w:rPr>
        <w:t>, Claudia Pineda-Marin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51</w:t>
      </w:r>
      <w:r w:rsidRPr="00083BB0">
        <w:rPr>
          <w:rFonts w:asciiTheme="majorBidi" w:hAnsiTheme="majorBidi" w:cstheme="majorBidi"/>
          <w:color w:val="000000" w:themeColor="text1"/>
        </w:rPr>
        <w:t xml:space="preserve">, </w:t>
      </w:r>
      <w:r w:rsidRPr="00083BB0">
        <w:rPr>
          <w:rFonts w:asciiTheme="majorBidi" w:hAnsiTheme="majorBidi" w:cstheme="majorBidi"/>
        </w:rPr>
        <w:t>Katharina Prandstetter</w:t>
      </w:r>
      <w:r w:rsidRPr="00083BB0">
        <w:rPr>
          <w:rFonts w:asciiTheme="majorBidi" w:hAnsiTheme="majorBidi" w:cstheme="majorBidi"/>
          <w:vertAlign w:val="superscript"/>
        </w:rPr>
        <w:t>24</w:t>
      </w:r>
      <w:r w:rsidRPr="00083BB0">
        <w:rPr>
          <w:rFonts w:asciiTheme="majorBidi" w:hAnsiTheme="majorBidi" w:cstheme="majorBidi"/>
        </w:rPr>
        <w:t>, Alena Prikhidko</w:t>
      </w:r>
      <w:r w:rsidRPr="00083BB0">
        <w:rPr>
          <w:rFonts w:asciiTheme="majorBidi" w:hAnsiTheme="majorBidi" w:cstheme="majorBidi"/>
          <w:vertAlign w:val="superscript"/>
        </w:rPr>
        <w:t>52</w:t>
      </w:r>
      <w:r w:rsidRPr="00083BB0">
        <w:rPr>
          <w:rFonts w:asciiTheme="majorBidi" w:hAnsiTheme="majorBidi" w:cstheme="majorBidi"/>
        </w:rPr>
        <w:t>, Ricardo T. Ricci</w:t>
      </w:r>
      <w:r w:rsidRPr="00083BB0">
        <w:rPr>
          <w:rFonts w:asciiTheme="majorBidi" w:hAnsiTheme="majorBidi" w:cstheme="majorBidi"/>
          <w:vertAlign w:val="superscript"/>
        </w:rPr>
        <w:t>53</w:t>
      </w:r>
      <w:r w:rsidRPr="00083BB0">
        <w:rPr>
          <w:rFonts w:asciiTheme="majorBidi" w:hAnsiTheme="majorBidi" w:cstheme="majorBidi"/>
        </w:rPr>
        <w:t>, Fernando Salinas-Quiroz</w:t>
      </w:r>
      <w:r w:rsidRPr="00083BB0">
        <w:rPr>
          <w:rFonts w:asciiTheme="majorBidi" w:hAnsiTheme="majorBidi" w:cstheme="majorBidi"/>
          <w:vertAlign w:val="superscript"/>
        </w:rPr>
        <w:t>54</w:t>
      </w:r>
      <w:r w:rsidRPr="00083BB0">
        <w:rPr>
          <w:rFonts w:asciiTheme="majorBidi" w:hAnsiTheme="majorBidi" w:cstheme="majorBidi"/>
        </w:rPr>
        <w:t>, Raquel Sánchez-Rodríguez</w:t>
      </w:r>
      <w:r w:rsidRPr="00083BB0">
        <w:rPr>
          <w:rFonts w:asciiTheme="majorBidi" w:hAnsiTheme="majorBidi" w:cstheme="majorBidi"/>
          <w:vertAlign w:val="superscript"/>
        </w:rPr>
        <w:t>55</w:t>
      </w:r>
      <w:r w:rsidRPr="00083BB0">
        <w:rPr>
          <w:rFonts w:asciiTheme="majorBidi" w:hAnsiTheme="majorBidi" w:cstheme="majorBidi"/>
        </w:rPr>
        <w:t xml:space="preserve">, </w:t>
      </w:r>
      <w:proofErr w:type="spellStart"/>
      <w:r w:rsidRPr="00083BB0">
        <w:rPr>
          <w:rFonts w:asciiTheme="majorBidi" w:hAnsiTheme="majorBidi" w:cstheme="majorBidi"/>
        </w:rPr>
        <w:t>Ainize</w:t>
      </w:r>
      <w:proofErr w:type="spellEnd"/>
      <w:r w:rsidRPr="00083BB0">
        <w:rPr>
          <w:rFonts w:asciiTheme="majorBidi" w:hAnsiTheme="majorBidi" w:cstheme="majorBidi"/>
        </w:rPr>
        <w:t xml:space="preserve"> Sarrionandia</w:t>
      </w:r>
      <w:r w:rsidRPr="00083BB0">
        <w:rPr>
          <w:rFonts w:asciiTheme="majorBidi" w:hAnsiTheme="majorBidi" w:cstheme="majorBidi"/>
          <w:vertAlign w:val="superscript"/>
        </w:rPr>
        <w:t>56</w:t>
      </w:r>
      <w:r w:rsidRPr="00083BB0">
        <w:rPr>
          <w:rFonts w:asciiTheme="majorBidi" w:hAnsiTheme="majorBidi" w:cstheme="majorBidi"/>
        </w:rPr>
        <w:t xml:space="preserve">, </w:t>
      </w:r>
      <w:r w:rsidRPr="00083BB0">
        <w:rPr>
          <w:rFonts w:asciiTheme="majorBidi" w:hAnsiTheme="majorBidi" w:cstheme="majorBidi"/>
          <w:color w:val="000000" w:themeColor="text1"/>
        </w:rPr>
        <w:t>Céline Scola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57</w:t>
      </w:r>
      <w:r w:rsidRPr="00083BB0">
        <w:rPr>
          <w:rFonts w:asciiTheme="majorBidi" w:hAnsiTheme="majorBidi" w:cstheme="majorBidi"/>
        </w:rPr>
        <w:t>, Vincent Sezibera</w:t>
      </w:r>
      <w:r w:rsidRPr="00083BB0">
        <w:rPr>
          <w:rFonts w:asciiTheme="majorBidi" w:hAnsiTheme="majorBidi" w:cstheme="majorBidi"/>
          <w:vertAlign w:val="superscript"/>
        </w:rPr>
        <w:t>58</w:t>
      </w:r>
      <w:r w:rsidRPr="00083BB0">
        <w:rPr>
          <w:rFonts w:asciiTheme="majorBidi" w:hAnsiTheme="majorBidi" w:cstheme="majorBidi"/>
        </w:rPr>
        <w:t xml:space="preserve">, </w:t>
      </w:r>
      <w:r w:rsidRPr="00083BB0">
        <w:rPr>
          <w:rFonts w:asciiTheme="majorBidi" w:hAnsiTheme="majorBidi" w:cstheme="majorBidi"/>
          <w:color w:val="000000" w:themeColor="text1"/>
        </w:rPr>
        <w:t>Paola Silva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59</w:t>
      </w:r>
      <w:r w:rsidRPr="00083BB0">
        <w:rPr>
          <w:rFonts w:asciiTheme="majorBidi" w:hAnsiTheme="majorBidi" w:cstheme="majorBidi"/>
        </w:rPr>
        <w:t>, Alessandra Simonelli</w:t>
      </w:r>
      <w:r w:rsidRPr="00083BB0">
        <w:rPr>
          <w:rFonts w:asciiTheme="majorBidi" w:hAnsiTheme="majorBidi" w:cstheme="majorBidi"/>
          <w:vertAlign w:val="superscript"/>
        </w:rPr>
        <w:t>60</w:t>
      </w:r>
      <w:r w:rsidRPr="00083BB0">
        <w:rPr>
          <w:rFonts w:asciiTheme="majorBidi" w:hAnsiTheme="majorBidi" w:cstheme="majorBidi"/>
        </w:rPr>
        <w:t xml:space="preserve">, </w:t>
      </w:r>
      <w:r w:rsidRPr="00083BB0">
        <w:rPr>
          <w:rFonts w:asciiTheme="majorBidi" w:hAnsiTheme="majorBidi" w:cstheme="majorBidi"/>
          <w:color w:val="000000" w:themeColor="text1"/>
        </w:rPr>
        <w:t>Bart Soenens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14</w:t>
      </w:r>
      <w:r w:rsidRPr="00083BB0">
        <w:rPr>
          <w:rFonts w:asciiTheme="majorBidi" w:hAnsiTheme="majorBidi" w:cstheme="majorBidi"/>
        </w:rPr>
        <w:t>, Emma Sorbring</w:t>
      </w:r>
      <w:r w:rsidRPr="00083BB0">
        <w:rPr>
          <w:rFonts w:asciiTheme="majorBidi" w:hAnsiTheme="majorBidi" w:cstheme="majorBidi"/>
          <w:vertAlign w:val="superscript"/>
        </w:rPr>
        <w:t>61</w:t>
      </w:r>
      <w:r w:rsidRPr="00083BB0">
        <w:rPr>
          <w:rFonts w:asciiTheme="majorBidi" w:hAnsiTheme="majorBidi" w:cstheme="majorBidi"/>
        </w:rPr>
        <w:t>, Matilda Sorkkila</w:t>
      </w:r>
      <w:r w:rsidRPr="00083BB0">
        <w:rPr>
          <w:rFonts w:asciiTheme="majorBidi" w:hAnsiTheme="majorBidi" w:cstheme="majorBidi"/>
          <w:vertAlign w:val="superscript"/>
        </w:rPr>
        <w:t>9</w:t>
      </w:r>
      <w:r w:rsidRPr="00083BB0">
        <w:rPr>
          <w:rFonts w:asciiTheme="majorBidi" w:hAnsiTheme="majorBidi" w:cstheme="majorBidi"/>
        </w:rPr>
        <w:t xml:space="preserve">, </w:t>
      </w:r>
      <w:r w:rsidRPr="004F1F12">
        <w:rPr>
          <w:rFonts w:asciiTheme="majorBidi" w:hAnsiTheme="majorBidi" w:cstheme="majorBidi"/>
          <w:color w:val="000000"/>
        </w:rPr>
        <w:t>Charlotte Schrooyen</w:t>
      </w:r>
      <w:r w:rsidRPr="004F1F12">
        <w:rPr>
          <w:rFonts w:asciiTheme="majorBidi" w:hAnsiTheme="majorBidi" w:cstheme="majorBidi"/>
          <w:color w:val="000000"/>
          <w:vertAlign w:val="superscript"/>
        </w:rPr>
        <w:t>14</w:t>
      </w:r>
      <w:r w:rsidRPr="004F1F12">
        <w:rPr>
          <w:rFonts w:asciiTheme="majorBidi" w:hAnsiTheme="majorBidi" w:cstheme="majorBidi"/>
          <w:color w:val="000000"/>
        </w:rPr>
        <w:t xml:space="preserve">, </w:t>
      </w:r>
      <w:r w:rsidRPr="00083BB0">
        <w:rPr>
          <w:rFonts w:asciiTheme="majorBidi" w:hAnsiTheme="majorBidi" w:cstheme="majorBidi"/>
        </w:rPr>
        <w:t>Elena Stănculescu</w:t>
      </w:r>
      <w:r w:rsidRPr="00083BB0">
        <w:rPr>
          <w:rFonts w:asciiTheme="majorBidi" w:hAnsiTheme="majorBidi" w:cstheme="majorBidi"/>
          <w:vertAlign w:val="superscript"/>
        </w:rPr>
        <w:t>62</w:t>
      </w:r>
      <w:r w:rsidRPr="00083BB0">
        <w:rPr>
          <w:rFonts w:asciiTheme="majorBidi" w:hAnsiTheme="majorBidi" w:cstheme="majorBidi"/>
        </w:rPr>
        <w:t>, Elena Starchenkova</w:t>
      </w:r>
      <w:r w:rsidRPr="00083BB0">
        <w:rPr>
          <w:rFonts w:asciiTheme="majorBidi" w:hAnsiTheme="majorBidi" w:cstheme="majorBidi"/>
          <w:vertAlign w:val="superscript"/>
        </w:rPr>
        <w:t>63</w:t>
      </w:r>
      <w:r w:rsidRPr="00083BB0">
        <w:rPr>
          <w:rFonts w:asciiTheme="majorBidi" w:hAnsiTheme="majorBidi" w:cstheme="majorBidi"/>
        </w:rPr>
        <w:t>, Dorota Szczygiel</w:t>
      </w:r>
      <w:r w:rsidRPr="00083BB0">
        <w:rPr>
          <w:rFonts w:asciiTheme="majorBidi" w:hAnsiTheme="majorBidi" w:cstheme="majorBidi"/>
          <w:vertAlign w:val="superscript"/>
        </w:rPr>
        <w:t>64</w:t>
      </w:r>
      <w:r w:rsidRPr="00083BB0">
        <w:rPr>
          <w:rFonts w:asciiTheme="majorBidi" w:hAnsiTheme="majorBidi" w:cstheme="majorBidi"/>
        </w:rPr>
        <w:t xml:space="preserve">, </w:t>
      </w:r>
      <w:r w:rsidRPr="00083BB0">
        <w:rPr>
          <w:rFonts w:asciiTheme="majorBidi" w:hAnsiTheme="majorBidi" w:cstheme="majorBidi"/>
          <w:color w:val="000000" w:themeColor="text1"/>
        </w:rPr>
        <w:t>Javier Tapia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65</w:t>
      </w:r>
      <w:r w:rsidRPr="00083BB0">
        <w:rPr>
          <w:rFonts w:asciiTheme="majorBidi" w:hAnsiTheme="majorBidi" w:cstheme="majorBidi"/>
        </w:rPr>
        <w:t>, Minh Thuy Tri</w:t>
      </w:r>
      <w:r w:rsidRPr="00083BB0">
        <w:rPr>
          <w:rFonts w:asciiTheme="majorBidi" w:hAnsiTheme="majorBidi" w:cstheme="majorBidi"/>
          <w:vertAlign w:val="superscript"/>
        </w:rPr>
        <w:t>33</w:t>
      </w:r>
      <w:r w:rsidRPr="00083BB0">
        <w:rPr>
          <w:rFonts w:asciiTheme="majorBidi" w:hAnsiTheme="majorBidi" w:cstheme="majorBidi"/>
        </w:rPr>
        <w:t xml:space="preserve">, </w:t>
      </w:r>
      <w:proofErr w:type="spellStart"/>
      <w:r w:rsidRPr="00083BB0">
        <w:rPr>
          <w:rFonts w:asciiTheme="majorBidi" w:hAnsiTheme="majorBidi" w:cstheme="majorBidi"/>
          <w:color w:val="000000" w:themeColor="text1"/>
        </w:rPr>
        <w:t>Mélissa</w:t>
      </w:r>
      <w:proofErr w:type="spellEnd"/>
      <w:r w:rsidRPr="00083BB0">
        <w:rPr>
          <w:rFonts w:asciiTheme="majorBidi" w:hAnsiTheme="majorBidi" w:cstheme="majorBidi"/>
          <w:color w:val="000000" w:themeColor="text1"/>
        </w:rPr>
        <w:t xml:space="preserve"> Tremblay</w:t>
      </w:r>
      <w:r w:rsidRPr="00083BB0">
        <w:rPr>
          <w:rFonts w:asciiTheme="majorBidi" w:hAnsiTheme="majorBidi" w:cstheme="majorBidi"/>
          <w:color w:val="000000" w:themeColor="text1"/>
          <w:vertAlign w:val="superscript"/>
        </w:rPr>
        <w:t>17</w:t>
      </w:r>
      <w:r w:rsidRPr="00083BB0">
        <w:rPr>
          <w:rFonts w:asciiTheme="majorBidi" w:hAnsiTheme="majorBidi" w:cstheme="majorBidi"/>
        </w:rPr>
        <w:t xml:space="preserve">, A. </w:t>
      </w:r>
      <w:proofErr w:type="spellStart"/>
      <w:r w:rsidRPr="00083BB0">
        <w:rPr>
          <w:rFonts w:asciiTheme="majorBidi" w:hAnsiTheme="majorBidi" w:cstheme="majorBidi"/>
        </w:rPr>
        <w:t>Meltem</w:t>
      </w:r>
      <w:proofErr w:type="spellEnd"/>
      <w:r w:rsidRPr="00083BB0">
        <w:rPr>
          <w:rFonts w:asciiTheme="majorBidi" w:hAnsiTheme="majorBidi" w:cstheme="majorBidi"/>
        </w:rPr>
        <w:t xml:space="preserve"> Ustundag-Budak</w:t>
      </w:r>
      <w:r w:rsidRPr="00083BB0">
        <w:rPr>
          <w:rFonts w:asciiTheme="majorBidi" w:hAnsiTheme="majorBidi" w:cstheme="majorBidi"/>
          <w:vertAlign w:val="superscript"/>
        </w:rPr>
        <w:t>66</w:t>
      </w:r>
      <w:r w:rsidRPr="00083BB0">
        <w:rPr>
          <w:rFonts w:asciiTheme="majorBidi" w:hAnsiTheme="majorBidi" w:cstheme="majorBidi"/>
        </w:rPr>
        <w:t xml:space="preserve">, </w:t>
      </w:r>
      <w:proofErr w:type="spellStart"/>
      <w:r w:rsidRPr="00083BB0">
        <w:rPr>
          <w:rFonts w:asciiTheme="majorBidi" w:hAnsiTheme="majorBidi" w:cstheme="majorBidi"/>
        </w:rPr>
        <w:t>Maday</w:t>
      </w:r>
      <w:proofErr w:type="spellEnd"/>
      <w:r w:rsidRPr="00083BB0">
        <w:rPr>
          <w:rFonts w:asciiTheme="majorBidi" w:hAnsiTheme="majorBidi" w:cstheme="majorBidi"/>
        </w:rPr>
        <w:t xml:space="preserve"> Valdés Pacheco</w:t>
      </w:r>
      <w:r w:rsidRPr="00083BB0">
        <w:rPr>
          <w:rFonts w:asciiTheme="majorBidi" w:hAnsiTheme="majorBidi" w:cstheme="majorBidi"/>
          <w:vertAlign w:val="superscript"/>
        </w:rPr>
        <w:t>67</w:t>
      </w:r>
      <w:r w:rsidRPr="00083BB0">
        <w:rPr>
          <w:rFonts w:asciiTheme="majorBidi" w:hAnsiTheme="majorBidi" w:cstheme="majorBidi"/>
        </w:rPr>
        <w:t>, Lesley Verhofstadt</w:t>
      </w:r>
      <w:r w:rsidRPr="00083BB0">
        <w:rPr>
          <w:rFonts w:asciiTheme="majorBidi" w:hAnsiTheme="majorBidi" w:cstheme="majorBidi"/>
          <w:vertAlign w:val="superscript"/>
        </w:rPr>
        <w:t>14</w:t>
      </w:r>
      <w:r w:rsidRPr="00083BB0">
        <w:rPr>
          <w:rFonts w:asciiTheme="majorBidi" w:hAnsiTheme="majorBidi" w:cstheme="majorBidi"/>
        </w:rPr>
        <w:t>, Jaqueline Wendland</w:t>
      </w:r>
      <w:r w:rsidRPr="00083BB0">
        <w:rPr>
          <w:rFonts w:asciiTheme="majorBidi" w:hAnsiTheme="majorBidi" w:cstheme="majorBidi"/>
          <w:vertAlign w:val="superscript"/>
        </w:rPr>
        <w:t>15</w:t>
      </w:r>
      <w:r w:rsidRPr="00083BB0">
        <w:rPr>
          <w:rFonts w:asciiTheme="majorBidi" w:hAnsiTheme="majorBidi" w:cstheme="majorBidi"/>
        </w:rPr>
        <w:t xml:space="preserve">, </w:t>
      </w:r>
      <w:proofErr w:type="spellStart"/>
      <w:r w:rsidRPr="00083BB0">
        <w:rPr>
          <w:rFonts w:asciiTheme="majorBidi" w:hAnsiTheme="majorBidi" w:cstheme="majorBidi"/>
        </w:rPr>
        <w:t>Saengduean</w:t>
      </w:r>
      <w:proofErr w:type="spellEnd"/>
      <w:r w:rsidRPr="00083BB0">
        <w:rPr>
          <w:rFonts w:asciiTheme="majorBidi" w:hAnsiTheme="majorBidi" w:cstheme="majorBidi"/>
        </w:rPr>
        <w:t xml:space="preserve"> Yotanyamaneewong</w:t>
      </w:r>
      <w:r w:rsidRPr="00083BB0">
        <w:rPr>
          <w:rFonts w:asciiTheme="majorBidi" w:hAnsiTheme="majorBidi" w:cstheme="majorBidi"/>
          <w:vertAlign w:val="superscript"/>
        </w:rPr>
        <w:t>68</w:t>
      </w:r>
    </w:p>
    <w:p w14:paraId="4F7908DA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</w:rPr>
      </w:pPr>
    </w:p>
    <w:p w14:paraId="715569A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Porto, Faculty of Psychology and Educational Sciences,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Rua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Alfredo Allen, s/n, 4200-135 Porto, Portugal.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74C369C2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5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Ankara University, Department of Preschool Education,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Egitim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Bilimleri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Fakultesi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Cebeci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06590 Ankara, Turkey.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07BD30F0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4F1F12">
        <w:rPr>
          <w:rFonts w:asciiTheme="majorBidi" w:hAnsiTheme="majorBidi" w:cstheme="majorBidi"/>
          <w:sz w:val="20"/>
          <w:szCs w:val="20"/>
        </w:rPr>
        <w:t xml:space="preserve">Ozyegin University, Department of Psychology, </w:t>
      </w:r>
      <w:proofErr w:type="spellStart"/>
      <w:r w:rsidRPr="004F1F12">
        <w:rPr>
          <w:rFonts w:asciiTheme="majorBidi" w:hAnsiTheme="majorBidi" w:cstheme="majorBidi"/>
          <w:sz w:val="20"/>
          <w:szCs w:val="20"/>
        </w:rPr>
        <w:t>Nisantepe</w:t>
      </w:r>
      <w:proofErr w:type="spellEnd"/>
      <w:r w:rsidRPr="004F1F1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sz w:val="20"/>
          <w:szCs w:val="20"/>
        </w:rPr>
        <w:t>Mah</w:t>
      </w:r>
      <w:proofErr w:type="spellEnd"/>
      <w:r w:rsidRPr="004F1F12">
        <w:rPr>
          <w:rFonts w:asciiTheme="majorBidi" w:hAnsiTheme="majorBidi" w:cstheme="majorBidi"/>
          <w:sz w:val="20"/>
          <w:szCs w:val="20"/>
        </w:rPr>
        <w:t xml:space="preserve"> Orman </w:t>
      </w:r>
      <w:proofErr w:type="spellStart"/>
      <w:r w:rsidRPr="004F1F12">
        <w:rPr>
          <w:rFonts w:asciiTheme="majorBidi" w:hAnsiTheme="majorBidi" w:cstheme="majorBidi"/>
          <w:sz w:val="20"/>
          <w:szCs w:val="20"/>
        </w:rPr>
        <w:t>Sok</w:t>
      </w:r>
      <w:proofErr w:type="spellEnd"/>
      <w:r w:rsidRPr="004F1F12">
        <w:rPr>
          <w:rFonts w:asciiTheme="majorBidi" w:hAnsiTheme="majorBidi" w:cstheme="majorBidi"/>
          <w:sz w:val="20"/>
          <w:szCs w:val="20"/>
        </w:rPr>
        <w:t xml:space="preserve">, 34794 </w:t>
      </w:r>
      <w:proofErr w:type="spellStart"/>
      <w:r w:rsidRPr="004F1F12">
        <w:rPr>
          <w:rFonts w:asciiTheme="majorBidi" w:hAnsiTheme="majorBidi" w:cstheme="majorBidi"/>
          <w:sz w:val="20"/>
          <w:szCs w:val="20"/>
        </w:rPr>
        <w:t>Cekmekoy</w:t>
      </w:r>
      <w:proofErr w:type="spellEnd"/>
      <w:r w:rsidRPr="004F1F12">
        <w:rPr>
          <w:rFonts w:asciiTheme="majorBidi" w:hAnsiTheme="majorBidi" w:cstheme="majorBidi"/>
          <w:sz w:val="20"/>
          <w:szCs w:val="20"/>
        </w:rPr>
        <w:t>, Turkey.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000B2B9A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7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Costa Rican Institute of Technology, Calle 15, Avenida 14. 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es-US"/>
        </w:rPr>
        <w:t xml:space="preserve">Km 1 sur de la Basílica de los Ángeles, Cartago 30101, Costa Rica. </w:t>
      </w:r>
    </w:p>
    <w:p w14:paraId="47946034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b/>
          <w:color w:val="000000" w:themeColor="text1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fr-FR"/>
        </w:rPr>
        <w:t>8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Mutalités Chrétiennes,</w:t>
      </w:r>
      <w:r w:rsidRPr="00014937">
        <w:rPr>
          <w:rFonts w:asciiTheme="majorBidi" w:hAnsiTheme="majorBidi" w:cstheme="majorBidi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Research</w:t>
      </w:r>
      <w:proofErr w:type="spellEnd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and </w:t>
      </w:r>
      <w:proofErr w:type="spellStart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Development</w:t>
      </w:r>
      <w:proofErr w:type="spellEnd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, Chaussée de </w:t>
      </w:r>
      <w:proofErr w:type="spellStart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Haecht</w:t>
      </w:r>
      <w:proofErr w:type="spellEnd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579, 1031 Brussels, </w:t>
      </w:r>
      <w:proofErr w:type="spellStart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Belgium</w:t>
      </w:r>
      <w:proofErr w:type="spellEnd"/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>.</w:t>
      </w:r>
      <w:r w:rsidRPr="00014937">
        <w:rPr>
          <w:rFonts w:asciiTheme="majorBidi" w:hAnsiTheme="majorBidi" w:cstheme="majorBidi"/>
          <w:b/>
          <w:color w:val="000000" w:themeColor="text1"/>
          <w:sz w:val="20"/>
          <w:szCs w:val="20"/>
          <w:lang w:val="fr-FR"/>
        </w:rPr>
        <w:t xml:space="preserve"> </w:t>
      </w:r>
    </w:p>
    <w:p w14:paraId="223B79A5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9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Jyväskylä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, Department of Psychology, P.O. Box 35, 40014 University of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Jyväskylä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Finland.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5EB66C62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>10</w:t>
      </w:r>
      <w:r w:rsidRPr="004F1F12">
        <w:rPr>
          <w:rFonts w:asciiTheme="majorBidi" w:hAnsiTheme="majorBidi" w:cstheme="majorBidi"/>
          <w:sz w:val="20"/>
          <w:szCs w:val="20"/>
        </w:rPr>
        <w:t>University of Lausanne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4F1F12">
        <w:rPr>
          <w:rFonts w:asciiTheme="majorBidi" w:hAnsiTheme="majorBidi" w:cstheme="majorBidi"/>
          <w:sz w:val="20"/>
          <w:szCs w:val="20"/>
        </w:rPr>
        <w:t xml:space="preserve">(UNIL), Department DP CHUV, Avenue Pierre-Decker 5, CH 1011 Lausanne, </w:t>
      </w:r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Switzerland.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1768C358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11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University of Rwanda, Department of Psychology, Huye Campus, Southern Province, University of Rwanda, Rwanda.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291AD558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12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Federal University in São Carlos, Department of Psychology, </w:t>
      </w:r>
      <w:proofErr w:type="spellStart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>Rodovia</w:t>
      </w:r>
      <w:proofErr w:type="spellEnd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Washington Luís km 235, 13564-180 São Carlos, Brazil. </w:t>
      </w:r>
    </w:p>
    <w:p w14:paraId="05776AA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13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Saint-Joseph University, Department of Psychology, Rue de Damas, B.P. 17-5208- Mar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Mikhael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Beyrouth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11042020, Lebanon.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51439921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  <w:vertAlign w:val="superscript"/>
        </w:rPr>
      </w:pPr>
      <w:r w:rsidRPr="00014937">
        <w:rPr>
          <w:rFonts w:asciiTheme="majorBidi" w:hAnsiTheme="majorBidi" w:cstheme="majorBidi"/>
          <w:sz w:val="20"/>
          <w:szCs w:val="20"/>
          <w:vertAlign w:val="superscript"/>
        </w:rPr>
        <w:t>14</w:t>
      </w:r>
      <w:r w:rsidRPr="00014937">
        <w:rPr>
          <w:rFonts w:asciiTheme="majorBidi" w:hAnsiTheme="majorBidi" w:cstheme="majorBidi"/>
          <w:sz w:val="20"/>
          <w:szCs w:val="20"/>
        </w:rPr>
        <w:t xml:space="preserve">Ghent University, Faculty of Psychology and Educational Sciences, Henri </w:t>
      </w:r>
      <w:proofErr w:type="spellStart"/>
      <w:r w:rsidRPr="00014937">
        <w:rPr>
          <w:rFonts w:asciiTheme="majorBidi" w:hAnsiTheme="majorBidi" w:cstheme="majorBidi"/>
          <w:sz w:val="20"/>
          <w:szCs w:val="20"/>
        </w:rPr>
        <w:t>Dunantlaan</w:t>
      </w:r>
      <w:proofErr w:type="spellEnd"/>
      <w:r w:rsidRPr="00014937">
        <w:rPr>
          <w:rFonts w:asciiTheme="majorBidi" w:hAnsiTheme="majorBidi" w:cstheme="majorBidi"/>
          <w:sz w:val="20"/>
          <w:szCs w:val="20"/>
        </w:rPr>
        <w:t xml:space="preserve"> 2, 9000 Gent, Belgium.</w:t>
      </w: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 xml:space="preserve"> </w:t>
      </w:r>
    </w:p>
    <w:p w14:paraId="2956689F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15</w:t>
      </w:r>
      <w:r w:rsidRPr="00014937">
        <w:rPr>
          <w:rFonts w:asciiTheme="majorBidi" w:hAnsiTheme="majorBidi" w:cstheme="majorBidi"/>
          <w:color w:val="000000"/>
          <w:sz w:val="20"/>
          <w:szCs w:val="20"/>
        </w:rPr>
        <w:t>Université Paris Descartes, Laboratory of Psychopathology and Health Processes, 71 Av Edouard Vaillant, 92000 Boulogne-Billancourt Cedex, France.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72F8693C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16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Wroclaw, Institute of Psychology,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Dawida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1, 50-527 Wroclaw, Poland.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3EEA1BF5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fr-FR"/>
        </w:rPr>
        <w:t>17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Université du Québec à Trois-Rivières,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Psychology, 3351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Boul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des Forges, Trois-Rivières QC, G8Z 4M3, Canada.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</w:t>
      </w:r>
    </w:p>
    <w:p w14:paraId="363F54E8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18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Fudan University, Department of Psychology, 220 Handan Road, Shanghai 200433, China.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36A90606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19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Université de Paris, LPPS,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Psychology, 71 avenue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Edouard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Vaillant, 92100 Boulogne-Billancourt, France.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fr-FR"/>
        </w:rPr>
        <w:t xml:space="preserve"> </w:t>
      </w:r>
    </w:p>
    <w:p w14:paraId="0D58E16F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pt-BR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vertAlign w:val="superscript"/>
        </w:rPr>
        <w:t>20</w:t>
      </w:r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University of São Paulo, Department of Psychology, Avenue. </w:t>
      </w:r>
      <w:r w:rsidRPr="0001493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pt-BR"/>
        </w:rPr>
        <w:t xml:space="preserve">Dr. Renato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pt-BR"/>
        </w:rPr>
        <w:t>Pagano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pt-BR"/>
        </w:rPr>
        <w:t xml:space="preserve"> 416-A, Cravinhos, São Paulo,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pt-BR"/>
        </w:rPr>
        <w:t>Brazil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val="pt-BR"/>
        </w:rPr>
        <w:t>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pt-BR"/>
        </w:rPr>
        <w:t xml:space="preserve"> </w:t>
      </w:r>
    </w:p>
    <w:p w14:paraId="25CD1D38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lastRenderedPageBreak/>
        <w:t>21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University College London, Division of Psychology and Language Sciences, 26 Bedford Way, London WC1H 0AP, United Kingdom.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48E6A22B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22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EPSM de l'Agglomération Lilloise, Psychiatrie adulte, 1 Rue de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Lommelet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, 59350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Saint-André-lez-Lille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, France.</w:t>
      </w:r>
      <w:r w:rsidRPr="00014937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 xml:space="preserve"> </w:t>
      </w:r>
    </w:p>
    <w:p w14:paraId="52E827A2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23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Geneva, Department of Psychology, Uni Mail, 40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Bvd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du Pont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d'Arve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1205 Geneva, Switzerland.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2F454DCA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de-DE"/>
        </w:rPr>
        <w:t>24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Alpen-Adria-Universität Klagenfurt, Abteilung für Gesundheitspsychologie, Universitätsstraße 65-67, 9020 Klagenfurt, Austria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  <w:t xml:space="preserve">. </w:t>
      </w:r>
    </w:p>
    <w:p w14:paraId="10C6135B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de-DE"/>
        </w:rPr>
        <w:t>25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Charité-Universitätsmedizin Berlin, Institute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for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Social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Medicine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Epidemiology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and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Health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Economics, Luisenstr. 57, 10117 Berlin, Germany.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  <w:t xml:space="preserve"> </w:t>
      </w:r>
    </w:p>
    <w:p w14:paraId="19E13CCA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de-DE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de-DE"/>
        </w:rPr>
        <w:t>26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University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of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Coimbra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Faculty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of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Psychology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and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Educational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Sciences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Rua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do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Colégio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Novo, Ap.6153, 3000-115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Coimbra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, Portugal.</w:t>
      </w:r>
      <w:r w:rsidRPr="00014937">
        <w:rPr>
          <w:rFonts w:asciiTheme="majorBidi" w:hAnsiTheme="majorBidi" w:cstheme="majorBidi"/>
          <w:sz w:val="20"/>
          <w:szCs w:val="20"/>
          <w:vertAlign w:val="superscript"/>
          <w:lang w:val="de-DE"/>
        </w:rPr>
        <w:t xml:space="preserve"> </w:t>
      </w:r>
    </w:p>
    <w:p w14:paraId="70E5C3BB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de-DE"/>
        </w:rPr>
        <w:t>27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Université du Québec à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Trois-Rivières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Département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 de Psychologie, 3351 Boulevard Des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Forges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Trois-Rivières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de-DE"/>
        </w:rPr>
        <w:t>, Québec, Canada.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de-DE"/>
        </w:rPr>
        <w:t xml:space="preserve"> </w:t>
      </w:r>
    </w:p>
    <w:p w14:paraId="3992DF8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28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Harvard University, Harvard Business School, Soldiers Field Boston, MA 02163, USA.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52965553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29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DGASPC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Timis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, Department of Psychology,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Pta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Regina Maria Nr.3, Timisoara, Romania.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6C5420B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sz w:val="20"/>
          <w:szCs w:val="20"/>
          <w:vertAlign w:val="superscript"/>
          <w:lang w:eastAsia="fr-BE"/>
        </w:rPr>
        <w:t>30</w:t>
      </w:r>
      <w:r w:rsidRPr="004F1F12">
        <w:rPr>
          <w:rFonts w:asciiTheme="majorBidi" w:hAnsiTheme="majorBidi" w:cstheme="majorBidi"/>
          <w:sz w:val="20"/>
          <w:szCs w:val="20"/>
          <w:lang w:eastAsia="fr-BE"/>
        </w:rPr>
        <w:t>University of the Punjab, Institute of Education and Research, Lahore, Pakistan.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727855A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31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University of Social Sciences and Humanities, </w:t>
      </w:r>
      <w:proofErr w:type="spellStart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>HoChiMinh</w:t>
      </w:r>
      <w:proofErr w:type="spellEnd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National University, Faculty of Psychology, 10 - 12 </w:t>
      </w:r>
      <w:proofErr w:type="spellStart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>Dinh</w:t>
      </w:r>
      <w:proofErr w:type="spellEnd"/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Tien Hoang, Ho Chi Minh City, Vietnam. </w:t>
      </w:r>
    </w:p>
    <w:p w14:paraId="0D7B295C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32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Hokkai-gakuen University, Faculty of Business Administration, 4-1-40,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Asahimachi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Toyohiraku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Sapporo, Japan.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48EE76BA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vertAlign w:val="superscript"/>
        </w:rPr>
        <w:t>33</w:t>
      </w:r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Affiliation at the time: Chubu University, College of Humanities, Department of Psychology, 1200 Matsumoto-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cho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, Kasugai, Aichi 487-8501, Japan.</w:t>
      </w:r>
      <w:r w:rsidRPr="004F1F1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7F4DA245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34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Belgrade, Institute of Psychology,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Cika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Ljubina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18-20, 11000 Belgrade, Serbia. </w:t>
      </w:r>
      <w:r w:rsidRPr="004F1F12">
        <w:rPr>
          <w:rFonts w:asciiTheme="majorBidi" w:hAnsiTheme="majorBidi" w:cstheme="majorBidi"/>
          <w:sz w:val="20"/>
          <w:szCs w:val="20"/>
        </w:rPr>
        <w:t xml:space="preserve"> </w:t>
      </w:r>
    </w:p>
    <w:p w14:paraId="60573610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35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Université de Lomé,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Applied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Psychology, Rue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Doumassessé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01, </w:t>
      </w:r>
      <w:proofErr w:type="gram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BP:</w:t>
      </w:r>
      <w:proofErr w:type="gram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1515 Lomé, Togo.</w:t>
      </w:r>
      <w:r w:rsidRPr="0001493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0CC1ED8A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3§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Université de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Nimes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Psychology, 5 Rue du Docteur Georges Salan CS 13019, 30021 Nîmes, France.</w:t>
      </w:r>
      <w:r w:rsidRPr="0001493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06C285ED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37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Rio de Janeiro State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University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Psychology, Place Edmundo March 20, flat 201, Boa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Viagem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, Niterói, Rio de Janeiro,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Brazil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.</w:t>
      </w:r>
      <w:r w:rsidRPr="00014937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 xml:space="preserve"> </w:t>
      </w:r>
    </w:p>
    <w:p w14:paraId="6F9890D0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38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The University of Sydney, School of Psychology, Manning Road, Sydney, Australia. </w:t>
      </w:r>
    </w:p>
    <w:p w14:paraId="4AF872D9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es-US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39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Universidad San Martín de Porres,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Psychology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Research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Institute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Av. Tomás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Marsano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242, Lima 34,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Peru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.</w:t>
      </w:r>
      <w:r w:rsidRPr="00014937">
        <w:rPr>
          <w:rFonts w:asciiTheme="majorBidi" w:hAnsiTheme="majorBidi" w:cstheme="majorBidi"/>
          <w:sz w:val="20"/>
          <w:szCs w:val="20"/>
          <w:vertAlign w:val="superscript"/>
          <w:lang w:val="es-US"/>
        </w:rPr>
        <w:t xml:space="preserve"> </w:t>
      </w:r>
    </w:p>
    <w:p w14:paraId="385ACF44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40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Pontificia Universidad Católica del Ecuador,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Faculty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of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Psychology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, Av. 12 de Octubre 1076 y Roca Quito, Ecuador.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  <w:lang w:val="es-US"/>
        </w:rPr>
        <w:t xml:space="preserve"> </w:t>
      </w:r>
    </w:p>
    <w:p w14:paraId="0ECE34C7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41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Padua, Department of Women’s and Children’s Health, Via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Giustiniani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3, 35128 Padua, Italy.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17CB7E4D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42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Universidad Nacional de Educación a Distancia, Departamento de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Psicololgía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Social y de las Organizaciones, Avda. Valencia 13-19, 50005 Zaragoza,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Spain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.</w:t>
      </w:r>
      <w:r w:rsidRPr="004F1F12">
        <w:rPr>
          <w:rFonts w:asciiTheme="majorBidi" w:hAnsiTheme="majorBidi" w:cstheme="majorBidi"/>
          <w:sz w:val="20"/>
          <w:szCs w:val="20"/>
          <w:vertAlign w:val="superscript"/>
          <w:lang w:val="es-US"/>
        </w:rPr>
        <w:t xml:space="preserve"> </w:t>
      </w:r>
    </w:p>
    <w:p w14:paraId="74B918CD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43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Alzahra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University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Research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Group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of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Psychology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Women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Research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Center, North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Sheikh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Bahaee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St.,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Deh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-e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Vanak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1993891176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Tehran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Iran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.</w:t>
      </w:r>
      <w:r w:rsidRPr="004F1F12">
        <w:rPr>
          <w:rFonts w:asciiTheme="majorBidi" w:hAnsiTheme="majorBidi" w:cstheme="majorBidi"/>
          <w:sz w:val="20"/>
          <w:szCs w:val="20"/>
          <w:vertAlign w:val="superscript"/>
          <w:lang w:val="es-US"/>
        </w:rPr>
        <w:t xml:space="preserve"> </w:t>
      </w:r>
    </w:p>
    <w:p w14:paraId="7BF95F97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44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Université Mohamed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Benahmed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Oran2,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Department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of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Psychology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109 rue de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Mostaganem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Oran,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Algeria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.</w:t>
      </w:r>
      <w:r w:rsidRPr="004F1F12">
        <w:rPr>
          <w:rFonts w:asciiTheme="majorBidi" w:hAnsiTheme="majorBidi" w:cstheme="majorBidi"/>
          <w:sz w:val="20"/>
          <w:szCs w:val="20"/>
          <w:vertAlign w:val="superscript"/>
          <w:lang w:val="es-US"/>
        </w:rPr>
        <w:t xml:space="preserve"> </w:t>
      </w:r>
    </w:p>
    <w:p w14:paraId="28D50C15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45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West University in Timisoara, Social Work Department, West University, Bul.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Vasile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Parvan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nr.4, Timisoara, Romania.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103D4E95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46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Université de Yaoundé 1, Department of Psychology, BP. 8056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Yaounde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Cameroon.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1AFC7283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47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Ulm University, Institute of Psychology and Education, Albert-Einstein-Allee 47, 89081 Ulm, Germany.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61C1D0E6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48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Dalarna University, School of Education, Health and Social Studies,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Högskolan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Dalarna, 79188 Falun, Sweden.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6377E211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49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Universidad Santo Tomás, Department of Psychology, Avenida Carlos Schorr 255, Talca,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Región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del Maule, Chile. </w:t>
      </w:r>
    </w:p>
    <w:p w14:paraId="09289034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50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University College London, Department of Psychology, 26 Bedford Way, Bloomsbury, London WC1H 0AP, United Kingdom.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7430CF30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51</w:t>
      </w:r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Konrad Lorenz University Foundation, Department of Psychology, </w:t>
      </w:r>
      <w:proofErr w:type="spellStart"/>
      <w:r w:rsidRPr="00014937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Cra</w:t>
      </w:r>
      <w:proofErr w:type="spellEnd"/>
      <w:r w:rsidRPr="00014937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. 9 Bis #62-43, 110231 Bogotá, Colombia. </w:t>
      </w:r>
    </w:p>
    <w:p w14:paraId="0F895C67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52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Florida International University, Counseling, Recreation and School Psychology, 11200 SW 8 Str, Miami, Florida, USA</w:t>
      </w:r>
      <w:r w:rsidRPr="00014937">
        <w:rPr>
          <w:rFonts w:asciiTheme="majorBidi" w:hAnsiTheme="majorBidi" w:cstheme="majorBidi"/>
          <w:sz w:val="20"/>
          <w:szCs w:val="20"/>
        </w:rPr>
        <w:t xml:space="preserve">. </w:t>
      </w:r>
    </w:p>
    <w:p w14:paraId="23AA878E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53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Universidad Nacional de Tucumán, Facultad de Medicina, Las Heras 429 7mo. B, Argentina.</w:t>
      </w:r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 </w:t>
      </w:r>
    </w:p>
    <w:p w14:paraId="601F058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54</w:t>
      </w:r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National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Pedagogic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University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Estudios Psicológicos en Educación y Bienestar,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Academic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Area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3, Carretera al Ajusco 24, Héroes de Padierna, Tlalpan, 14200 CDMX Área 3,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>Mexico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. </w:t>
      </w:r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 </w:t>
      </w:r>
    </w:p>
    <w:p w14:paraId="21244664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55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Université Toulouse 2 - Jean Jaurès, UT2J, Centre d’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Etudes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et de Recherches en Psychopathologie et Psychologie de la Santé (CERPPS), Maison de la Recherche, 5 allées Antonio Machado, 31058 Toulouse Cedex 9, France. </w:t>
      </w:r>
    </w:p>
    <w:p w14:paraId="07AD3A35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56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the Basque Country, Department of Personality, Evaluation and Psychological Treatments,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Tolosa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Hiribidea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70,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Donostia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20018, Gipuzkoa, Basque Country, Spain.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1B9EA87F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lastRenderedPageBreak/>
        <w:t>57</w:t>
      </w:r>
      <w:r w:rsidRPr="00014937">
        <w:rPr>
          <w:rFonts w:asciiTheme="majorBidi" w:hAnsiTheme="majorBidi" w:cstheme="majorBidi"/>
          <w:sz w:val="20"/>
          <w:szCs w:val="20"/>
          <w:lang w:val="fr-FR"/>
        </w:rPr>
        <w:t>Aix-Marseille Université, Centre de Recherche en Psychologie de la Connaissance, du Langage et de l’</w:t>
      </w:r>
      <w:proofErr w:type="spellStart"/>
      <w:r w:rsidRPr="00014937">
        <w:rPr>
          <w:rFonts w:asciiTheme="majorBidi" w:hAnsiTheme="majorBidi" w:cstheme="majorBidi"/>
          <w:sz w:val="20"/>
          <w:szCs w:val="20"/>
          <w:lang w:val="fr-FR"/>
        </w:rPr>
        <w:t>Emotion</w:t>
      </w:r>
      <w:proofErr w:type="spellEnd"/>
      <w:r w:rsidRPr="00014937">
        <w:rPr>
          <w:rFonts w:asciiTheme="majorBidi" w:hAnsiTheme="majorBidi" w:cstheme="majorBidi"/>
          <w:sz w:val="20"/>
          <w:szCs w:val="20"/>
          <w:lang w:val="fr-FR"/>
        </w:rPr>
        <w:t xml:space="preserve">, Maison de la Recherche, 29 Av. Schuman, 13621 Aix-en-Provence Cedex 1, France. </w:t>
      </w:r>
    </w:p>
    <w:p w14:paraId="30B2CE2E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fr-FR"/>
        </w:rPr>
        <w:t>58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University of Rwanda,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of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Clinical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Psychology, Kigali,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Gikondo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fr-FR"/>
        </w:rPr>
        <w:t>-Street, KK737, P.O. Box 4285 Kigali, Rwanda.</w:t>
      </w:r>
      <w:r w:rsidRPr="00014937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 xml:space="preserve"> </w:t>
      </w:r>
    </w:p>
    <w:p w14:paraId="569C7D79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sz w:val="20"/>
          <w:szCs w:val="20"/>
          <w:vertAlign w:val="superscript"/>
          <w:lang w:val="es-US"/>
        </w:rPr>
        <w:t>59</w:t>
      </w:r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Universidad de la República Uruguay, </w:t>
      </w:r>
      <w:proofErr w:type="spellStart"/>
      <w:r w:rsidRPr="004F1F12">
        <w:rPr>
          <w:rFonts w:asciiTheme="majorBidi" w:hAnsiTheme="majorBidi" w:cstheme="majorBidi"/>
          <w:sz w:val="20"/>
          <w:szCs w:val="20"/>
          <w:lang w:val="es-US"/>
        </w:rPr>
        <w:t>Department</w:t>
      </w:r>
      <w:proofErr w:type="spellEnd"/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 of </w:t>
      </w:r>
      <w:proofErr w:type="spellStart"/>
      <w:r w:rsidRPr="004F1F12">
        <w:rPr>
          <w:rFonts w:asciiTheme="majorBidi" w:hAnsiTheme="majorBidi" w:cstheme="majorBidi"/>
          <w:sz w:val="20"/>
          <w:szCs w:val="20"/>
          <w:lang w:val="es-US"/>
        </w:rPr>
        <w:t>Psychology</w:t>
      </w:r>
      <w:proofErr w:type="spellEnd"/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, Edificio Central, Tristán </w:t>
      </w:r>
      <w:proofErr w:type="spellStart"/>
      <w:r w:rsidRPr="004F1F12">
        <w:rPr>
          <w:rFonts w:asciiTheme="majorBidi" w:hAnsiTheme="majorBidi" w:cstheme="majorBidi"/>
          <w:sz w:val="20"/>
          <w:szCs w:val="20"/>
          <w:lang w:val="es-US"/>
        </w:rPr>
        <w:t>Narvaja</w:t>
      </w:r>
      <w:proofErr w:type="spellEnd"/>
      <w:r w:rsidRPr="004F1F12">
        <w:rPr>
          <w:rFonts w:asciiTheme="majorBidi" w:hAnsiTheme="majorBidi" w:cstheme="majorBidi"/>
          <w:sz w:val="20"/>
          <w:szCs w:val="20"/>
          <w:lang w:val="es-US"/>
        </w:rPr>
        <w:t xml:space="preserve"> 1674, Montevideo, Uruguay. </w:t>
      </w:r>
    </w:p>
    <w:p w14:paraId="4C865EBA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60</w:t>
      </w:r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 University of Padova, Department of Developmental and Social Psychology, Via Venezia 8, 35141 Padova, Italy</w:t>
      </w:r>
      <w:r w:rsidRPr="0001493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</w:p>
    <w:p w14:paraId="59ECE241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61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West, Department of Social and Behavioral Studies, 461 86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Trollhättan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>, Sweden.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6FB0CBE6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62</w:t>
      </w:r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University of Bucharest, Teacher Training Department,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</w:rPr>
        <w:t>Panduri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 Street 90, Bucharest, Romania</w:t>
      </w:r>
      <w:r w:rsidRPr="00014937">
        <w:rPr>
          <w:rFonts w:asciiTheme="majorBidi" w:hAnsiTheme="majorBidi" w:cstheme="majorBidi"/>
          <w:sz w:val="20"/>
          <w:szCs w:val="20"/>
        </w:rPr>
        <w:t xml:space="preserve">. </w:t>
      </w:r>
    </w:p>
    <w:p w14:paraId="6C8B3328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63</w:t>
      </w:r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Saint-Petersburg State University, Department of Psychological Ensuring of Professional Activity, 7-9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</w:rPr>
        <w:t>Universitetskaya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</w:rPr>
        <w:t>Emb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</w:rPr>
        <w:t>., St Petersburg, 199034, Russia.</w:t>
      </w:r>
      <w:r w:rsidRPr="00014937">
        <w:rPr>
          <w:rFonts w:asciiTheme="majorBidi" w:hAnsiTheme="majorBidi" w:cstheme="majorBidi"/>
          <w:sz w:val="20"/>
          <w:szCs w:val="20"/>
        </w:rPr>
        <w:t xml:space="preserve"> </w:t>
      </w:r>
    </w:p>
    <w:p w14:paraId="3336886F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  <w:lang w:val="es-US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64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SWPS University of Social Sciences and Humanities, Faculty of Psychology in Sopot, Department of Psychology, 81–745 Sopot, ul.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Polna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16/20,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Poland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. </w:t>
      </w:r>
    </w:p>
    <w:p w14:paraId="4E1CCA63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  <w:lang w:val="es-US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65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Universidad de Costa Rica, Instituto de Investigaciones Psicológicas, 11501-2060 San José, Costa Rica. </w:t>
      </w:r>
    </w:p>
    <w:p w14:paraId="418D1D6B" w14:textId="77777777" w:rsidR="005A2D02" w:rsidRPr="00014937" w:rsidRDefault="005A2D02" w:rsidP="005A2D02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  <w:lang w:val="es-US"/>
        </w:rPr>
      </w:pPr>
      <w:r w:rsidRPr="00014937">
        <w:rPr>
          <w:rFonts w:asciiTheme="majorBidi" w:hAnsiTheme="majorBidi" w:cstheme="majorBidi"/>
          <w:color w:val="000000"/>
          <w:sz w:val="20"/>
          <w:szCs w:val="20"/>
          <w:vertAlign w:val="superscript"/>
          <w:lang w:val="es-US"/>
        </w:rPr>
        <w:t>66</w:t>
      </w:r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Bahcesehir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University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Department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of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Psychology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Guney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Yerleskesi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Besiktas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Istanbul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, </w:t>
      </w:r>
      <w:proofErr w:type="spellStart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>Turkey</w:t>
      </w:r>
      <w:proofErr w:type="spellEnd"/>
      <w:r w:rsidRPr="00014937">
        <w:rPr>
          <w:rFonts w:asciiTheme="majorBidi" w:hAnsiTheme="majorBidi" w:cstheme="majorBidi"/>
          <w:color w:val="000000"/>
          <w:sz w:val="20"/>
          <w:szCs w:val="20"/>
          <w:lang w:val="es-US"/>
        </w:rPr>
        <w:t xml:space="preserve">. </w:t>
      </w:r>
    </w:p>
    <w:p w14:paraId="5DAE6976" w14:textId="77777777" w:rsidR="005A2D02" w:rsidRPr="004F1F12" w:rsidRDefault="005A2D02" w:rsidP="005A2D02">
      <w:pPr>
        <w:shd w:val="clear" w:color="auto" w:fill="FFFFFF"/>
        <w:rPr>
          <w:rFonts w:asciiTheme="majorBidi" w:hAnsiTheme="majorBidi" w:cstheme="majorBidi"/>
          <w:sz w:val="20"/>
          <w:szCs w:val="20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67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University of Habana, Faculty of Psychology, San Rafael # 1168 e/.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Mazón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y </w:t>
      </w:r>
      <w:proofErr w:type="spellStart"/>
      <w:r w:rsidRPr="004F1F12">
        <w:rPr>
          <w:rFonts w:asciiTheme="majorBidi" w:hAnsiTheme="majorBidi" w:cstheme="majorBidi"/>
          <w:color w:val="000000"/>
          <w:sz w:val="20"/>
          <w:szCs w:val="20"/>
        </w:rPr>
        <w:t>Baserrate</w:t>
      </w:r>
      <w:proofErr w:type="spellEnd"/>
      <w:r w:rsidRPr="004F1F12">
        <w:rPr>
          <w:rFonts w:asciiTheme="majorBidi" w:hAnsiTheme="majorBidi" w:cstheme="majorBidi"/>
          <w:color w:val="000000"/>
          <w:sz w:val="20"/>
          <w:szCs w:val="20"/>
        </w:rPr>
        <w:t xml:space="preserve"> Plaza, Ciudad de La Habana, Cuba.</w:t>
      </w:r>
      <w:r w:rsidRPr="004F1F12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</w:p>
    <w:p w14:paraId="0710BAAC" w14:textId="77777777" w:rsidR="005A2D02" w:rsidRPr="004F1F12" w:rsidRDefault="005A2D02" w:rsidP="005A2D02">
      <w:pPr>
        <w:pStyle w:val="Title2"/>
        <w:rPr>
          <w:rFonts w:asciiTheme="majorBidi" w:hAnsiTheme="majorBidi" w:cstheme="majorBidi"/>
          <w:vertAlign w:val="superscript"/>
        </w:rPr>
      </w:pPr>
      <w:r w:rsidRPr="004F1F12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68</w:t>
      </w:r>
      <w:r w:rsidRPr="004F1F12">
        <w:rPr>
          <w:rFonts w:asciiTheme="majorBidi" w:hAnsiTheme="majorBidi" w:cstheme="majorBidi"/>
          <w:color w:val="000000"/>
          <w:sz w:val="20"/>
          <w:szCs w:val="20"/>
        </w:rPr>
        <w:t>Chiang Mai University, Department of Psychology, 239 Suthep, Muang Chiang Mai, Chiang Mai 50200, Thailand</w:t>
      </w:r>
      <w:r w:rsidRPr="00014937">
        <w:rPr>
          <w:rFonts w:asciiTheme="majorBidi" w:hAnsiTheme="majorBidi" w:cstheme="majorBidi"/>
          <w:sz w:val="20"/>
          <w:szCs w:val="20"/>
        </w:rPr>
        <w:t>.</w:t>
      </w:r>
    </w:p>
    <w:p w14:paraId="27D6140E" w14:textId="77777777" w:rsidR="005A2D02" w:rsidRDefault="005A2D02" w:rsidP="005A2D02">
      <w:pPr>
        <w:rPr>
          <w:rFonts w:ascii="Times New Roman" w:hAnsi="Times New Roman" w:cs="Times New Roman"/>
        </w:rPr>
      </w:pPr>
      <w:r w:rsidRPr="004F1F12">
        <w:rPr>
          <w:rFonts w:asciiTheme="majorBidi" w:hAnsiTheme="majorBidi" w:cstheme="majorBidi"/>
        </w:rPr>
        <w:br/>
      </w:r>
    </w:p>
    <w:p w14:paraId="0933D9F9" w14:textId="11A5E9A5" w:rsidR="005A2D02" w:rsidRPr="005A2D02" w:rsidRDefault="005A2D02" w:rsidP="005A2D02">
      <w:pPr>
        <w:rPr>
          <w:rFonts w:ascii="Times New Roman" w:hAnsi="Times New Roman" w:cs="Times New Roman"/>
        </w:rPr>
      </w:pPr>
    </w:p>
    <w:sectPr w:rsidR="005A2D02" w:rsidRPr="005A2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62"/>
    <w:rsid w:val="00067196"/>
    <w:rsid w:val="000B74C1"/>
    <w:rsid w:val="00311784"/>
    <w:rsid w:val="003679BC"/>
    <w:rsid w:val="003C1F80"/>
    <w:rsid w:val="00416983"/>
    <w:rsid w:val="00456F77"/>
    <w:rsid w:val="00497223"/>
    <w:rsid w:val="004A2E08"/>
    <w:rsid w:val="004D4901"/>
    <w:rsid w:val="005645DD"/>
    <w:rsid w:val="00576675"/>
    <w:rsid w:val="005A2D02"/>
    <w:rsid w:val="005C0E2D"/>
    <w:rsid w:val="005D0A9B"/>
    <w:rsid w:val="005D5746"/>
    <w:rsid w:val="00734BB0"/>
    <w:rsid w:val="0077386E"/>
    <w:rsid w:val="007D28F2"/>
    <w:rsid w:val="00813C52"/>
    <w:rsid w:val="00836B62"/>
    <w:rsid w:val="008737D4"/>
    <w:rsid w:val="008A68E7"/>
    <w:rsid w:val="009E2219"/>
    <w:rsid w:val="00A24188"/>
    <w:rsid w:val="00AE7923"/>
    <w:rsid w:val="00B54216"/>
    <w:rsid w:val="00B8712B"/>
    <w:rsid w:val="00CB4F6C"/>
    <w:rsid w:val="00CE0397"/>
    <w:rsid w:val="00DF19B6"/>
    <w:rsid w:val="00E01FDE"/>
    <w:rsid w:val="00EB7FBC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35088"/>
  <w15:chartTrackingRefBased/>
  <w15:docId w15:val="{5E4BDA1E-9DF8-604A-8E9D-2F98B94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Normal"/>
    <w:uiPriority w:val="1"/>
    <w:qFormat/>
    <w:rsid w:val="005A2D02"/>
    <w:pPr>
      <w:spacing w:line="480" w:lineRule="auto"/>
      <w:jc w:val="center"/>
    </w:pPr>
    <w:rPr>
      <w:rFonts w:eastAsiaTheme="minorEastAsia"/>
      <w:kern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vertsberger</dc:creator>
  <cp:keywords/>
  <dc:description/>
  <cp:lastModifiedBy>dana vertsberger</cp:lastModifiedBy>
  <cp:revision>2</cp:revision>
  <dcterms:created xsi:type="dcterms:W3CDTF">2021-10-17T05:09:00Z</dcterms:created>
  <dcterms:modified xsi:type="dcterms:W3CDTF">2021-10-17T05:09:00Z</dcterms:modified>
</cp:coreProperties>
</file>