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005302" w14:textId="597A4BDE" w:rsidR="00A15C66" w:rsidRPr="00E6331D" w:rsidRDefault="00A15C66" w:rsidP="0039753B">
      <w:pPr>
        <w:spacing w:after="120" w:line="48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sz w:val="28"/>
          <w:szCs w:val="28"/>
          <w:shd w:val="clear" w:color="auto" w:fill="FFFFFF"/>
          <w:lang w:eastAsia="en-IN"/>
        </w:rPr>
        <w:t xml:space="preserve">Supplementary - </w:t>
      </w:r>
      <w:r w:rsidRPr="00E6331D">
        <w:rPr>
          <w:rFonts w:ascii="Times New Roman" w:eastAsia="Times New Roman" w:hAnsi="Times New Roman" w:cs="Times New Roman"/>
          <w:b/>
          <w:bCs/>
          <w:color w:val="000000"/>
          <w:sz w:val="28"/>
          <w:szCs w:val="28"/>
          <w:shd w:val="clear" w:color="auto" w:fill="FFFFFF"/>
          <w:lang w:eastAsia="en-IN"/>
        </w:rPr>
        <w:t xml:space="preserve">Retrieval of </w:t>
      </w:r>
      <w:r w:rsidRPr="006E211B">
        <w:rPr>
          <w:rFonts w:ascii="Times New Roman" w:eastAsia="Times New Roman" w:hAnsi="Times New Roman" w:cs="Times New Roman"/>
          <w:b/>
          <w:bCs/>
          <w:color w:val="000000"/>
          <w:sz w:val="28"/>
          <w:szCs w:val="28"/>
          <w:shd w:val="clear" w:color="auto" w:fill="FFFFFF"/>
          <w:lang w:eastAsia="en-IN"/>
        </w:rPr>
        <w:t>Svalbard ice flow velocities</w:t>
      </w:r>
      <w:r w:rsidRPr="00E6331D">
        <w:rPr>
          <w:rFonts w:ascii="Times New Roman" w:eastAsia="Times New Roman" w:hAnsi="Times New Roman" w:cs="Times New Roman"/>
          <w:b/>
          <w:bCs/>
          <w:color w:val="000000"/>
          <w:sz w:val="28"/>
          <w:szCs w:val="28"/>
          <w:shd w:val="clear" w:color="auto" w:fill="FFFFFF"/>
          <w:lang w:eastAsia="en-IN"/>
        </w:rPr>
        <w:t xml:space="preserve"> using Sentinel 1A/1B three-pass Differential SAR Interferometry</w:t>
      </w:r>
    </w:p>
    <w:p w14:paraId="66B7E085" w14:textId="77777777" w:rsidR="00C614D6" w:rsidRPr="00A064AC" w:rsidRDefault="00C614D6" w:rsidP="0039753B">
      <w:pPr>
        <w:spacing w:line="480" w:lineRule="auto"/>
        <w:jc w:val="both"/>
        <w:rPr>
          <w:rFonts w:ascii="Times New Roman" w:hAnsi="Times New Roman" w:cs="Times New Roman"/>
        </w:rPr>
      </w:pPr>
    </w:p>
    <w:p w14:paraId="4AEB6EA3" w14:textId="5900D25F" w:rsidR="00A15C66" w:rsidRPr="00A064AC" w:rsidRDefault="00C614D6" w:rsidP="0039753B">
      <w:pPr>
        <w:spacing w:line="480" w:lineRule="auto"/>
        <w:jc w:val="both"/>
        <w:rPr>
          <w:rFonts w:ascii="Times New Roman" w:hAnsi="Times New Roman" w:cs="Times New Roman"/>
        </w:rPr>
      </w:pPr>
      <w:r w:rsidRPr="00A064AC">
        <w:rPr>
          <w:rFonts w:ascii="Times New Roman" w:hAnsi="Times New Roman" w:cs="Times New Roman"/>
        </w:rPr>
        <w:t>In this document, we provide additional details on our results and discussions (Figures S1-S5).</w:t>
      </w:r>
    </w:p>
    <w:p w14:paraId="445D956B" w14:textId="330C9F10" w:rsidR="0012639E" w:rsidRPr="0012639E" w:rsidRDefault="0012639E" w:rsidP="0039753B">
      <w:pPr>
        <w:spacing w:line="480" w:lineRule="auto"/>
        <w:jc w:val="both"/>
        <w:rPr>
          <w:rFonts w:ascii="Times New Roman" w:eastAsia="Times New Roman" w:hAnsi="Times New Roman" w:cs="Times New Roman"/>
          <w:lang w:eastAsia="en-IN"/>
        </w:rPr>
      </w:pPr>
      <w:r w:rsidRPr="00A064AC">
        <w:rPr>
          <w:rFonts w:ascii="Times New Roman" w:hAnsi="Times New Roman" w:cs="Times New Roman"/>
        </w:rPr>
        <w:t xml:space="preserve">Figure </w:t>
      </w:r>
      <w:r w:rsidR="00C614D6" w:rsidRPr="00A064AC">
        <w:rPr>
          <w:rFonts w:ascii="Times New Roman" w:hAnsi="Times New Roman" w:cs="Times New Roman"/>
        </w:rPr>
        <w:t>S1</w:t>
      </w:r>
      <w:r w:rsidRPr="00A064AC">
        <w:rPr>
          <w:rFonts w:ascii="Times New Roman" w:hAnsi="Times New Roman" w:cs="Times New Roman"/>
        </w:rPr>
        <w:t xml:space="preserve"> demonstrates the spatial patterns of coherence </w:t>
      </w:r>
      <w:r w:rsidR="00110D2F">
        <w:rPr>
          <w:rFonts w:ascii="Times New Roman" w:hAnsi="Times New Roman" w:cs="Times New Roman"/>
        </w:rPr>
        <w:t>images</w:t>
      </w:r>
      <w:r w:rsidRPr="00A064AC">
        <w:rPr>
          <w:rFonts w:ascii="Times New Roman" w:hAnsi="Times New Roman" w:cs="Times New Roman"/>
        </w:rPr>
        <w:t xml:space="preserve"> generated</w:t>
      </w:r>
      <w:r w:rsidR="00110D2F">
        <w:rPr>
          <w:rFonts w:ascii="Times New Roman" w:hAnsi="Times New Roman" w:cs="Times New Roman"/>
        </w:rPr>
        <w:t xml:space="preserve"> in 1995 and 2017 year</w:t>
      </w:r>
      <w:r w:rsidRPr="00A064AC">
        <w:rPr>
          <w:rFonts w:ascii="Times New Roman" w:hAnsi="Times New Roman" w:cs="Times New Roman"/>
        </w:rPr>
        <w:t xml:space="preserve"> over the region of the </w:t>
      </w:r>
      <w:proofErr w:type="spellStart"/>
      <w:r w:rsidRPr="00A064AC">
        <w:rPr>
          <w:rFonts w:ascii="Times New Roman" w:hAnsi="Times New Roman" w:cs="Times New Roman"/>
        </w:rPr>
        <w:t>Eidembreen</w:t>
      </w:r>
      <w:proofErr w:type="spellEnd"/>
      <w:r w:rsidRPr="00A064AC">
        <w:rPr>
          <w:rFonts w:ascii="Times New Roman" w:hAnsi="Times New Roman" w:cs="Times New Roman"/>
        </w:rPr>
        <w:t xml:space="preserve"> glacier, Svalbard and its surrounding areas (ice-free areas/locations). Furthermore, the coherence and </w:t>
      </w:r>
      <w:proofErr w:type="spellStart"/>
      <w:r w:rsidRPr="00A064AC">
        <w:rPr>
          <w:rFonts w:ascii="Times New Roman" w:hAnsi="Times New Roman" w:cs="Times New Roman"/>
        </w:rPr>
        <w:t>interferogram</w:t>
      </w:r>
      <w:proofErr w:type="spellEnd"/>
      <w:r w:rsidRPr="00A064AC">
        <w:rPr>
          <w:rFonts w:ascii="Times New Roman" w:hAnsi="Times New Roman" w:cs="Times New Roman"/>
        </w:rPr>
        <w:t xml:space="preserve"> image</w:t>
      </w:r>
      <w:r w:rsidR="00507303">
        <w:rPr>
          <w:rFonts w:ascii="Times New Roman" w:hAnsi="Times New Roman" w:cs="Times New Roman"/>
        </w:rPr>
        <w:t>s</w:t>
      </w:r>
      <w:r w:rsidRPr="00A064AC">
        <w:rPr>
          <w:rFonts w:ascii="Times New Roman" w:hAnsi="Times New Roman" w:cs="Times New Roman"/>
        </w:rPr>
        <w:t xml:space="preserve"> of the </w:t>
      </w:r>
      <w:proofErr w:type="spellStart"/>
      <w:r w:rsidRPr="00A064AC">
        <w:rPr>
          <w:rFonts w:ascii="Times New Roman" w:hAnsi="Times New Roman" w:cs="Times New Roman"/>
        </w:rPr>
        <w:t>Eidembreen</w:t>
      </w:r>
      <w:proofErr w:type="spellEnd"/>
      <w:r w:rsidRPr="00A064AC">
        <w:rPr>
          <w:rFonts w:ascii="Times New Roman" w:hAnsi="Times New Roman" w:cs="Times New Roman"/>
        </w:rPr>
        <w:t xml:space="preserve"> glacier are extracted and illustrated in Figure </w:t>
      </w:r>
      <w:r w:rsidR="00C614D6" w:rsidRPr="00A064AC">
        <w:rPr>
          <w:rFonts w:ascii="Times New Roman" w:hAnsi="Times New Roman" w:cs="Times New Roman"/>
        </w:rPr>
        <w:t>S2</w:t>
      </w:r>
      <w:r w:rsidRPr="00A064AC">
        <w:rPr>
          <w:rFonts w:ascii="Times New Roman" w:hAnsi="Times New Roman" w:cs="Times New Roman"/>
        </w:rPr>
        <w:t xml:space="preserve"> and Figure </w:t>
      </w:r>
      <w:r w:rsidR="00C614D6" w:rsidRPr="00A064AC">
        <w:rPr>
          <w:rFonts w:ascii="Times New Roman" w:hAnsi="Times New Roman" w:cs="Times New Roman"/>
        </w:rPr>
        <w:t>S3</w:t>
      </w:r>
      <w:r w:rsidRPr="00A064AC">
        <w:rPr>
          <w:rFonts w:ascii="Times New Roman" w:hAnsi="Times New Roman" w:cs="Times New Roman"/>
        </w:rPr>
        <w:t xml:space="preserve">, respectively. The mean coherence values with 6 days Sentinel 1A/1B </w:t>
      </w:r>
      <w:proofErr w:type="spellStart"/>
      <w:r w:rsidRPr="00A064AC">
        <w:rPr>
          <w:rFonts w:ascii="Times New Roman" w:hAnsi="Times New Roman" w:cs="Times New Roman"/>
        </w:rPr>
        <w:t>acquisitons</w:t>
      </w:r>
      <w:proofErr w:type="spellEnd"/>
      <w:r w:rsidRPr="00A064AC">
        <w:rPr>
          <w:rFonts w:ascii="Times New Roman" w:hAnsi="Times New Roman" w:cs="Times New Roman"/>
        </w:rPr>
        <w:t xml:space="preserve"> over the glacier are reasonably good and approximately greater than 0.5 (Table 2). The coherence value of the ERS-1/2 tandem pair (29 and 30 October 1995) is higher (0.78) among all the pairs (Figure </w:t>
      </w:r>
      <w:r w:rsidR="00AD0FB5" w:rsidRPr="00A064AC">
        <w:rPr>
          <w:rFonts w:ascii="Times New Roman" w:hAnsi="Times New Roman" w:cs="Times New Roman"/>
        </w:rPr>
        <w:t xml:space="preserve">S2 </w:t>
      </w:r>
      <w:r w:rsidRPr="00A064AC">
        <w:rPr>
          <w:rFonts w:ascii="Times New Roman" w:hAnsi="Times New Roman" w:cs="Times New Roman"/>
        </w:rPr>
        <w:t xml:space="preserve">a). </w:t>
      </w:r>
    </w:p>
    <w:p w14:paraId="553A0D73" w14:textId="0FCF3CE9" w:rsidR="0012639E" w:rsidRPr="0012639E" w:rsidRDefault="009E3264" w:rsidP="009E3264">
      <w:pPr>
        <w:spacing w:after="240" w:line="480" w:lineRule="auto"/>
        <w:jc w:val="center"/>
        <w:rPr>
          <w:rFonts w:ascii="Times New Roman" w:eastAsia="Times New Roman" w:hAnsi="Times New Roman" w:cs="Times New Roman"/>
          <w:lang w:eastAsia="en-IN"/>
        </w:rPr>
      </w:pPr>
      <w:r>
        <w:rPr>
          <w:rFonts w:ascii="Times New Roman" w:eastAsia="Times New Roman" w:hAnsi="Times New Roman" w:cs="Times New Roman"/>
          <w:noProof/>
          <w:lang w:eastAsia="en-IN"/>
        </w:rPr>
        <w:drawing>
          <wp:inline distT="0" distB="0" distL="0" distR="0" wp14:anchorId="02776A1E" wp14:editId="0C5EE647">
            <wp:extent cx="5451930" cy="20669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75115" cy="2075708"/>
                    </a:xfrm>
                    <a:prstGeom prst="rect">
                      <a:avLst/>
                    </a:prstGeom>
                    <a:noFill/>
                  </pic:spPr>
                </pic:pic>
              </a:graphicData>
            </a:graphic>
          </wp:inline>
        </w:drawing>
      </w:r>
    </w:p>
    <w:p w14:paraId="2F22DDFA" w14:textId="5AFE5DA1" w:rsidR="0012639E" w:rsidRPr="0012639E" w:rsidRDefault="0012639E" w:rsidP="0039753B">
      <w:pPr>
        <w:spacing w:after="0" w:line="480" w:lineRule="auto"/>
        <w:jc w:val="both"/>
        <w:rPr>
          <w:rFonts w:ascii="Times New Roman" w:eastAsia="Times New Roman" w:hAnsi="Times New Roman" w:cs="Times New Roman"/>
          <w:color w:val="000000"/>
          <w:lang w:eastAsia="en-IN"/>
        </w:rPr>
      </w:pPr>
      <w:r w:rsidRPr="0012639E">
        <w:rPr>
          <w:rFonts w:ascii="Times New Roman" w:eastAsia="Times New Roman" w:hAnsi="Times New Roman" w:cs="Times New Roman"/>
          <w:b/>
          <w:color w:val="000000"/>
          <w:lang w:eastAsia="en-IN"/>
        </w:rPr>
        <w:t xml:space="preserve">Figure </w:t>
      </w:r>
      <w:r w:rsidR="00AD0FB5" w:rsidRPr="00A064AC">
        <w:rPr>
          <w:rFonts w:ascii="Times New Roman" w:eastAsia="Times New Roman" w:hAnsi="Times New Roman" w:cs="Times New Roman"/>
          <w:b/>
          <w:color w:val="000000"/>
          <w:lang w:eastAsia="en-IN"/>
        </w:rPr>
        <w:t>S1</w:t>
      </w:r>
      <w:r w:rsidRPr="0012639E">
        <w:rPr>
          <w:rFonts w:ascii="Times New Roman" w:eastAsia="Times New Roman" w:hAnsi="Times New Roman" w:cs="Times New Roman"/>
          <w:b/>
          <w:color w:val="000000"/>
          <w:lang w:eastAsia="en-IN"/>
        </w:rPr>
        <w:t>.</w:t>
      </w:r>
      <w:r w:rsidRPr="0012639E">
        <w:rPr>
          <w:rFonts w:ascii="Times New Roman" w:eastAsia="Times New Roman" w:hAnsi="Times New Roman" w:cs="Times New Roman"/>
          <w:color w:val="000000"/>
          <w:lang w:eastAsia="en-IN"/>
        </w:rPr>
        <w:t xml:space="preserve"> </w:t>
      </w:r>
      <w:r w:rsidR="00507303">
        <w:rPr>
          <w:rFonts w:ascii="Times New Roman" w:eastAsia="Times New Roman" w:hAnsi="Times New Roman" w:cs="Times New Roman"/>
          <w:color w:val="000000"/>
          <w:lang w:eastAsia="en-IN"/>
        </w:rPr>
        <w:t xml:space="preserve">Interferometry </w:t>
      </w:r>
      <w:r w:rsidRPr="0012639E">
        <w:rPr>
          <w:rFonts w:ascii="Times New Roman" w:eastAsia="Times New Roman" w:hAnsi="Times New Roman" w:cs="Times New Roman"/>
          <w:color w:val="000000"/>
          <w:lang w:eastAsia="en-IN"/>
        </w:rPr>
        <w:t xml:space="preserve">coherence </w:t>
      </w:r>
      <w:r w:rsidR="00507303">
        <w:rPr>
          <w:rFonts w:ascii="Times New Roman" w:eastAsia="Times New Roman" w:hAnsi="Times New Roman" w:cs="Times New Roman"/>
          <w:color w:val="000000"/>
          <w:lang w:eastAsia="en-IN"/>
        </w:rPr>
        <w:t>images</w:t>
      </w:r>
      <w:r w:rsidRPr="0012639E">
        <w:rPr>
          <w:rFonts w:ascii="Times New Roman" w:eastAsia="Times New Roman" w:hAnsi="Times New Roman" w:cs="Times New Roman"/>
          <w:color w:val="000000"/>
          <w:lang w:eastAsia="en-IN"/>
        </w:rPr>
        <w:t xml:space="preserve"> formed from the combination of </w:t>
      </w:r>
      <w:r w:rsidR="00507303">
        <w:rPr>
          <w:rFonts w:ascii="Times New Roman" w:eastAsia="Times New Roman" w:hAnsi="Times New Roman" w:cs="Times New Roman"/>
          <w:color w:val="000000"/>
          <w:lang w:eastAsia="en-IN"/>
        </w:rPr>
        <w:t>(a</w:t>
      </w:r>
      <w:r w:rsidR="00507303" w:rsidRPr="0012639E">
        <w:rPr>
          <w:rFonts w:ascii="Times New Roman" w:eastAsia="Times New Roman" w:hAnsi="Times New Roman" w:cs="Times New Roman"/>
          <w:color w:val="000000"/>
          <w:lang w:eastAsia="en-IN"/>
        </w:rPr>
        <w:t xml:space="preserve">) </w:t>
      </w:r>
      <w:r w:rsidRPr="0012639E">
        <w:rPr>
          <w:rFonts w:ascii="Times New Roman" w:eastAsia="Times New Roman" w:hAnsi="Times New Roman" w:cs="Times New Roman"/>
          <w:color w:val="000000"/>
          <w:lang w:eastAsia="en-IN"/>
        </w:rPr>
        <w:t>29 Oct</w:t>
      </w:r>
      <w:r w:rsidR="00507303">
        <w:rPr>
          <w:rFonts w:ascii="Times New Roman" w:eastAsia="Times New Roman" w:hAnsi="Times New Roman" w:cs="Times New Roman"/>
          <w:color w:val="000000"/>
          <w:lang w:eastAsia="en-IN"/>
        </w:rPr>
        <w:t xml:space="preserve">ober to 30 October 1995 </w:t>
      </w:r>
      <w:r w:rsidRPr="0012639E">
        <w:rPr>
          <w:rFonts w:ascii="Times New Roman" w:eastAsia="Times New Roman" w:hAnsi="Times New Roman" w:cs="Times New Roman"/>
          <w:color w:val="000000"/>
          <w:lang w:eastAsia="en-IN"/>
        </w:rPr>
        <w:t xml:space="preserve">and </w:t>
      </w:r>
      <w:r w:rsidR="00507303">
        <w:rPr>
          <w:rFonts w:ascii="Times New Roman" w:eastAsia="Times New Roman" w:hAnsi="Times New Roman" w:cs="Times New Roman"/>
          <w:color w:val="000000"/>
          <w:lang w:eastAsia="en-IN"/>
        </w:rPr>
        <w:t>(b)</w:t>
      </w:r>
      <w:r w:rsidRPr="0012639E">
        <w:rPr>
          <w:rFonts w:ascii="Times New Roman" w:eastAsia="Times New Roman" w:hAnsi="Times New Roman" w:cs="Times New Roman"/>
          <w:color w:val="000000"/>
          <w:lang w:eastAsia="en-IN"/>
        </w:rPr>
        <w:t xml:space="preserve"> </w:t>
      </w:r>
      <w:r w:rsidR="00507303" w:rsidRPr="00507303">
        <w:rPr>
          <w:rFonts w:ascii="Times New Roman" w:eastAsia="Times New Roman" w:hAnsi="Times New Roman" w:cs="Times New Roman"/>
          <w:color w:val="000000"/>
          <w:lang w:eastAsia="en-IN"/>
        </w:rPr>
        <w:t>01 November 2017 to 07 November</w:t>
      </w:r>
      <w:r w:rsidRPr="0012639E">
        <w:rPr>
          <w:rFonts w:ascii="Times New Roman" w:eastAsia="Times New Roman" w:hAnsi="Times New Roman" w:cs="Times New Roman"/>
          <w:color w:val="000000"/>
          <w:lang w:eastAsia="en-IN"/>
        </w:rPr>
        <w:t>. The three ice-free regions (</w:t>
      </w:r>
      <w:r w:rsidR="00507303">
        <w:rPr>
          <w:rFonts w:ascii="Times New Roman" w:eastAsia="Times New Roman" w:hAnsi="Times New Roman" w:cs="Times New Roman"/>
          <w:color w:val="000000"/>
          <w:lang w:eastAsia="en-IN"/>
        </w:rPr>
        <w:t>red colour polygons</w:t>
      </w:r>
      <w:r w:rsidRPr="0012639E">
        <w:rPr>
          <w:rFonts w:ascii="Times New Roman" w:eastAsia="Times New Roman" w:hAnsi="Times New Roman" w:cs="Times New Roman"/>
          <w:color w:val="000000"/>
          <w:lang w:eastAsia="en-IN"/>
        </w:rPr>
        <w:t>) are selected as non-glaciated (ice-free) regions to estimate the atmospheric uncertainties.</w:t>
      </w:r>
    </w:p>
    <w:p w14:paraId="67AA9A8E" w14:textId="1A5D4A71" w:rsidR="0012639E" w:rsidRPr="0012639E" w:rsidRDefault="009E3264" w:rsidP="009E3264">
      <w:pPr>
        <w:spacing w:after="0" w:line="480" w:lineRule="auto"/>
        <w:jc w:val="center"/>
        <w:rPr>
          <w:rFonts w:ascii="Times New Roman" w:eastAsia="Times New Roman" w:hAnsi="Times New Roman" w:cs="Times New Roman"/>
          <w:lang w:eastAsia="en-IN"/>
        </w:rPr>
      </w:pPr>
      <w:r>
        <w:rPr>
          <w:rFonts w:ascii="Times New Roman" w:eastAsia="Times New Roman" w:hAnsi="Times New Roman" w:cs="Times New Roman"/>
          <w:noProof/>
          <w:lang w:eastAsia="en-IN"/>
        </w:rPr>
        <w:lastRenderedPageBreak/>
        <w:drawing>
          <wp:inline distT="0" distB="0" distL="0" distR="0" wp14:anchorId="14FE4F90" wp14:editId="718693F9">
            <wp:extent cx="4140679" cy="266078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58120" cy="2671995"/>
                    </a:xfrm>
                    <a:prstGeom prst="rect">
                      <a:avLst/>
                    </a:prstGeom>
                    <a:noFill/>
                  </pic:spPr>
                </pic:pic>
              </a:graphicData>
            </a:graphic>
          </wp:inline>
        </w:drawing>
      </w:r>
    </w:p>
    <w:p w14:paraId="4B9CEE41" w14:textId="12E4E6D5" w:rsidR="0012639E" w:rsidRPr="0012639E" w:rsidRDefault="0012639E" w:rsidP="0039753B">
      <w:pPr>
        <w:spacing w:after="0" w:line="480" w:lineRule="auto"/>
        <w:jc w:val="both"/>
        <w:rPr>
          <w:rFonts w:ascii="Times New Roman" w:eastAsia="Times New Roman" w:hAnsi="Times New Roman" w:cs="Times New Roman"/>
          <w:lang w:eastAsia="en-IN"/>
        </w:rPr>
      </w:pPr>
      <w:r w:rsidRPr="0012639E">
        <w:rPr>
          <w:rFonts w:ascii="Times New Roman" w:eastAsia="Times New Roman" w:hAnsi="Times New Roman" w:cs="Times New Roman"/>
          <w:b/>
          <w:lang w:eastAsia="en-IN"/>
        </w:rPr>
        <w:t xml:space="preserve">Figure </w:t>
      </w:r>
      <w:r w:rsidR="00AD0FB5" w:rsidRPr="00A064AC">
        <w:rPr>
          <w:rFonts w:ascii="Times New Roman" w:eastAsia="Times New Roman" w:hAnsi="Times New Roman" w:cs="Times New Roman"/>
          <w:b/>
          <w:lang w:eastAsia="en-IN"/>
        </w:rPr>
        <w:t>S2</w:t>
      </w:r>
      <w:r w:rsidRPr="0012639E">
        <w:rPr>
          <w:rFonts w:ascii="Times New Roman" w:eastAsia="Times New Roman" w:hAnsi="Times New Roman" w:cs="Times New Roman"/>
          <w:b/>
          <w:lang w:eastAsia="en-IN"/>
        </w:rPr>
        <w:t>.</w:t>
      </w:r>
      <w:r w:rsidRPr="0012639E">
        <w:rPr>
          <w:rFonts w:ascii="Times New Roman" w:eastAsia="Times New Roman" w:hAnsi="Times New Roman" w:cs="Times New Roman"/>
          <w:lang w:eastAsia="en-IN"/>
        </w:rPr>
        <w:t xml:space="preserve"> </w:t>
      </w:r>
      <w:r w:rsidR="00507303">
        <w:rPr>
          <w:rFonts w:ascii="Times New Roman" w:eastAsia="Times New Roman" w:hAnsi="Times New Roman" w:cs="Times New Roman"/>
          <w:lang w:eastAsia="en-IN"/>
        </w:rPr>
        <w:t>Interferometry</w:t>
      </w:r>
      <w:r w:rsidRPr="0012639E">
        <w:rPr>
          <w:rFonts w:ascii="Times New Roman" w:eastAsia="Times New Roman" w:hAnsi="Times New Roman" w:cs="Times New Roman"/>
          <w:lang w:eastAsia="en-IN"/>
        </w:rPr>
        <w:t xml:space="preserve"> coherence images are formed from the </w:t>
      </w:r>
      <w:r w:rsidR="00507303">
        <w:rPr>
          <w:rFonts w:ascii="Times New Roman" w:eastAsia="Times New Roman" w:hAnsi="Times New Roman" w:cs="Times New Roman"/>
          <w:lang w:eastAsia="en-IN"/>
        </w:rPr>
        <w:t>pairs of (a) 01 and 07 November 2017, and (b) 07 and 13 November 2017</w:t>
      </w:r>
      <w:r w:rsidRPr="0012639E">
        <w:rPr>
          <w:rFonts w:ascii="Times New Roman" w:eastAsia="Times New Roman" w:hAnsi="Times New Roman" w:cs="Times New Roman"/>
          <w:lang w:eastAsia="en-IN"/>
        </w:rPr>
        <w:t xml:space="preserve"> (listed in the Table 2).</w:t>
      </w:r>
    </w:p>
    <w:p w14:paraId="1798D91A" w14:textId="64BCC5DC" w:rsidR="0012639E" w:rsidRPr="0012639E" w:rsidRDefault="009E3264" w:rsidP="0039753B">
      <w:pPr>
        <w:spacing w:after="0" w:line="480" w:lineRule="auto"/>
        <w:jc w:val="center"/>
        <w:rPr>
          <w:rFonts w:ascii="Times New Roman" w:eastAsia="Times New Roman" w:hAnsi="Times New Roman" w:cs="Times New Roman"/>
          <w:lang w:eastAsia="en-IN"/>
        </w:rPr>
      </w:pPr>
      <w:r>
        <w:rPr>
          <w:rFonts w:ascii="Times New Roman" w:eastAsia="Times New Roman" w:hAnsi="Times New Roman" w:cs="Times New Roman"/>
          <w:noProof/>
          <w:lang w:eastAsia="en-IN"/>
        </w:rPr>
        <w:drawing>
          <wp:inline distT="0" distB="0" distL="0" distR="0" wp14:anchorId="3D26403E" wp14:editId="47DD0897">
            <wp:extent cx="4234989"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63476" cy="2761652"/>
                    </a:xfrm>
                    <a:prstGeom prst="rect">
                      <a:avLst/>
                    </a:prstGeom>
                    <a:noFill/>
                  </pic:spPr>
                </pic:pic>
              </a:graphicData>
            </a:graphic>
          </wp:inline>
        </w:drawing>
      </w:r>
    </w:p>
    <w:p w14:paraId="2FB4F4DB" w14:textId="272C5A0B" w:rsidR="009E3264" w:rsidRDefault="0012639E" w:rsidP="0039753B">
      <w:pPr>
        <w:spacing w:line="480" w:lineRule="auto"/>
        <w:jc w:val="both"/>
        <w:rPr>
          <w:rFonts w:ascii="Times New Roman" w:eastAsia="Times New Roman" w:hAnsi="Times New Roman" w:cs="Times New Roman"/>
          <w:lang w:eastAsia="en-IN"/>
        </w:rPr>
      </w:pPr>
      <w:r w:rsidRPr="00A064AC">
        <w:rPr>
          <w:rFonts w:ascii="Times New Roman" w:eastAsia="Times New Roman" w:hAnsi="Times New Roman" w:cs="Times New Roman"/>
          <w:b/>
          <w:lang w:eastAsia="en-IN"/>
        </w:rPr>
        <w:t xml:space="preserve">Figure </w:t>
      </w:r>
      <w:r w:rsidR="00AD0FB5" w:rsidRPr="00A064AC">
        <w:rPr>
          <w:rFonts w:ascii="Times New Roman" w:eastAsia="Times New Roman" w:hAnsi="Times New Roman" w:cs="Times New Roman"/>
          <w:b/>
          <w:lang w:eastAsia="en-IN"/>
        </w:rPr>
        <w:t>S3</w:t>
      </w:r>
      <w:r w:rsidRPr="00A064AC">
        <w:rPr>
          <w:rFonts w:ascii="Times New Roman" w:eastAsia="Times New Roman" w:hAnsi="Times New Roman" w:cs="Times New Roman"/>
          <w:b/>
          <w:lang w:eastAsia="en-IN"/>
        </w:rPr>
        <w:t xml:space="preserve">. </w:t>
      </w:r>
      <w:proofErr w:type="spellStart"/>
      <w:r w:rsidR="00507303">
        <w:rPr>
          <w:rFonts w:ascii="Times New Roman" w:eastAsia="Times New Roman" w:hAnsi="Times New Roman" w:cs="Times New Roman"/>
          <w:lang w:eastAsia="en-IN"/>
        </w:rPr>
        <w:t>Interferogram</w:t>
      </w:r>
      <w:proofErr w:type="spellEnd"/>
      <w:r w:rsidR="00507303" w:rsidRPr="0012639E">
        <w:rPr>
          <w:rFonts w:ascii="Times New Roman" w:eastAsia="Times New Roman" w:hAnsi="Times New Roman" w:cs="Times New Roman"/>
          <w:lang w:eastAsia="en-IN"/>
        </w:rPr>
        <w:t xml:space="preserve"> images are formed from the </w:t>
      </w:r>
      <w:r w:rsidR="00507303">
        <w:rPr>
          <w:rFonts w:ascii="Times New Roman" w:eastAsia="Times New Roman" w:hAnsi="Times New Roman" w:cs="Times New Roman"/>
          <w:lang w:eastAsia="en-IN"/>
        </w:rPr>
        <w:t>pairs of (a) 01 and 07 November 2017, and (b) 07 and 13 November 2017</w:t>
      </w:r>
      <w:r w:rsidR="00507303" w:rsidRPr="0012639E">
        <w:rPr>
          <w:rFonts w:ascii="Times New Roman" w:eastAsia="Times New Roman" w:hAnsi="Times New Roman" w:cs="Times New Roman"/>
          <w:lang w:eastAsia="en-IN"/>
        </w:rPr>
        <w:t xml:space="preserve"> (listed in the Table 2).</w:t>
      </w:r>
      <w:bookmarkStart w:id="0" w:name="_GoBack"/>
      <w:bookmarkEnd w:id="0"/>
    </w:p>
    <w:p w14:paraId="2D6B0EAF" w14:textId="77777777" w:rsidR="00507303" w:rsidRDefault="00507303" w:rsidP="0039753B">
      <w:pPr>
        <w:spacing w:line="480" w:lineRule="auto"/>
        <w:jc w:val="both"/>
        <w:rPr>
          <w:rFonts w:ascii="Times New Roman" w:hAnsi="Times New Roman" w:cs="Times New Roman"/>
          <w:color w:val="000000" w:themeColor="text1"/>
        </w:rPr>
      </w:pPr>
    </w:p>
    <w:p w14:paraId="449460A2" w14:textId="77777777" w:rsidR="00C614D6" w:rsidRPr="00A064AC" w:rsidRDefault="00C614D6" w:rsidP="0039753B">
      <w:pPr>
        <w:spacing w:line="480" w:lineRule="auto"/>
        <w:jc w:val="both"/>
        <w:rPr>
          <w:rFonts w:ascii="Times New Roman" w:hAnsi="Times New Roman" w:cs="Times New Roman"/>
          <w:i/>
          <w:color w:val="000000" w:themeColor="text1"/>
        </w:rPr>
      </w:pPr>
      <w:r w:rsidRPr="00A064AC">
        <w:rPr>
          <w:rFonts w:ascii="Times New Roman" w:hAnsi="Times New Roman" w:cs="Times New Roman"/>
          <w:i/>
          <w:color w:val="000000" w:themeColor="text1"/>
        </w:rPr>
        <w:t>Reason for selecting all the images in October/November month:</w:t>
      </w:r>
    </w:p>
    <w:p w14:paraId="5C953E5E" w14:textId="7BC61F58" w:rsidR="00C614D6" w:rsidRPr="00A064AC" w:rsidRDefault="00C614D6" w:rsidP="0039753B">
      <w:pPr>
        <w:spacing w:line="480" w:lineRule="auto"/>
        <w:jc w:val="both"/>
        <w:rPr>
          <w:rFonts w:ascii="Times New Roman" w:hAnsi="Times New Roman" w:cs="Times New Roman"/>
          <w:color w:val="000000" w:themeColor="text1"/>
        </w:rPr>
      </w:pPr>
      <w:r w:rsidRPr="00A064AC">
        <w:rPr>
          <w:rFonts w:ascii="Times New Roman" w:hAnsi="Times New Roman" w:cs="Times New Roman"/>
          <w:color w:val="000000" w:themeColor="text1"/>
        </w:rPr>
        <w:t xml:space="preserve">Glacier velocity changes seasonally. So, the different in months/seasons may introduce seasonal velocity change uncertainties. It is always preferable to show the </w:t>
      </w:r>
      <w:proofErr w:type="spellStart"/>
      <w:r w:rsidRPr="00A064AC">
        <w:rPr>
          <w:rFonts w:ascii="Times New Roman" w:hAnsi="Times New Roman" w:cs="Times New Roman"/>
          <w:color w:val="000000" w:themeColor="text1"/>
        </w:rPr>
        <w:t>DInSAR</w:t>
      </w:r>
      <w:proofErr w:type="spellEnd"/>
      <w:r w:rsidRPr="00A064AC">
        <w:rPr>
          <w:rFonts w:ascii="Times New Roman" w:hAnsi="Times New Roman" w:cs="Times New Roman"/>
          <w:color w:val="000000" w:themeColor="text1"/>
        </w:rPr>
        <w:t xml:space="preserve"> based ice flow velocities of </w:t>
      </w:r>
      <w:r w:rsidRPr="00A064AC">
        <w:rPr>
          <w:rFonts w:ascii="Times New Roman" w:hAnsi="Times New Roman" w:cs="Times New Roman"/>
          <w:color w:val="000000" w:themeColor="text1"/>
        </w:rPr>
        <w:lastRenderedPageBreak/>
        <w:t>a complete basin/archipelago during the same period. Hence, we considered the same month (October/November) of images to show the complete velocity map of a Svalbard archipelago.</w:t>
      </w:r>
    </w:p>
    <w:p w14:paraId="1AFACB58" w14:textId="6DFD452C" w:rsidR="00E66D56" w:rsidRPr="00A064AC" w:rsidRDefault="009542B6" w:rsidP="0039753B">
      <w:pPr>
        <w:spacing w:line="480" w:lineRule="auto"/>
        <w:jc w:val="both"/>
        <w:rPr>
          <w:rFonts w:ascii="Times New Roman" w:hAnsi="Times New Roman" w:cs="Times New Roman"/>
          <w:color w:val="000000" w:themeColor="text1"/>
        </w:rPr>
      </w:pPr>
      <w:r w:rsidRPr="009542B6">
        <w:rPr>
          <w:rFonts w:ascii="Times New Roman" w:hAnsi="Times New Roman" w:cs="Times New Roman"/>
          <w:color w:val="000000" w:themeColor="text1"/>
        </w:rPr>
        <w:t xml:space="preserve">Coherence is a quality parameter to check the </w:t>
      </w:r>
      <w:proofErr w:type="spellStart"/>
      <w:r w:rsidRPr="009542B6">
        <w:rPr>
          <w:rFonts w:ascii="Times New Roman" w:hAnsi="Times New Roman" w:cs="Times New Roman"/>
          <w:color w:val="000000" w:themeColor="text1"/>
        </w:rPr>
        <w:t>decorrelation</w:t>
      </w:r>
      <w:proofErr w:type="spellEnd"/>
      <w:r w:rsidRPr="009542B6">
        <w:rPr>
          <w:rFonts w:ascii="Times New Roman" w:hAnsi="Times New Roman" w:cs="Times New Roman"/>
          <w:color w:val="000000" w:themeColor="text1"/>
        </w:rPr>
        <w:t xml:space="preserve"> effect of the interferometry pair. Here, we used this coherence parameter to select the best/suitable pair of images to infer glacier ice flow velocity.  In the coherence images (Figure S4)</w:t>
      </w:r>
      <w:r>
        <w:rPr>
          <w:rFonts w:ascii="Times New Roman" w:hAnsi="Times New Roman" w:cs="Times New Roman"/>
          <w:color w:val="000000" w:themeColor="text1"/>
        </w:rPr>
        <w:t>,</w:t>
      </w:r>
      <w:r w:rsidRPr="009542B6">
        <w:rPr>
          <w:rFonts w:ascii="Times New Roman" w:hAnsi="Times New Roman" w:cs="Times New Roman"/>
          <w:color w:val="000000" w:themeColor="text1"/>
        </w:rPr>
        <w:t xml:space="preserve"> we observed that pre-and post- ablation seasons are giving high coherence, which is useful to measure glacier velocity with the interferometry technique. Melting season could be the reason for </w:t>
      </w:r>
      <w:proofErr w:type="spellStart"/>
      <w:r w:rsidRPr="009542B6">
        <w:rPr>
          <w:rFonts w:ascii="Times New Roman" w:hAnsi="Times New Roman" w:cs="Times New Roman"/>
          <w:color w:val="000000" w:themeColor="text1"/>
        </w:rPr>
        <w:t>decorrelation</w:t>
      </w:r>
      <w:proofErr w:type="spellEnd"/>
      <w:r w:rsidRPr="009542B6">
        <w:rPr>
          <w:rFonts w:ascii="Times New Roman" w:hAnsi="Times New Roman" w:cs="Times New Roman"/>
          <w:color w:val="000000" w:themeColor="text1"/>
        </w:rPr>
        <w:t xml:space="preserve"> in the months of April to September and the melting of glaciers slows down in September. Melting of the glaciers makes infeasible to measure the velocities of summer seasons using the interferometry technique. The October/November months are post-ablation period in the Svalbard region. The optimum coherence is observed in early spring (February/March) and early winter (October) to continue the </w:t>
      </w:r>
      <w:proofErr w:type="spellStart"/>
      <w:r w:rsidRPr="009542B6">
        <w:rPr>
          <w:rFonts w:ascii="Times New Roman" w:hAnsi="Times New Roman" w:cs="Times New Roman"/>
          <w:color w:val="000000" w:themeColor="text1"/>
        </w:rPr>
        <w:t>DInSAR</w:t>
      </w:r>
      <w:proofErr w:type="spellEnd"/>
      <w:r w:rsidRPr="009542B6">
        <w:rPr>
          <w:rFonts w:ascii="Times New Roman" w:hAnsi="Times New Roman" w:cs="Times New Roman"/>
          <w:color w:val="000000" w:themeColor="text1"/>
        </w:rPr>
        <w:t xml:space="preserve"> process. However, in the month of March, the complete study area did not reach the coherence threshold value. So, we selected October/November image pairs for our study.</w:t>
      </w:r>
    </w:p>
    <w:p w14:paraId="7DE4C7EE" w14:textId="77777777" w:rsidR="00C869F8" w:rsidRPr="00A064AC" w:rsidRDefault="00C869F8" w:rsidP="0039753B">
      <w:pPr>
        <w:spacing w:line="480" w:lineRule="auto"/>
        <w:jc w:val="both"/>
        <w:rPr>
          <w:rFonts w:ascii="Times New Roman" w:hAnsi="Times New Roman" w:cs="Times New Roman"/>
          <w:color w:val="000000" w:themeColor="text1"/>
        </w:rPr>
      </w:pPr>
    </w:p>
    <w:p w14:paraId="372D5A55" w14:textId="77777777" w:rsidR="00C614D6" w:rsidRPr="00A064AC" w:rsidRDefault="00C614D6" w:rsidP="0039753B">
      <w:pPr>
        <w:spacing w:line="480" w:lineRule="auto"/>
        <w:jc w:val="both"/>
        <w:rPr>
          <w:rFonts w:ascii="Times New Roman" w:eastAsia="Times New Roman" w:hAnsi="Times New Roman" w:cs="Times New Roman"/>
          <w:lang w:eastAsia="en-IN"/>
        </w:rPr>
      </w:pPr>
    </w:p>
    <w:p w14:paraId="2E1B5B9B" w14:textId="3E9D26F1" w:rsidR="003C0E22" w:rsidRPr="00A064AC" w:rsidRDefault="00D12A85" w:rsidP="0039753B">
      <w:pPr>
        <w:spacing w:line="480" w:lineRule="auto"/>
        <w:jc w:val="both"/>
        <w:rPr>
          <w:rFonts w:ascii="Times New Roman" w:hAnsi="Times New Roman" w:cs="Times New Roman"/>
        </w:rPr>
      </w:pPr>
      <w:r w:rsidRPr="00A064AC">
        <w:rPr>
          <w:rFonts w:ascii="Times New Roman" w:hAnsi="Times New Roman" w:cs="Times New Roman"/>
          <w:noProof/>
          <w:lang w:eastAsia="en-IN"/>
        </w:rPr>
        <w:lastRenderedPageBreak/>
        <w:drawing>
          <wp:inline distT="0" distB="0" distL="0" distR="0" wp14:anchorId="2DEBB475" wp14:editId="5EBD8FF2">
            <wp:extent cx="5731510" cy="795655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h_Best Mnth analysis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956550"/>
                    </a:xfrm>
                    <a:prstGeom prst="rect">
                      <a:avLst/>
                    </a:prstGeom>
                  </pic:spPr>
                </pic:pic>
              </a:graphicData>
            </a:graphic>
          </wp:inline>
        </w:drawing>
      </w:r>
    </w:p>
    <w:p w14:paraId="51CB1D33" w14:textId="294811BB" w:rsidR="00AD0FB5" w:rsidRPr="00A064AC" w:rsidRDefault="00AD0FB5" w:rsidP="0039753B">
      <w:pPr>
        <w:spacing w:after="0" w:line="480" w:lineRule="auto"/>
        <w:jc w:val="both"/>
        <w:rPr>
          <w:rFonts w:ascii="Times New Roman" w:eastAsia="Times New Roman" w:hAnsi="Times New Roman" w:cs="Times New Roman"/>
          <w:lang w:eastAsia="en-IN"/>
        </w:rPr>
      </w:pPr>
      <w:r w:rsidRPr="0012639E">
        <w:rPr>
          <w:rFonts w:ascii="Times New Roman" w:eastAsia="Times New Roman" w:hAnsi="Times New Roman" w:cs="Times New Roman"/>
          <w:b/>
          <w:lang w:eastAsia="en-IN"/>
        </w:rPr>
        <w:t xml:space="preserve">Figure </w:t>
      </w:r>
      <w:r w:rsidRPr="00A064AC">
        <w:rPr>
          <w:rFonts w:ascii="Times New Roman" w:eastAsia="Times New Roman" w:hAnsi="Times New Roman" w:cs="Times New Roman"/>
          <w:b/>
          <w:lang w:eastAsia="en-IN"/>
        </w:rPr>
        <w:t>S4</w:t>
      </w:r>
      <w:r w:rsidRPr="0012639E">
        <w:rPr>
          <w:rFonts w:ascii="Times New Roman" w:eastAsia="Times New Roman" w:hAnsi="Times New Roman" w:cs="Times New Roman"/>
          <w:b/>
          <w:lang w:eastAsia="en-IN"/>
        </w:rPr>
        <w:t>.</w:t>
      </w:r>
      <w:r w:rsidRPr="0012639E">
        <w:rPr>
          <w:rFonts w:ascii="Times New Roman" w:eastAsia="Times New Roman" w:hAnsi="Times New Roman" w:cs="Times New Roman"/>
          <w:lang w:eastAsia="en-IN"/>
        </w:rPr>
        <w:t xml:space="preserve"> </w:t>
      </w:r>
      <w:r w:rsidR="00D12A85" w:rsidRPr="00A064AC">
        <w:rPr>
          <w:rFonts w:ascii="Times New Roman" w:eastAsia="Times New Roman" w:hAnsi="Times New Roman" w:cs="Times New Roman"/>
          <w:lang w:eastAsia="en-IN"/>
        </w:rPr>
        <w:t xml:space="preserve">Coherence changes and </w:t>
      </w:r>
      <w:proofErr w:type="spellStart"/>
      <w:r w:rsidR="00D12A85" w:rsidRPr="00A064AC">
        <w:rPr>
          <w:rFonts w:ascii="Times New Roman" w:eastAsia="Times New Roman" w:hAnsi="Times New Roman" w:cs="Times New Roman"/>
          <w:lang w:eastAsia="en-IN"/>
        </w:rPr>
        <w:t>decorrelation</w:t>
      </w:r>
      <w:proofErr w:type="spellEnd"/>
      <w:r w:rsidR="00D12A85" w:rsidRPr="00A064AC">
        <w:rPr>
          <w:rFonts w:ascii="Times New Roman" w:eastAsia="Times New Roman" w:hAnsi="Times New Roman" w:cs="Times New Roman"/>
          <w:lang w:eastAsia="en-IN"/>
        </w:rPr>
        <w:t xml:space="preserve"> effect of </w:t>
      </w:r>
      <w:r w:rsidRPr="0012639E">
        <w:rPr>
          <w:rFonts w:ascii="Times New Roman" w:eastAsia="Times New Roman" w:hAnsi="Times New Roman" w:cs="Times New Roman"/>
          <w:lang w:eastAsia="en-IN"/>
        </w:rPr>
        <w:t xml:space="preserve">SAR </w:t>
      </w:r>
      <w:r w:rsidR="00D12A85" w:rsidRPr="00A064AC">
        <w:rPr>
          <w:rFonts w:ascii="Times New Roman" w:eastAsia="Times New Roman" w:hAnsi="Times New Roman" w:cs="Times New Roman"/>
          <w:lang w:eastAsia="en-IN"/>
        </w:rPr>
        <w:t>interferometry pairs of Sentinel-1A/1B with 6 days temporal baseline, generated in different months of 2020 year</w:t>
      </w:r>
      <w:r w:rsidRPr="0012639E">
        <w:rPr>
          <w:rFonts w:ascii="Times New Roman" w:eastAsia="Times New Roman" w:hAnsi="Times New Roman" w:cs="Times New Roman"/>
          <w:lang w:eastAsia="en-IN"/>
        </w:rPr>
        <w:t>.</w:t>
      </w:r>
    </w:p>
    <w:p w14:paraId="62ED4942" w14:textId="77777777" w:rsidR="00B437D2" w:rsidRPr="00A064AC" w:rsidRDefault="00B437D2" w:rsidP="0039753B">
      <w:pPr>
        <w:spacing w:line="480" w:lineRule="auto"/>
        <w:jc w:val="both"/>
        <w:rPr>
          <w:rFonts w:ascii="Times New Roman" w:hAnsi="Times New Roman" w:cs="Times New Roman"/>
          <w:i/>
          <w:color w:val="000000" w:themeColor="text1"/>
        </w:rPr>
      </w:pPr>
      <w:r w:rsidRPr="00A064AC">
        <w:rPr>
          <w:rFonts w:ascii="Times New Roman" w:hAnsi="Times New Roman" w:cs="Times New Roman"/>
          <w:i/>
          <w:color w:val="000000" w:themeColor="text1"/>
        </w:rPr>
        <w:lastRenderedPageBreak/>
        <w:t xml:space="preserve">Effect of different resolutions DEM (used in the topographic phase removal process) on 2-pass </w:t>
      </w:r>
      <w:proofErr w:type="spellStart"/>
      <w:r w:rsidRPr="00A064AC">
        <w:rPr>
          <w:rFonts w:ascii="Times New Roman" w:hAnsi="Times New Roman" w:cs="Times New Roman"/>
          <w:i/>
          <w:color w:val="000000" w:themeColor="text1"/>
        </w:rPr>
        <w:t>DInSAR</w:t>
      </w:r>
      <w:proofErr w:type="spellEnd"/>
      <w:r w:rsidRPr="00A064AC">
        <w:rPr>
          <w:rFonts w:ascii="Times New Roman" w:hAnsi="Times New Roman" w:cs="Times New Roman"/>
          <w:i/>
          <w:color w:val="000000" w:themeColor="text1"/>
        </w:rPr>
        <w:t xml:space="preserve"> glacier movement</w:t>
      </w:r>
    </w:p>
    <w:p w14:paraId="4420582C" w14:textId="77777777" w:rsidR="00B437D2" w:rsidRPr="00A064AC" w:rsidRDefault="00B437D2" w:rsidP="0039753B">
      <w:pPr>
        <w:spacing w:line="480" w:lineRule="auto"/>
        <w:jc w:val="both"/>
        <w:rPr>
          <w:rFonts w:ascii="Times New Roman" w:hAnsi="Times New Roman" w:cs="Times New Roman"/>
          <w:color w:val="000000" w:themeColor="text1"/>
        </w:rPr>
      </w:pPr>
      <w:r w:rsidRPr="00A064AC">
        <w:rPr>
          <w:rFonts w:ascii="Times New Roman" w:hAnsi="Times New Roman" w:cs="Times New Roman"/>
          <w:color w:val="000000" w:themeColor="text1"/>
        </w:rPr>
        <w:t xml:space="preserve">We generated LOS velocity maps with different resolutions of </w:t>
      </w:r>
      <w:proofErr w:type="spellStart"/>
      <w:r w:rsidRPr="00A064AC">
        <w:rPr>
          <w:rFonts w:ascii="Times New Roman" w:hAnsi="Times New Roman" w:cs="Times New Roman"/>
          <w:color w:val="000000" w:themeColor="text1"/>
        </w:rPr>
        <w:t>ArcticDEM</w:t>
      </w:r>
      <w:proofErr w:type="spellEnd"/>
      <w:r w:rsidRPr="00A064AC">
        <w:rPr>
          <w:rFonts w:ascii="Times New Roman" w:hAnsi="Times New Roman" w:cs="Times New Roman"/>
          <w:color w:val="000000" w:themeColor="text1"/>
        </w:rPr>
        <w:t xml:space="preserve">. For this we selected 15m, 30m 60m and 90m resampled DEMs and used to remove topography phase from the </w:t>
      </w:r>
      <w:proofErr w:type="spellStart"/>
      <w:r w:rsidRPr="00A064AC">
        <w:rPr>
          <w:rFonts w:ascii="Times New Roman" w:hAnsi="Times New Roman" w:cs="Times New Roman"/>
          <w:color w:val="000000" w:themeColor="text1"/>
        </w:rPr>
        <w:t>interferomgram</w:t>
      </w:r>
      <w:proofErr w:type="spellEnd"/>
      <w:r w:rsidRPr="00A064AC">
        <w:rPr>
          <w:rFonts w:ascii="Times New Roman" w:hAnsi="Times New Roman" w:cs="Times New Roman"/>
          <w:color w:val="000000" w:themeColor="text1"/>
        </w:rPr>
        <w:t xml:space="preserve">. The </w:t>
      </w:r>
      <w:proofErr w:type="spellStart"/>
      <w:r w:rsidRPr="00A064AC">
        <w:rPr>
          <w:rFonts w:ascii="Times New Roman" w:hAnsi="Times New Roman" w:cs="Times New Roman"/>
          <w:color w:val="000000" w:themeColor="text1"/>
        </w:rPr>
        <w:t>Eidembreen</w:t>
      </w:r>
      <w:proofErr w:type="spellEnd"/>
      <w:r w:rsidRPr="00A064AC">
        <w:rPr>
          <w:rFonts w:ascii="Times New Roman" w:hAnsi="Times New Roman" w:cs="Times New Roman"/>
          <w:color w:val="000000" w:themeColor="text1"/>
        </w:rPr>
        <w:t xml:space="preserve"> glacier is selected for this analysis. The mean difference of all these DEMs are less than 0.5 m (50 cm). So, the LOS velocity with these different resolutions DEMs is same. </w:t>
      </w:r>
    </w:p>
    <w:p w14:paraId="6A960A58" w14:textId="77777777" w:rsidR="003C0E22" w:rsidRPr="00A064AC" w:rsidRDefault="003C0E22" w:rsidP="0039753B">
      <w:pPr>
        <w:spacing w:line="480" w:lineRule="auto"/>
        <w:jc w:val="both"/>
        <w:rPr>
          <w:rFonts w:ascii="Times New Roman" w:hAnsi="Times New Roman" w:cs="Times New Roman"/>
        </w:rPr>
      </w:pPr>
    </w:p>
    <w:p w14:paraId="1917C549" w14:textId="77777777" w:rsidR="003C0E22" w:rsidRPr="00A064AC" w:rsidRDefault="003C0E22" w:rsidP="0039753B">
      <w:pPr>
        <w:spacing w:line="480" w:lineRule="auto"/>
        <w:jc w:val="both"/>
        <w:rPr>
          <w:rFonts w:ascii="Times New Roman" w:hAnsi="Times New Roman" w:cs="Times New Roman"/>
        </w:rPr>
      </w:pPr>
      <w:r w:rsidRPr="00A064AC">
        <w:rPr>
          <w:rFonts w:ascii="Times New Roman" w:hAnsi="Times New Roman" w:cs="Times New Roman"/>
          <w:noProof/>
          <w:lang w:eastAsia="en-IN"/>
        </w:rPr>
        <w:drawing>
          <wp:inline distT="0" distB="0" distL="0" distR="0" wp14:anchorId="6544E0C9" wp14:editId="1E707BDA">
            <wp:extent cx="5731510" cy="3998595"/>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ff Restn DEM effec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998595"/>
                    </a:xfrm>
                    <a:prstGeom prst="rect">
                      <a:avLst/>
                    </a:prstGeom>
                  </pic:spPr>
                </pic:pic>
              </a:graphicData>
            </a:graphic>
          </wp:inline>
        </w:drawing>
      </w:r>
    </w:p>
    <w:p w14:paraId="0D51E459" w14:textId="1BB70AC6" w:rsidR="00D12A85" w:rsidRPr="00A064AC" w:rsidRDefault="00D12A85" w:rsidP="0039753B">
      <w:pPr>
        <w:spacing w:line="480" w:lineRule="auto"/>
        <w:jc w:val="both"/>
        <w:rPr>
          <w:rFonts w:ascii="Times New Roman" w:hAnsi="Times New Roman" w:cs="Times New Roman"/>
        </w:rPr>
      </w:pPr>
      <w:r w:rsidRPr="0012639E">
        <w:rPr>
          <w:rFonts w:ascii="Times New Roman" w:eastAsia="Times New Roman" w:hAnsi="Times New Roman" w:cs="Times New Roman"/>
          <w:b/>
          <w:lang w:eastAsia="en-IN"/>
        </w:rPr>
        <w:t xml:space="preserve">Figure </w:t>
      </w:r>
      <w:r w:rsidRPr="00A064AC">
        <w:rPr>
          <w:rFonts w:ascii="Times New Roman" w:eastAsia="Times New Roman" w:hAnsi="Times New Roman" w:cs="Times New Roman"/>
          <w:b/>
          <w:lang w:eastAsia="en-IN"/>
        </w:rPr>
        <w:t>S</w:t>
      </w:r>
      <w:r w:rsidR="00E66D56" w:rsidRPr="00A064AC">
        <w:rPr>
          <w:rFonts w:ascii="Times New Roman" w:eastAsia="Times New Roman" w:hAnsi="Times New Roman" w:cs="Times New Roman"/>
          <w:b/>
          <w:lang w:eastAsia="en-IN"/>
        </w:rPr>
        <w:t>5</w:t>
      </w:r>
      <w:r w:rsidRPr="0012639E">
        <w:rPr>
          <w:rFonts w:ascii="Times New Roman" w:eastAsia="Times New Roman" w:hAnsi="Times New Roman" w:cs="Times New Roman"/>
          <w:b/>
          <w:lang w:eastAsia="en-IN"/>
        </w:rPr>
        <w:t>.</w:t>
      </w:r>
      <w:r w:rsidRPr="0012639E">
        <w:rPr>
          <w:rFonts w:ascii="Times New Roman" w:eastAsia="Times New Roman" w:hAnsi="Times New Roman" w:cs="Times New Roman"/>
          <w:lang w:eastAsia="en-IN"/>
        </w:rPr>
        <w:t xml:space="preserve"> </w:t>
      </w:r>
      <w:r w:rsidR="0012095C" w:rsidRPr="00A064AC">
        <w:rPr>
          <w:rFonts w:ascii="Times New Roman" w:eastAsia="Times New Roman" w:hAnsi="Times New Roman" w:cs="Times New Roman"/>
          <w:lang w:eastAsia="en-IN"/>
        </w:rPr>
        <w:t xml:space="preserve">Different resolutions (15m, 30m, 60m and 90m) </w:t>
      </w:r>
      <w:proofErr w:type="spellStart"/>
      <w:r w:rsidR="0012095C" w:rsidRPr="00A064AC">
        <w:rPr>
          <w:rFonts w:ascii="Times New Roman" w:eastAsia="Times New Roman" w:hAnsi="Times New Roman" w:cs="Times New Roman"/>
          <w:lang w:eastAsia="en-IN"/>
        </w:rPr>
        <w:t>ArcticDEM</w:t>
      </w:r>
      <w:proofErr w:type="spellEnd"/>
      <w:r w:rsidR="0012095C" w:rsidRPr="00A064AC">
        <w:rPr>
          <w:rFonts w:ascii="Times New Roman" w:eastAsia="Times New Roman" w:hAnsi="Times New Roman" w:cs="Times New Roman"/>
          <w:lang w:eastAsia="en-IN"/>
        </w:rPr>
        <w:t xml:space="preserve"> topographic phase effect on 2-pass </w:t>
      </w:r>
      <w:proofErr w:type="spellStart"/>
      <w:r w:rsidR="0012095C" w:rsidRPr="00A064AC">
        <w:rPr>
          <w:rFonts w:ascii="Times New Roman" w:eastAsia="Times New Roman" w:hAnsi="Times New Roman" w:cs="Times New Roman"/>
          <w:lang w:eastAsia="en-IN"/>
        </w:rPr>
        <w:t>DInSAR</w:t>
      </w:r>
      <w:proofErr w:type="spellEnd"/>
      <w:r w:rsidR="0012095C" w:rsidRPr="00A064AC">
        <w:rPr>
          <w:rFonts w:ascii="Times New Roman" w:eastAsia="Times New Roman" w:hAnsi="Times New Roman" w:cs="Times New Roman"/>
          <w:lang w:eastAsia="en-IN"/>
        </w:rPr>
        <w:t xml:space="preserve"> glacier movement.</w:t>
      </w:r>
    </w:p>
    <w:sectPr w:rsidR="00D12A85" w:rsidRPr="00A064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IxMzIyNDA0sDSwNDVS0lEKTi0uzszPAykwqgUAmGdFHywAAAA="/>
  </w:docVars>
  <w:rsids>
    <w:rsidRoot w:val="009A3C07"/>
    <w:rsid w:val="00110C5C"/>
    <w:rsid w:val="00110D2F"/>
    <w:rsid w:val="0012095C"/>
    <w:rsid w:val="0012639E"/>
    <w:rsid w:val="00155354"/>
    <w:rsid w:val="0024071A"/>
    <w:rsid w:val="0028441E"/>
    <w:rsid w:val="0030550F"/>
    <w:rsid w:val="0039753B"/>
    <w:rsid w:val="003C0E22"/>
    <w:rsid w:val="00507303"/>
    <w:rsid w:val="005D270A"/>
    <w:rsid w:val="0067673F"/>
    <w:rsid w:val="00893458"/>
    <w:rsid w:val="008D3316"/>
    <w:rsid w:val="00952203"/>
    <w:rsid w:val="009542B6"/>
    <w:rsid w:val="009A3C07"/>
    <w:rsid w:val="009E3264"/>
    <w:rsid w:val="00A064AC"/>
    <w:rsid w:val="00A15C66"/>
    <w:rsid w:val="00A57D9B"/>
    <w:rsid w:val="00AD0FB5"/>
    <w:rsid w:val="00AE6039"/>
    <w:rsid w:val="00B437D2"/>
    <w:rsid w:val="00C614D6"/>
    <w:rsid w:val="00C869F8"/>
    <w:rsid w:val="00D12A85"/>
    <w:rsid w:val="00E66D56"/>
    <w:rsid w:val="00FC46A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E5749"/>
  <w15:chartTrackingRefBased/>
  <w15:docId w15:val="{BC958285-3688-4E86-94D0-0EF793974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2639E"/>
    <w:rPr>
      <w:sz w:val="16"/>
      <w:szCs w:val="16"/>
    </w:rPr>
  </w:style>
  <w:style w:type="paragraph" w:styleId="CommentText">
    <w:name w:val="annotation text"/>
    <w:basedOn w:val="Normal"/>
    <w:link w:val="CommentTextChar"/>
    <w:uiPriority w:val="99"/>
    <w:semiHidden/>
    <w:unhideWhenUsed/>
    <w:rsid w:val="0012639E"/>
    <w:pPr>
      <w:spacing w:line="240" w:lineRule="auto"/>
    </w:pPr>
    <w:rPr>
      <w:sz w:val="20"/>
      <w:szCs w:val="20"/>
    </w:rPr>
  </w:style>
  <w:style w:type="character" w:customStyle="1" w:styleId="CommentTextChar">
    <w:name w:val="Comment Text Char"/>
    <w:basedOn w:val="DefaultParagraphFont"/>
    <w:link w:val="CommentText"/>
    <w:uiPriority w:val="99"/>
    <w:semiHidden/>
    <w:rsid w:val="0012639E"/>
    <w:rPr>
      <w:sz w:val="20"/>
      <w:szCs w:val="20"/>
    </w:rPr>
  </w:style>
  <w:style w:type="paragraph" w:styleId="BalloonText">
    <w:name w:val="Balloon Text"/>
    <w:basedOn w:val="Normal"/>
    <w:link w:val="BalloonTextChar"/>
    <w:uiPriority w:val="99"/>
    <w:semiHidden/>
    <w:unhideWhenUsed/>
    <w:rsid w:val="001263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3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5</Pages>
  <Words>556</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nela raju</dc:creator>
  <cp:keywords/>
  <dc:description/>
  <cp:lastModifiedBy>nela raju</cp:lastModifiedBy>
  <cp:revision>5</cp:revision>
  <cp:lastPrinted>2021-11-03T16:23:00Z</cp:lastPrinted>
  <dcterms:created xsi:type="dcterms:W3CDTF">2021-11-27T06:55:00Z</dcterms:created>
  <dcterms:modified xsi:type="dcterms:W3CDTF">2022-01-18T05:49:00Z</dcterms:modified>
</cp:coreProperties>
</file>