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E36E" w14:textId="70764536" w:rsidR="00097B86" w:rsidRPr="006E38C9" w:rsidRDefault="00097B86" w:rsidP="004F44CE">
      <w:pPr>
        <w:spacing w:after="0" w:line="480" w:lineRule="auto"/>
        <w:rPr>
          <w:rFonts w:ascii="Arial" w:hAnsi="Arial" w:cs="Arial"/>
          <w:b/>
          <w:bCs/>
          <w:lang w:val="en-GB"/>
        </w:rPr>
      </w:pPr>
      <w:r w:rsidRPr="006E38C9">
        <w:rPr>
          <w:rFonts w:ascii="Arial" w:hAnsi="Arial" w:cs="Arial"/>
          <w:b/>
          <w:bCs/>
          <w:lang w:val="en-GB"/>
        </w:rPr>
        <w:t>Supplementary information</w:t>
      </w:r>
    </w:p>
    <w:p w14:paraId="6B383CC9" w14:textId="05844153" w:rsidR="0067139C" w:rsidRPr="006E38C9" w:rsidRDefault="00647F3D" w:rsidP="004F44CE">
      <w:pPr>
        <w:spacing w:after="0" w:line="480" w:lineRule="auto"/>
        <w:rPr>
          <w:rFonts w:ascii="Arial" w:hAnsi="Arial" w:cs="Arial"/>
          <w:b/>
          <w:bCs/>
          <w:u w:val="single"/>
          <w:lang w:val="en-GB"/>
        </w:rPr>
      </w:pPr>
      <w:r w:rsidRPr="006E38C9">
        <w:rPr>
          <w:rFonts w:ascii="Arial" w:hAnsi="Arial" w:cs="Arial"/>
          <w:b/>
          <w:bCs/>
          <w:u w:val="single"/>
          <w:lang w:val="en-GB"/>
        </w:rPr>
        <w:t>SUPPLEMENTARY METHODS</w:t>
      </w:r>
      <w:r w:rsidR="0067139C" w:rsidRPr="006E38C9">
        <w:rPr>
          <w:rFonts w:ascii="Arial" w:hAnsi="Arial" w:cs="Arial"/>
          <w:b/>
          <w:bCs/>
          <w:u w:val="single"/>
          <w:lang w:val="en-GB"/>
        </w:rPr>
        <w:t xml:space="preserve"> </w:t>
      </w:r>
    </w:p>
    <w:p w14:paraId="0AAE125D" w14:textId="6430AE62" w:rsidR="00FF2158" w:rsidRPr="006E38C9" w:rsidRDefault="0067139C" w:rsidP="004F44CE">
      <w:pPr>
        <w:spacing w:after="0" w:line="480" w:lineRule="auto"/>
        <w:rPr>
          <w:rFonts w:ascii="Arial" w:hAnsi="Arial" w:cs="Arial"/>
          <w:i/>
          <w:iCs/>
          <w:lang w:val="en-GB"/>
        </w:rPr>
      </w:pPr>
      <w:r w:rsidRPr="006E38C9">
        <w:rPr>
          <w:rFonts w:ascii="Arial" w:hAnsi="Arial" w:cs="Arial"/>
          <w:i/>
          <w:iCs/>
          <w:lang w:val="en-GB"/>
        </w:rPr>
        <w:t>Appendix I</w:t>
      </w:r>
    </w:p>
    <w:p w14:paraId="5179EE2F" w14:textId="1DD85D73" w:rsidR="00C4453B" w:rsidRPr="007746DB" w:rsidRDefault="00E26B97" w:rsidP="004F44CE">
      <w:pPr>
        <w:spacing w:after="0" w:line="480" w:lineRule="auto"/>
        <w:rPr>
          <w:rFonts w:ascii="Arial" w:hAnsi="Arial" w:cs="Arial"/>
          <w:u w:val="single"/>
          <w:lang w:val="en-GB"/>
        </w:rPr>
      </w:pPr>
      <w:r>
        <w:rPr>
          <w:rFonts w:ascii="Arial" w:hAnsi="Arial" w:cs="Arial"/>
          <w:b/>
          <w:bCs/>
          <w:u w:val="single"/>
        </w:rPr>
        <w:t xml:space="preserve">1) </w:t>
      </w:r>
      <w:r w:rsidR="00C4453B" w:rsidRPr="007746DB">
        <w:rPr>
          <w:rFonts w:ascii="Arial" w:hAnsi="Arial" w:cs="Arial"/>
          <w:b/>
          <w:bCs/>
          <w:u w:val="single"/>
        </w:rPr>
        <w:t>Observer Assessment Tool (OAT)</w:t>
      </w:r>
    </w:p>
    <w:p w14:paraId="776E1540" w14:textId="371FB992" w:rsidR="00C4453B" w:rsidRPr="00E26B97" w:rsidRDefault="00C4453B" w:rsidP="007746DB">
      <w:pPr>
        <w:pStyle w:val="ListParagraph"/>
        <w:spacing w:after="0" w:line="480" w:lineRule="auto"/>
        <w:rPr>
          <w:rFonts w:cs="Arial"/>
          <w:bCs/>
        </w:rPr>
      </w:pPr>
      <w:r w:rsidRPr="00E26B97">
        <w:rPr>
          <w:rFonts w:cs="Arial"/>
          <w:bCs/>
        </w:rPr>
        <w:t>Q1: Based on your observations did the patient successfully inject the full dose into an acceptable injection site without your assistance?</w:t>
      </w:r>
    </w:p>
    <w:p w14:paraId="5B810605" w14:textId="506B9C46" w:rsidR="00C4453B" w:rsidRPr="007746DB" w:rsidRDefault="00C4453B" w:rsidP="00267C7F">
      <w:pPr>
        <w:pStyle w:val="ListParagraph"/>
        <w:numPr>
          <w:ilvl w:val="0"/>
          <w:numId w:val="7"/>
        </w:numPr>
        <w:spacing w:after="0" w:line="480" w:lineRule="auto"/>
        <w:rPr>
          <w:rFonts w:cs="Arial"/>
          <w:b w:val="0"/>
          <w:bCs/>
        </w:rPr>
      </w:pPr>
      <w:r w:rsidRPr="007746DB">
        <w:rPr>
          <w:rFonts w:cs="Arial"/>
          <w:b w:val="0"/>
          <w:bCs/>
        </w:rPr>
        <w:t>Was the self-administration successful? YES or NO</w:t>
      </w:r>
    </w:p>
    <w:p w14:paraId="675BC5DD" w14:textId="5098AA56" w:rsidR="00C4453B" w:rsidRPr="007746DB" w:rsidRDefault="00C4453B" w:rsidP="00267C7F">
      <w:pPr>
        <w:pStyle w:val="ListParagraph"/>
        <w:numPr>
          <w:ilvl w:val="0"/>
          <w:numId w:val="7"/>
        </w:numPr>
        <w:spacing w:after="0" w:line="480" w:lineRule="auto"/>
        <w:rPr>
          <w:rFonts w:cs="Arial"/>
          <w:b w:val="0"/>
          <w:bCs/>
        </w:rPr>
      </w:pPr>
      <w:r w:rsidRPr="007746DB">
        <w:rPr>
          <w:rFonts w:cs="Arial"/>
          <w:b w:val="0"/>
          <w:bCs/>
        </w:rPr>
        <w:t>If this attempt was not successful, why was it not successful? Provide the reason the patient did for not successfully complete this attempt (e.g., device failed to operate; patient damaged the device; patient delivered dose into air before insertion into the site; patient removed the injector prematurely from the injection site resulting in the drug continuing to be expelled from the injector after removal; user was physically unable to perform a step and required assistance; patient reached a point before injection where they stated they could not proceed without assistance, etc.):</w:t>
      </w:r>
    </w:p>
    <w:p w14:paraId="16E8F9A6" w14:textId="77777777" w:rsidR="009A6DD0" w:rsidRDefault="009A6DD0" w:rsidP="004F44CE">
      <w:pPr>
        <w:spacing w:after="0" w:line="480" w:lineRule="auto"/>
        <w:rPr>
          <w:rFonts w:ascii="Arial" w:hAnsi="Arial" w:cs="Arial"/>
          <w:u w:val="single"/>
        </w:rPr>
      </w:pPr>
    </w:p>
    <w:p w14:paraId="326C2745" w14:textId="17D9BB09" w:rsidR="00C4453B" w:rsidRPr="00AE4F32" w:rsidRDefault="00C4453B" w:rsidP="004F44CE">
      <w:pPr>
        <w:spacing w:after="0" w:line="480" w:lineRule="auto"/>
        <w:rPr>
          <w:rFonts w:ascii="Arial" w:hAnsi="Arial" w:cs="Arial"/>
          <w:u w:val="single"/>
        </w:rPr>
      </w:pPr>
      <w:r w:rsidRPr="00AE4F32">
        <w:rPr>
          <w:rFonts w:ascii="Arial" w:hAnsi="Arial" w:cs="Arial"/>
          <w:u w:val="single"/>
        </w:rPr>
        <w:t>Only answer Question 2 if the patient did not successfully inject the full dose into an acceptable injection site without assistance</w:t>
      </w:r>
    </w:p>
    <w:p w14:paraId="536BA3E6" w14:textId="77777777" w:rsidR="009A6DD0" w:rsidRDefault="009A6DD0" w:rsidP="004F44CE">
      <w:pPr>
        <w:spacing w:after="0" w:line="480" w:lineRule="auto"/>
        <w:rPr>
          <w:rFonts w:ascii="Arial" w:hAnsi="Arial" w:cs="Arial"/>
          <w:b/>
          <w:bCs/>
        </w:rPr>
      </w:pPr>
    </w:p>
    <w:p w14:paraId="7A2B4A25" w14:textId="02BE23AF" w:rsidR="00C4453B" w:rsidRPr="00AE4F32" w:rsidRDefault="00C4453B" w:rsidP="004F44CE">
      <w:pPr>
        <w:spacing w:after="0" w:line="480" w:lineRule="auto"/>
        <w:rPr>
          <w:rFonts w:ascii="Arial" w:hAnsi="Arial" w:cs="Arial"/>
          <w:b/>
          <w:bCs/>
        </w:rPr>
      </w:pPr>
      <w:r w:rsidRPr="00AE4F32">
        <w:rPr>
          <w:rFonts w:ascii="Arial" w:hAnsi="Arial" w:cs="Arial"/>
          <w:b/>
          <w:bCs/>
        </w:rPr>
        <w:t>Q2: If patient was unable to successfully inject the full dose into an acceptable injection site without assistance, where did he/she stop?</w:t>
      </w:r>
    </w:p>
    <w:p w14:paraId="69C8639A" w14:textId="77777777" w:rsidR="00C4453B" w:rsidRPr="00C4453B" w:rsidRDefault="00C4453B" w:rsidP="007746DB">
      <w:pPr>
        <w:spacing w:after="0" w:line="480" w:lineRule="auto"/>
        <w:ind w:left="720"/>
        <w:rPr>
          <w:rFonts w:ascii="Arial" w:hAnsi="Arial" w:cs="Arial"/>
        </w:rPr>
      </w:pPr>
      <w:r w:rsidRPr="00C4453B">
        <w:rPr>
          <w:rFonts w:ascii="Arial" w:hAnsi="Arial" w:cs="Arial"/>
        </w:rPr>
        <w:t>A.</w:t>
      </w:r>
      <w:r w:rsidRPr="00C4453B">
        <w:rPr>
          <w:rFonts w:ascii="Arial" w:hAnsi="Arial" w:cs="Arial"/>
        </w:rPr>
        <w:tab/>
        <w:t>Removing the clear needle cap of the autoinjector</w:t>
      </w:r>
    </w:p>
    <w:p w14:paraId="47A1F605" w14:textId="77777777" w:rsidR="00C4453B" w:rsidRPr="00C4453B" w:rsidRDefault="00C4453B" w:rsidP="007746DB">
      <w:pPr>
        <w:spacing w:after="0" w:line="480" w:lineRule="auto"/>
        <w:ind w:left="720"/>
        <w:rPr>
          <w:rFonts w:ascii="Arial" w:hAnsi="Arial" w:cs="Arial"/>
        </w:rPr>
      </w:pPr>
      <w:r w:rsidRPr="00C4453B">
        <w:rPr>
          <w:rFonts w:ascii="Arial" w:hAnsi="Arial" w:cs="Arial"/>
        </w:rPr>
        <w:t>B.</w:t>
      </w:r>
      <w:r w:rsidRPr="00C4453B">
        <w:rPr>
          <w:rFonts w:ascii="Arial" w:hAnsi="Arial" w:cs="Arial"/>
        </w:rPr>
        <w:tab/>
        <w:t>Pinch skin and position pen over injection site</w:t>
      </w:r>
    </w:p>
    <w:p w14:paraId="2B67E6F3" w14:textId="77777777" w:rsidR="00C4453B" w:rsidRPr="00C4453B" w:rsidRDefault="00C4453B" w:rsidP="007746DB">
      <w:pPr>
        <w:spacing w:after="0" w:line="480" w:lineRule="auto"/>
        <w:ind w:left="720"/>
        <w:rPr>
          <w:rFonts w:ascii="Arial" w:hAnsi="Arial" w:cs="Arial"/>
        </w:rPr>
      </w:pPr>
      <w:r w:rsidRPr="00C4453B">
        <w:rPr>
          <w:rFonts w:ascii="Arial" w:hAnsi="Arial" w:cs="Arial"/>
        </w:rPr>
        <w:t>C.</w:t>
      </w:r>
      <w:r w:rsidRPr="00C4453B">
        <w:rPr>
          <w:rFonts w:ascii="Arial" w:hAnsi="Arial" w:cs="Arial"/>
        </w:rPr>
        <w:tab/>
        <w:t>Push and keep pushing the pen down against the injection site</w:t>
      </w:r>
    </w:p>
    <w:p w14:paraId="7F787EE8" w14:textId="4D8EC906" w:rsidR="002C57F7" w:rsidRPr="007746DB" w:rsidRDefault="00C4453B" w:rsidP="00267C7F">
      <w:pPr>
        <w:pStyle w:val="ListParagraph"/>
        <w:numPr>
          <w:ilvl w:val="0"/>
          <w:numId w:val="8"/>
        </w:numPr>
        <w:spacing w:after="0" w:line="480" w:lineRule="auto"/>
        <w:rPr>
          <w:rFonts w:cs="Arial"/>
          <w:b w:val="0"/>
          <w:bCs/>
        </w:rPr>
      </w:pPr>
      <w:r w:rsidRPr="007746DB">
        <w:rPr>
          <w:rFonts w:cs="Arial"/>
          <w:b w:val="0"/>
          <w:bCs/>
        </w:rPr>
        <w:t>In your opinion, why did this step cause a problem? Please be specific. If you feel that the device could have been designed differently – or if the Instructions could have been written differently – or something else – please tell us.</w:t>
      </w:r>
    </w:p>
    <w:p w14:paraId="21F94BA3" w14:textId="77777777" w:rsidR="00AE4F32" w:rsidRDefault="00AE4F32" w:rsidP="004F44CE">
      <w:pPr>
        <w:spacing w:after="0" w:line="480" w:lineRule="auto"/>
        <w:rPr>
          <w:rFonts w:ascii="Arial" w:hAnsi="Arial" w:cs="Arial"/>
          <w:b/>
          <w:bCs/>
        </w:rPr>
      </w:pPr>
    </w:p>
    <w:p w14:paraId="180D016F" w14:textId="62F897D4" w:rsidR="002C57F7" w:rsidRPr="00AE4F32" w:rsidRDefault="00E26B97" w:rsidP="004F44CE">
      <w:pPr>
        <w:spacing w:after="0" w:line="480" w:lineRule="auto"/>
        <w:rPr>
          <w:rFonts w:ascii="Arial" w:hAnsi="Arial" w:cs="Arial"/>
          <w:b/>
          <w:bCs/>
        </w:rPr>
      </w:pPr>
      <w:r>
        <w:rPr>
          <w:rFonts w:ascii="Arial" w:hAnsi="Arial" w:cs="Arial"/>
          <w:b/>
          <w:bCs/>
        </w:rPr>
        <w:lastRenderedPageBreak/>
        <w:t xml:space="preserve">2) </w:t>
      </w:r>
      <w:r w:rsidR="002C57F7" w:rsidRPr="00AE4F32">
        <w:rPr>
          <w:rFonts w:ascii="Arial" w:hAnsi="Arial" w:cs="Arial"/>
          <w:b/>
          <w:bCs/>
        </w:rPr>
        <w:t>Participant Assessment Tool (PAT)</w:t>
      </w:r>
    </w:p>
    <w:p w14:paraId="097B5EA0" w14:textId="745E19EB" w:rsidR="002C57F7" w:rsidRPr="00AE4F32" w:rsidRDefault="002C57F7" w:rsidP="004F44CE">
      <w:pPr>
        <w:spacing w:after="0" w:line="480" w:lineRule="auto"/>
        <w:rPr>
          <w:rFonts w:ascii="Arial" w:hAnsi="Arial" w:cs="Arial"/>
          <w:u w:val="single"/>
        </w:rPr>
      </w:pPr>
      <w:r w:rsidRPr="00AE4F32">
        <w:rPr>
          <w:rFonts w:ascii="Arial" w:hAnsi="Arial" w:cs="Arial"/>
          <w:u w:val="single"/>
        </w:rPr>
        <w:t>Instructions to Study Staff:</w:t>
      </w:r>
    </w:p>
    <w:p w14:paraId="0F9E812F" w14:textId="6FCD3579" w:rsidR="002C57F7" w:rsidRPr="002C57F7" w:rsidRDefault="002C57F7" w:rsidP="004F44CE">
      <w:pPr>
        <w:spacing w:after="0" w:line="480" w:lineRule="auto"/>
        <w:rPr>
          <w:rFonts w:ascii="Arial" w:hAnsi="Arial" w:cs="Arial"/>
        </w:rPr>
      </w:pPr>
      <w:r w:rsidRPr="002C57F7">
        <w:rPr>
          <w:rFonts w:ascii="Arial" w:hAnsi="Arial" w:cs="Arial"/>
        </w:rPr>
        <w:t>Every study patient will be asked to complete the PAT after each injection, even if the patient did not successfully complete the injection.</w:t>
      </w:r>
    </w:p>
    <w:p w14:paraId="1BC70AC5" w14:textId="77777777" w:rsidR="00602786" w:rsidRPr="00CB16C7" w:rsidRDefault="002C57F7" w:rsidP="00267C7F">
      <w:pPr>
        <w:pStyle w:val="ListParagraph"/>
        <w:numPr>
          <w:ilvl w:val="0"/>
          <w:numId w:val="8"/>
        </w:numPr>
        <w:spacing w:after="0" w:line="480" w:lineRule="auto"/>
        <w:rPr>
          <w:rFonts w:cs="Arial"/>
          <w:b w:val="0"/>
          <w:bCs/>
        </w:rPr>
      </w:pPr>
      <w:r w:rsidRPr="00CB16C7">
        <w:rPr>
          <w:rFonts w:cs="Arial"/>
          <w:b w:val="0"/>
          <w:bCs/>
        </w:rPr>
        <w:t>After self-injection training, if a patient fails his first attempt, the patient will be asked to make a second attempt only if no drug was administered, starting from the beginning with a new device.</w:t>
      </w:r>
    </w:p>
    <w:p w14:paraId="75FCC13C" w14:textId="65616B0A" w:rsidR="00602786" w:rsidRPr="00CB16C7" w:rsidRDefault="002C57F7" w:rsidP="00267C7F">
      <w:pPr>
        <w:pStyle w:val="ListParagraph"/>
        <w:numPr>
          <w:ilvl w:val="0"/>
          <w:numId w:val="8"/>
        </w:numPr>
        <w:spacing w:after="0" w:line="480" w:lineRule="auto"/>
        <w:rPr>
          <w:rFonts w:cs="Arial"/>
          <w:b w:val="0"/>
          <w:bCs/>
        </w:rPr>
      </w:pPr>
      <w:r w:rsidRPr="00CB16C7">
        <w:rPr>
          <w:rFonts w:cs="Arial"/>
          <w:b w:val="0"/>
          <w:bCs/>
        </w:rPr>
        <w:t xml:space="preserve">In case the second attempt also fails, and only if no drug was administered, the patient will be offered a PFS. </w:t>
      </w:r>
    </w:p>
    <w:p w14:paraId="6796DD5E" w14:textId="3DF4DE31" w:rsidR="002C57F7" w:rsidRPr="00CB16C7" w:rsidRDefault="002C57F7" w:rsidP="00267C7F">
      <w:pPr>
        <w:pStyle w:val="ListParagraph"/>
        <w:numPr>
          <w:ilvl w:val="0"/>
          <w:numId w:val="8"/>
        </w:numPr>
        <w:spacing w:after="0" w:line="480" w:lineRule="auto"/>
        <w:rPr>
          <w:rFonts w:cs="Arial"/>
          <w:b w:val="0"/>
          <w:bCs/>
        </w:rPr>
      </w:pPr>
      <w:r w:rsidRPr="00CB16C7">
        <w:rPr>
          <w:rFonts w:cs="Arial"/>
          <w:b w:val="0"/>
          <w:bCs/>
        </w:rPr>
        <w:t>If a patient has received a partial dose of study drug, following their first or second attempt, they should be withdrawn from the study.</w:t>
      </w:r>
    </w:p>
    <w:p w14:paraId="0E626474" w14:textId="4F9C347F" w:rsidR="002C57F7" w:rsidRPr="00AE4F32" w:rsidRDefault="002C57F7" w:rsidP="004F44CE">
      <w:pPr>
        <w:spacing w:after="0" w:line="480" w:lineRule="auto"/>
        <w:rPr>
          <w:rFonts w:ascii="Arial" w:hAnsi="Arial" w:cs="Arial"/>
          <w:b/>
          <w:bCs/>
        </w:rPr>
      </w:pPr>
      <w:r w:rsidRPr="00AE4F32">
        <w:rPr>
          <w:rFonts w:ascii="Arial" w:hAnsi="Arial" w:cs="Arial"/>
          <w:b/>
          <w:bCs/>
        </w:rPr>
        <w:t>Instructions:</w:t>
      </w:r>
    </w:p>
    <w:p w14:paraId="79AEA843" w14:textId="4E76C0F5" w:rsidR="002C57F7" w:rsidRPr="002C57F7" w:rsidRDefault="002C57F7" w:rsidP="004F44CE">
      <w:pPr>
        <w:spacing w:after="0" w:line="480" w:lineRule="auto"/>
        <w:rPr>
          <w:rFonts w:ascii="Arial" w:hAnsi="Arial" w:cs="Arial"/>
        </w:rPr>
      </w:pPr>
      <w:r w:rsidRPr="002C57F7">
        <w:rPr>
          <w:rFonts w:ascii="Arial" w:hAnsi="Arial" w:cs="Arial"/>
        </w:rPr>
        <w:t>Please answer the question below carefully.</w:t>
      </w:r>
    </w:p>
    <w:p w14:paraId="318AF73A" w14:textId="0BBFBE32" w:rsidR="002C57F7" w:rsidRPr="00AE4F32" w:rsidRDefault="002C57F7" w:rsidP="00267C7F">
      <w:pPr>
        <w:pStyle w:val="ListParagraph"/>
        <w:numPr>
          <w:ilvl w:val="0"/>
          <w:numId w:val="6"/>
        </w:numPr>
        <w:spacing w:after="0" w:line="480" w:lineRule="auto"/>
        <w:contextualSpacing w:val="0"/>
        <w:rPr>
          <w:rFonts w:cs="Arial"/>
          <w:b w:val="0"/>
          <w:bCs/>
        </w:rPr>
      </w:pPr>
      <w:r w:rsidRPr="00AE4F32">
        <w:rPr>
          <w:rFonts w:cs="Arial"/>
          <w:b w:val="0"/>
          <w:bCs/>
        </w:rPr>
        <w:t>Please make a Comment in the space provided, if you have an observation or opinion you would like to share.</w:t>
      </w:r>
    </w:p>
    <w:p w14:paraId="4EC1187E" w14:textId="77777777" w:rsidR="00AF2DC7" w:rsidRDefault="002C57F7" w:rsidP="004F44CE">
      <w:pPr>
        <w:spacing w:after="0" w:line="480" w:lineRule="auto"/>
        <w:rPr>
          <w:rFonts w:ascii="Arial" w:hAnsi="Arial" w:cs="Arial"/>
        </w:rPr>
      </w:pPr>
      <w:r w:rsidRPr="00AE4F32">
        <w:rPr>
          <w:rFonts w:ascii="Arial" w:hAnsi="Arial" w:cs="Arial"/>
          <w:b/>
          <w:bCs/>
        </w:rPr>
        <w:t>Q1: Did you successfully self-administer the injection into an appropriate part of your body?</w:t>
      </w:r>
      <w:r w:rsidRPr="002C57F7">
        <w:rPr>
          <w:rFonts w:ascii="Arial" w:hAnsi="Arial" w:cs="Arial"/>
        </w:rPr>
        <w:t xml:space="preserve"> </w:t>
      </w:r>
    </w:p>
    <w:p w14:paraId="067FB1E6" w14:textId="6087C679" w:rsidR="002C57F7" w:rsidRPr="00386851" w:rsidRDefault="002C57F7" w:rsidP="00267C7F">
      <w:pPr>
        <w:pStyle w:val="ListParagraph"/>
        <w:numPr>
          <w:ilvl w:val="0"/>
          <w:numId w:val="6"/>
        </w:numPr>
        <w:spacing w:after="0" w:line="480" w:lineRule="auto"/>
        <w:rPr>
          <w:rFonts w:cs="Arial"/>
          <w:b w:val="0"/>
          <w:bCs/>
        </w:rPr>
      </w:pPr>
      <w:r w:rsidRPr="00386851">
        <w:rPr>
          <w:rFonts w:cs="Arial"/>
          <w:b w:val="0"/>
          <w:bCs/>
        </w:rPr>
        <w:t>If you needed to use more than one device to achieve a successful injection, please consider that you achieved a successful injection for the response to this question, but describe the experience with the first device in the space provided below. YES or NO</w:t>
      </w:r>
    </w:p>
    <w:p w14:paraId="2E94F65A" w14:textId="0ADA4FAE" w:rsidR="002C57F7" w:rsidRPr="00386851" w:rsidRDefault="002C57F7" w:rsidP="00267C7F">
      <w:pPr>
        <w:pStyle w:val="ListParagraph"/>
        <w:numPr>
          <w:ilvl w:val="0"/>
          <w:numId w:val="6"/>
        </w:numPr>
        <w:spacing w:after="0" w:line="480" w:lineRule="auto"/>
        <w:rPr>
          <w:rFonts w:cs="Arial"/>
          <w:b w:val="0"/>
          <w:bCs/>
        </w:rPr>
      </w:pPr>
      <w:r w:rsidRPr="00386851">
        <w:rPr>
          <w:rFonts w:cs="Arial"/>
          <w:b w:val="0"/>
          <w:bCs/>
        </w:rPr>
        <w:t xml:space="preserve">If no, or if your required more than one device to achieve a successful injection, in your opinion, </w:t>
      </w:r>
      <w:r w:rsidRPr="005A3F2F">
        <w:rPr>
          <w:rFonts w:cs="Arial"/>
          <w:u w:val="single"/>
        </w:rPr>
        <w:t>why</w:t>
      </w:r>
      <w:r w:rsidRPr="00386851">
        <w:rPr>
          <w:rFonts w:cs="Arial"/>
          <w:b w:val="0"/>
          <w:bCs/>
        </w:rPr>
        <w:t xml:space="preserve"> were you unsuccessful? Please be specific.</w:t>
      </w:r>
    </w:p>
    <w:p w14:paraId="742F7F01" w14:textId="77777777" w:rsidR="007B6929" w:rsidRPr="007B6929" w:rsidRDefault="007B6929" w:rsidP="007B6929">
      <w:pPr>
        <w:pStyle w:val="ListParagraph"/>
        <w:spacing w:after="0" w:line="480" w:lineRule="auto"/>
        <w:ind w:left="720"/>
        <w:rPr>
          <w:rFonts w:cs="Arial"/>
        </w:rPr>
      </w:pPr>
    </w:p>
    <w:p w14:paraId="700D1FD7" w14:textId="5D283D6D" w:rsidR="002C57F7" w:rsidRDefault="002C57F7" w:rsidP="00853C66">
      <w:pPr>
        <w:keepNext/>
        <w:spacing w:after="0" w:line="480" w:lineRule="auto"/>
        <w:rPr>
          <w:rFonts w:ascii="Arial" w:hAnsi="Arial" w:cs="Arial"/>
        </w:rPr>
      </w:pPr>
      <w:r w:rsidRPr="00AE4F32">
        <w:rPr>
          <w:rFonts w:ascii="Arial" w:hAnsi="Arial" w:cs="Arial"/>
          <w:u w:val="single"/>
        </w:rPr>
        <w:t>Only answer Question 2 if you could not complete all the Steps</w:t>
      </w:r>
      <w:r w:rsidRPr="002C57F7">
        <w:rPr>
          <w:rFonts w:ascii="Arial" w:hAnsi="Arial" w:cs="Arial"/>
        </w:rPr>
        <w:t>.</w:t>
      </w:r>
    </w:p>
    <w:p w14:paraId="6BC9665F" w14:textId="77777777" w:rsidR="007B6929" w:rsidRPr="002C57F7" w:rsidRDefault="007B6929" w:rsidP="004F44CE">
      <w:pPr>
        <w:spacing w:after="0" w:line="480" w:lineRule="auto"/>
        <w:rPr>
          <w:rFonts w:ascii="Arial" w:hAnsi="Arial" w:cs="Arial"/>
        </w:rPr>
      </w:pPr>
    </w:p>
    <w:p w14:paraId="79827469" w14:textId="4E29C543" w:rsidR="002C57F7" w:rsidRPr="00AE4F32" w:rsidRDefault="002C57F7" w:rsidP="004F44CE">
      <w:pPr>
        <w:spacing w:after="0" w:line="480" w:lineRule="auto"/>
        <w:rPr>
          <w:rFonts w:ascii="Arial" w:hAnsi="Arial" w:cs="Arial"/>
          <w:b/>
          <w:bCs/>
        </w:rPr>
      </w:pPr>
      <w:r w:rsidRPr="00AE4F32">
        <w:rPr>
          <w:rFonts w:ascii="Arial" w:hAnsi="Arial" w:cs="Arial"/>
          <w:b/>
          <w:bCs/>
        </w:rPr>
        <w:lastRenderedPageBreak/>
        <w:t>Q2: If you were unable to complete all of the Steps, at which of the Steps below did you stop?</w:t>
      </w:r>
    </w:p>
    <w:p w14:paraId="7CD998C3" w14:textId="15106A0D" w:rsidR="002C57F7" w:rsidRPr="002C57F7" w:rsidRDefault="002C57F7" w:rsidP="00EB6C8B">
      <w:pPr>
        <w:spacing w:after="0" w:line="480" w:lineRule="auto"/>
        <w:ind w:left="720"/>
        <w:rPr>
          <w:rFonts w:ascii="Arial" w:hAnsi="Arial" w:cs="Arial"/>
        </w:rPr>
      </w:pPr>
      <w:r w:rsidRPr="002C57F7">
        <w:rPr>
          <w:rFonts w:ascii="Arial" w:hAnsi="Arial" w:cs="Arial"/>
        </w:rPr>
        <w:t>A.</w:t>
      </w:r>
      <w:r w:rsidRPr="002C57F7">
        <w:rPr>
          <w:rFonts w:ascii="Arial" w:hAnsi="Arial" w:cs="Arial"/>
        </w:rPr>
        <w:tab/>
        <w:t>Removing the clear needle cap of the autoinjector</w:t>
      </w:r>
    </w:p>
    <w:p w14:paraId="4F704166" w14:textId="51925013" w:rsidR="002C57F7" w:rsidRPr="002C57F7" w:rsidRDefault="002C57F7" w:rsidP="00EB6C8B">
      <w:pPr>
        <w:spacing w:after="0" w:line="480" w:lineRule="auto"/>
        <w:ind w:firstLine="720"/>
        <w:rPr>
          <w:rFonts w:ascii="Arial" w:hAnsi="Arial" w:cs="Arial"/>
        </w:rPr>
      </w:pPr>
      <w:r w:rsidRPr="002C57F7">
        <w:rPr>
          <w:rFonts w:ascii="Arial" w:hAnsi="Arial" w:cs="Arial"/>
        </w:rPr>
        <w:t>B.</w:t>
      </w:r>
      <w:r w:rsidRPr="002C57F7">
        <w:rPr>
          <w:rFonts w:ascii="Arial" w:hAnsi="Arial" w:cs="Arial"/>
        </w:rPr>
        <w:tab/>
        <w:t>Pinch Skin and Position Pen Over Injection Site</w:t>
      </w:r>
    </w:p>
    <w:p w14:paraId="7870B988" w14:textId="143B3437" w:rsidR="002C57F7" w:rsidRPr="002C57F7" w:rsidRDefault="002C57F7" w:rsidP="00EB6C8B">
      <w:pPr>
        <w:spacing w:after="0" w:line="480" w:lineRule="auto"/>
        <w:ind w:firstLine="720"/>
        <w:rPr>
          <w:rFonts w:ascii="Arial" w:hAnsi="Arial" w:cs="Arial"/>
        </w:rPr>
      </w:pPr>
      <w:r w:rsidRPr="002C57F7">
        <w:rPr>
          <w:rFonts w:ascii="Arial" w:hAnsi="Arial" w:cs="Arial"/>
        </w:rPr>
        <w:t>C.</w:t>
      </w:r>
      <w:r w:rsidRPr="002C57F7">
        <w:rPr>
          <w:rFonts w:ascii="Arial" w:hAnsi="Arial" w:cs="Arial"/>
        </w:rPr>
        <w:tab/>
        <w:t>Push and keep pushing the pen down against the injection site</w:t>
      </w:r>
    </w:p>
    <w:p w14:paraId="1F944466" w14:textId="2694C5D4" w:rsidR="002C57F7" w:rsidRPr="00386851" w:rsidRDefault="002C57F7" w:rsidP="00267C7F">
      <w:pPr>
        <w:pStyle w:val="ListParagraph"/>
        <w:numPr>
          <w:ilvl w:val="0"/>
          <w:numId w:val="9"/>
        </w:numPr>
        <w:spacing w:after="0" w:line="480" w:lineRule="auto"/>
        <w:rPr>
          <w:rFonts w:cs="Arial"/>
          <w:b w:val="0"/>
          <w:bCs/>
        </w:rPr>
      </w:pPr>
      <w:r w:rsidRPr="00386851">
        <w:rPr>
          <w:rFonts w:cs="Arial"/>
          <w:b w:val="0"/>
          <w:bCs/>
        </w:rPr>
        <w:t xml:space="preserve">In your opinion, </w:t>
      </w:r>
      <w:r w:rsidRPr="005A3F2F">
        <w:rPr>
          <w:rFonts w:cs="Arial"/>
          <w:u w:val="single"/>
        </w:rPr>
        <w:t>why</w:t>
      </w:r>
      <w:r w:rsidRPr="00386851">
        <w:rPr>
          <w:rFonts w:cs="Arial"/>
          <w:b w:val="0"/>
          <w:bCs/>
        </w:rPr>
        <w:t xml:space="preserve"> did this Step cause a problem? Please be specific. If you feel that the device could have been designed differently – or if the Instructions could have been written differently – or something else - please tell us.</w:t>
      </w:r>
    </w:p>
    <w:p w14:paraId="737F02BB" w14:textId="77777777" w:rsidR="002C57F7" w:rsidRPr="005B0C3E" w:rsidRDefault="002C57F7" w:rsidP="004F44CE">
      <w:pPr>
        <w:spacing w:after="0" w:line="480" w:lineRule="auto"/>
        <w:rPr>
          <w:rFonts w:ascii="Arial" w:hAnsi="Arial" w:cs="Arial"/>
          <w:i/>
          <w:iCs/>
          <w:lang w:val="en-GB"/>
        </w:rPr>
      </w:pPr>
    </w:p>
    <w:p w14:paraId="4C5D5D34" w14:textId="7C7766B2" w:rsidR="00995566" w:rsidRPr="006E38C9" w:rsidRDefault="00995566" w:rsidP="004F44CE">
      <w:pPr>
        <w:keepNext/>
        <w:spacing w:after="0" w:line="480" w:lineRule="auto"/>
        <w:rPr>
          <w:rFonts w:ascii="Arial" w:hAnsi="Arial" w:cs="Arial"/>
          <w:i/>
          <w:iCs/>
          <w:lang w:val="fr-FR"/>
        </w:rPr>
      </w:pPr>
      <w:r w:rsidRPr="006E38C9">
        <w:rPr>
          <w:rFonts w:ascii="Arial" w:hAnsi="Arial" w:cs="Arial"/>
          <w:i/>
          <w:iCs/>
          <w:lang w:val="fr-FR"/>
        </w:rPr>
        <w:t>Appendix II</w:t>
      </w:r>
    </w:p>
    <w:p w14:paraId="78A9D467" w14:textId="54982EA5" w:rsidR="00125301" w:rsidRPr="001602D1" w:rsidRDefault="0050390D" w:rsidP="004F44CE">
      <w:pPr>
        <w:keepNext/>
        <w:spacing w:after="0" w:line="480" w:lineRule="auto"/>
        <w:rPr>
          <w:rFonts w:ascii="Arial" w:hAnsi="Arial" w:cs="Arial"/>
          <w:i/>
          <w:iCs/>
          <w:lang w:val="en-GB"/>
        </w:rPr>
      </w:pPr>
      <w:r w:rsidRPr="001602D1">
        <w:rPr>
          <w:rFonts w:ascii="Arial" w:hAnsi="Arial" w:cs="Arial"/>
          <w:i/>
          <w:iCs/>
          <w:lang w:val="en-GB"/>
        </w:rPr>
        <w:t>Outcome measures</w:t>
      </w:r>
    </w:p>
    <w:p w14:paraId="2A8F3586" w14:textId="439514AA" w:rsidR="001722DA" w:rsidRPr="00A52A54" w:rsidRDefault="00F322CF" w:rsidP="00267C7F">
      <w:pPr>
        <w:pStyle w:val="ListParagraph"/>
        <w:numPr>
          <w:ilvl w:val="0"/>
          <w:numId w:val="2"/>
        </w:numPr>
        <w:spacing w:after="0" w:line="480" w:lineRule="auto"/>
        <w:ind w:left="714" w:hanging="357"/>
        <w:contextualSpacing w:val="0"/>
        <w:jc w:val="both"/>
        <w:rPr>
          <w:rFonts w:cs="Arial"/>
          <w:b w:val="0"/>
          <w:lang w:val="en-GB"/>
        </w:rPr>
      </w:pPr>
      <w:r w:rsidRPr="001602D1">
        <w:rPr>
          <w:rFonts w:cs="Arial"/>
          <w:b w:val="0"/>
          <w:lang w:val="en-GB"/>
        </w:rPr>
        <w:t>The ACR</w:t>
      </w:r>
      <w:r w:rsidR="006E38C9">
        <w:rPr>
          <w:rFonts w:cs="Arial"/>
          <w:b w:val="0"/>
          <w:lang w:val="en-GB"/>
        </w:rPr>
        <w:t>-</w:t>
      </w:r>
      <w:r w:rsidRPr="001602D1">
        <w:rPr>
          <w:rFonts w:cs="Arial"/>
          <w:b w:val="0"/>
          <w:lang w:val="en-GB"/>
        </w:rPr>
        <w:t>20</w:t>
      </w:r>
      <w:r w:rsidR="006E38C9">
        <w:rPr>
          <w:rFonts w:cs="Arial"/>
          <w:b w:val="0"/>
          <w:lang w:val="en-GB"/>
        </w:rPr>
        <w:t xml:space="preserve"> </w:t>
      </w:r>
      <w:r w:rsidRPr="001602D1">
        <w:rPr>
          <w:rFonts w:cs="Arial"/>
          <w:b w:val="0"/>
          <w:lang w:val="en-GB"/>
        </w:rPr>
        <w:t>/</w:t>
      </w:r>
      <w:r w:rsidR="006E38C9">
        <w:rPr>
          <w:rFonts w:cs="Arial"/>
          <w:b w:val="0"/>
          <w:lang w:val="en-GB"/>
        </w:rPr>
        <w:t xml:space="preserve"> -</w:t>
      </w:r>
      <w:r w:rsidRPr="001602D1">
        <w:rPr>
          <w:rFonts w:cs="Arial"/>
          <w:b w:val="0"/>
          <w:lang w:val="en-GB"/>
        </w:rPr>
        <w:t>50</w:t>
      </w:r>
      <w:r w:rsidR="006E38C9">
        <w:rPr>
          <w:rFonts w:cs="Arial"/>
          <w:b w:val="0"/>
          <w:lang w:val="en-GB"/>
        </w:rPr>
        <w:t xml:space="preserve"> </w:t>
      </w:r>
      <w:r w:rsidRPr="001602D1">
        <w:rPr>
          <w:rFonts w:cs="Arial"/>
          <w:b w:val="0"/>
          <w:lang w:val="en-GB"/>
        </w:rPr>
        <w:t>/</w:t>
      </w:r>
      <w:r w:rsidR="006E38C9">
        <w:rPr>
          <w:rFonts w:cs="Arial"/>
          <w:b w:val="0"/>
          <w:lang w:val="en-GB"/>
        </w:rPr>
        <w:t xml:space="preserve"> -</w:t>
      </w:r>
      <w:r w:rsidRPr="001602D1">
        <w:rPr>
          <w:rFonts w:cs="Arial"/>
          <w:b w:val="0"/>
          <w:lang w:val="en-GB"/>
        </w:rPr>
        <w:t>70 is a composite measure based on both the 20%</w:t>
      </w:r>
      <w:r w:rsidR="006E38C9">
        <w:rPr>
          <w:rFonts w:cs="Arial"/>
          <w:b w:val="0"/>
          <w:lang w:val="en-GB"/>
        </w:rPr>
        <w:t xml:space="preserve"> </w:t>
      </w:r>
      <w:r w:rsidRPr="001602D1">
        <w:rPr>
          <w:rFonts w:cs="Arial"/>
          <w:b w:val="0"/>
          <w:lang w:val="en-GB"/>
        </w:rPr>
        <w:t>/</w:t>
      </w:r>
      <w:r w:rsidR="006E38C9">
        <w:rPr>
          <w:rFonts w:cs="Arial"/>
          <w:b w:val="0"/>
          <w:lang w:val="en-GB"/>
        </w:rPr>
        <w:t xml:space="preserve"> </w:t>
      </w:r>
      <w:r w:rsidRPr="001602D1">
        <w:rPr>
          <w:rFonts w:cs="Arial"/>
          <w:b w:val="0"/>
          <w:lang w:val="en-GB"/>
        </w:rPr>
        <w:t>50%</w:t>
      </w:r>
      <w:r w:rsidR="006E38C9">
        <w:rPr>
          <w:rFonts w:cs="Arial"/>
          <w:b w:val="0"/>
          <w:lang w:val="en-GB"/>
        </w:rPr>
        <w:t xml:space="preserve"> </w:t>
      </w:r>
      <w:r w:rsidRPr="001602D1">
        <w:rPr>
          <w:rFonts w:cs="Arial"/>
          <w:b w:val="0"/>
          <w:lang w:val="en-GB"/>
        </w:rPr>
        <w:t>/</w:t>
      </w:r>
      <w:r w:rsidR="006E38C9">
        <w:rPr>
          <w:rFonts w:cs="Arial"/>
          <w:b w:val="0"/>
          <w:lang w:val="en-GB"/>
        </w:rPr>
        <w:t xml:space="preserve"> </w:t>
      </w:r>
      <w:r w:rsidRPr="001602D1">
        <w:rPr>
          <w:rFonts w:cs="Arial"/>
          <w:b w:val="0"/>
          <w:lang w:val="en-GB"/>
        </w:rPr>
        <w:t>70% improvement in the number of both tender joints and swollen joints, as well as a 20%</w:t>
      </w:r>
      <w:r w:rsidR="006E38C9">
        <w:rPr>
          <w:rFonts w:cs="Arial"/>
          <w:b w:val="0"/>
          <w:lang w:val="en-GB"/>
        </w:rPr>
        <w:t xml:space="preserve"> </w:t>
      </w:r>
      <w:r w:rsidRPr="001602D1">
        <w:rPr>
          <w:rFonts w:cs="Arial"/>
          <w:b w:val="0"/>
          <w:lang w:val="en-GB"/>
        </w:rPr>
        <w:t>/</w:t>
      </w:r>
      <w:r w:rsidR="006E38C9">
        <w:rPr>
          <w:rFonts w:cs="Arial"/>
          <w:b w:val="0"/>
          <w:lang w:val="en-GB"/>
        </w:rPr>
        <w:t xml:space="preserve"> </w:t>
      </w:r>
      <w:r w:rsidRPr="001602D1">
        <w:rPr>
          <w:rFonts w:cs="Arial"/>
          <w:b w:val="0"/>
          <w:lang w:val="en-GB"/>
        </w:rPr>
        <w:t>50%</w:t>
      </w:r>
      <w:r w:rsidR="006E38C9">
        <w:rPr>
          <w:rFonts w:cs="Arial"/>
          <w:b w:val="0"/>
          <w:lang w:val="en-GB"/>
        </w:rPr>
        <w:t xml:space="preserve"> </w:t>
      </w:r>
      <w:r w:rsidRPr="001602D1">
        <w:rPr>
          <w:rFonts w:cs="Arial"/>
          <w:b w:val="0"/>
          <w:lang w:val="en-GB"/>
        </w:rPr>
        <w:t>/</w:t>
      </w:r>
      <w:r w:rsidR="006E38C9">
        <w:rPr>
          <w:rFonts w:cs="Arial"/>
          <w:b w:val="0"/>
          <w:lang w:val="en-GB"/>
        </w:rPr>
        <w:t xml:space="preserve"> </w:t>
      </w:r>
      <w:r w:rsidRPr="001602D1">
        <w:rPr>
          <w:rFonts w:cs="Arial"/>
          <w:b w:val="0"/>
          <w:lang w:val="en-GB"/>
        </w:rPr>
        <w:t>70% improvement in 3 of 5 criteria: Physician Assessment of Disease Activity, Patient Assessment of Disease Activity, a functional ability measure (in this trial, the Health Assessment Questionnaire [HAQ]), a pain scale, and erythrocyte sedimentation rate (ESR) o</w:t>
      </w:r>
      <w:r w:rsidRPr="00D154BB">
        <w:rPr>
          <w:rFonts w:cs="Arial"/>
          <w:b w:val="0"/>
          <w:lang w:val="en-GB"/>
        </w:rPr>
        <w:t>r</w:t>
      </w:r>
      <w:r w:rsidR="00D154BB" w:rsidRPr="00391500">
        <w:rPr>
          <w:rFonts w:cs="Arial"/>
          <w:b w:val="0"/>
          <w:lang w:val="en-GB"/>
        </w:rPr>
        <w:t xml:space="preserve"> C-reactive protein</w:t>
      </w:r>
      <w:r w:rsidRPr="00D154BB">
        <w:rPr>
          <w:rFonts w:cs="Arial"/>
          <w:b w:val="0"/>
          <w:lang w:val="en-GB"/>
        </w:rPr>
        <w:t xml:space="preserve"> </w:t>
      </w:r>
      <w:r w:rsidR="00D154BB" w:rsidRPr="00D154BB">
        <w:rPr>
          <w:rFonts w:cs="Arial"/>
          <w:b w:val="0"/>
          <w:lang w:val="en-GB"/>
        </w:rPr>
        <w:t>(</w:t>
      </w:r>
      <w:r w:rsidRPr="001602D1">
        <w:rPr>
          <w:rFonts w:cs="Arial"/>
          <w:b w:val="0"/>
          <w:lang w:val="en-GB"/>
        </w:rPr>
        <w:t>CRP</w:t>
      </w:r>
      <w:r w:rsidR="00D154BB">
        <w:rPr>
          <w:rFonts w:cs="Arial"/>
          <w:b w:val="0"/>
          <w:lang w:val="en-GB"/>
        </w:rPr>
        <w:t>)</w:t>
      </w:r>
      <w:r w:rsidRPr="001602D1">
        <w:rPr>
          <w:rFonts w:cs="Arial"/>
          <w:b w:val="0"/>
          <w:lang w:val="en-GB"/>
        </w:rPr>
        <w:t>.</w:t>
      </w:r>
      <w:r w:rsidR="001722DA">
        <w:rPr>
          <w:rFonts w:cs="Arial"/>
          <w:b w:val="0"/>
          <w:lang w:val="en-GB"/>
        </w:rPr>
        <w:t xml:space="preserve"> </w:t>
      </w:r>
      <w:r w:rsidR="001722DA" w:rsidRPr="001602D1">
        <w:rPr>
          <w:rFonts w:cs="Arial"/>
          <w:b w:val="0"/>
          <w:lang w:val="en-GB"/>
        </w:rPr>
        <w:t>Disability index (DI) was calculated as the average of the scores from each section of the HAQ. Pain and health were summarized on the original scales from 0 to 100.</w:t>
      </w:r>
    </w:p>
    <w:p w14:paraId="09F14320" w14:textId="77777777" w:rsidR="00FF4C69" w:rsidRDefault="002A509A" w:rsidP="00267C7F">
      <w:pPr>
        <w:pStyle w:val="ListParagraph"/>
        <w:numPr>
          <w:ilvl w:val="0"/>
          <w:numId w:val="2"/>
        </w:numPr>
        <w:spacing w:after="0" w:line="480" w:lineRule="auto"/>
        <w:ind w:left="714" w:hanging="357"/>
        <w:contextualSpacing w:val="0"/>
        <w:jc w:val="both"/>
        <w:rPr>
          <w:rFonts w:cs="Arial"/>
          <w:b w:val="0"/>
          <w:lang w:val="en-GB"/>
        </w:rPr>
      </w:pPr>
      <w:r w:rsidRPr="002A509A">
        <w:rPr>
          <w:rFonts w:cs="Arial"/>
          <w:b w:val="0"/>
          <w:lang w:val="en-GB"/>
        </w:rPr>
        <w:t>Improvement in ACR was defined as follows:</w:t>
      </w:r>
    </w:p>
    <w:p w14:paraId="77F2E269" w14:textId="04052DB7" w:rsidR="002A509A" w:rsidRDefault="00FF4C69" w:rsidP="00267C7F">
      <w:pPr>
        <w:pStyle w:val="ListParagraph"/>
        <w:numPr>
          <w:ilvl w:val="1"/>
          <w:numId w:val="2"/>
        </w:numPr>
        <w:spacing w:after="0" w:line="480" w:lineRule="auto"/>
        <w:ind w:left="1434" w:hanging="357"/>
        <w:contextualSpacing w:val="0"/>
        <w:jc w:val="both"/>
        <w:rPr>
          <w:rFonts w:cs="Arial"/>
          <w:b w:val="0"/>
          <w:bCs/>
          <w:lang w:val="en-GB"/>
        </w:rPr>
      </w:pPr>
      <w:r w:rsidRPr="00FF4C69">
        <w:rPr>
          <w:rFonts w:cs="Arial"/>
          <w:b w:val="0"/>
          <w:bCs/>
          <w:lang w:val="en-GB"/>
        </w:rPr>
        <w:t xml:space="preserve">Number of tender/swollen joints: Decrease of 20%/50%/70% from </w:t>
      </w:r>
      <w:r w:rsidR="00D154BB">
        <w:rPr>
          <w:rFonts w:cs="Arial"/>
          <w:b w:val="0"/>
          <w:bCs/>
          <w:lang w:val="en-GB"/>
        </w:rPr>
        <w:t xml:space="preserve">baseline </w:t>
      </w:r>
      <w:r w:rsidR="00D154BB" w:rsidRPr="00F96C9C">
        <w:rPr>
          <w:rFonts w:cs="Arial"/>
          <w:b w:val="0"/>
          <w:bCs/>
          <w:lang w:val="en-GB"/>
        </w:rPr>
        <w:t>(</w:t>
      </w:r>
      <w:r w:rsidRPr="00F96C9C">
        <w:rPr>
          <w:rFonts w:cs="Arial"/>
          <w:b w:val="0"/>
          <w:bCs/>
          <w:lang w:val="en-GB"/>
        </w:rPr>
        <w:t>BL</w:t>
      </w:r>
      <w:r w:rsidR="00D154BB" w:rsidRPr="00F96C9C">
        <w:rPr>
          <w:rFonts w:cs="Arial"/>
          <w:b w:val="0"/>
          <w:bCs/>
          <w:lang w:val="en-GB"/>
        </w:rPr>
        <w:t>)</w:t>
      </w:r>
      <w:r w:rsidRPr="00FF4C69">
        <w:rPr>
          <w:rFonts w:cs="Arial"/>
          <w:b w:val="0"/>
          <w:bCs/>
          <w:lang w:val="en-GB"/>
        </w:rPr>
        <w:t xml:space="preserve"> in total number of tender and swollen joints.</w:t>
      </w:r>
    </w:p>
    <w:p w14:paraId="7465BB90" w14:textId="2A88FEC3" w:rsidR="00FF4C69" w:rsidRDefault="00F12FEE" w:rsidP="00267C7F">
      <w:pPr>
        <w:pStyle w:val="ListParagraph"/>
        <w:numPr>
          <w:ilvl w:val="1"/>
          <w:numId w:val="2"/>
        </w:numPr>
        <w:spacing w:after="0" w:line="480" w:lineRule="auto"/>
        <w:ind w:left="1434" w:hanging="357"/>
        <w:contextualSpacing w:val="0"/>
        <w:jc w:val="both"/>
        <w:rPr>
          <w:rFonts w:cs="Arial"/>
          <w:b w:val="0"/>
          <w:bCs/>
          <w:lang w:val="en-GB"/>
        </w:rPr>
      </w:pPr>
      <w:r w:rsidRPr="00F12FEE">
        <w:rPr>
          <w:rFonts w:cs="Arial"/>
          <w:b w:val="0"/>
          <w:bCs/>
          <w:lang w:val="en-GB"/>
        </w:rPr>
        <w:t>Physician Assessment of Disease Activity (0 = Very Poor, 100 = Very Well): Increase of 20%/50%/70% from BL in the score.</w:t>
      </w:r>
    </w:p>
    <w:p w14:paraId="64A23B9B" w14:textId="51EB514F" w:rsidR="00F12FEE" w:rsidRDefault="00AB5B28" w:rsidP="00267C7F">
      <w:pPr>
        <w:pStyle w:val="ListParagraph"/>
        <w:numPr>
          <w:ilvl w:val="1"/>
          <w:numId w:val="2"/>
        </w:numPr>
        <w:spacing w:after="0" w:line="480" w:lineRule="auto"/>
        <w:ind w:left="1434" w:hanging="357"/>
        <w:contextualSpacing w:val="0"/>
        <w:jc w:val="both"/>
        <w:rPr>
          <w:rFonts w:cs="Arial"/>
          <w:b w:val="0"/>
          <w:lang w:val="en-GB"/>
        </w:rPr>
      </w:pPr>
      <w:r w:rsidRPr="00AB5B28">
        <w:rPr>
          <w:rFonts w:cs="Arial"/>
          <w:b w:val="0"/>
          <w:lang w:val="en-GB"/>
        </w:rPr>
        <w:t>Patient Assessment of Disease Activity (0 = Very Poor, 100 = Very Well): Increase of 20%/50%/70% from BL in the score.</w:t>
      </w:r>
    </w:p>
    <w:p w14:paraId="6A898290" w14:textId="052AD7BB" w:rsidR="00D72B1E" w:rsidRPr="00D72B1E" w:rsidRDefault="00D72B1E" w:rsidP="00267C7F">
      <w:pPr>
        <w:pStyle w:val="ListParagraph"/>
        <w:numPr>
          <w:ilvl w:val="1"/>
          <w:numId w:val="2"/>
        </w:numPr>
        <w:spacing w:after="0" w:line="480" w:lineRule="auto"/>
        <w:ind w:left="1434" w:hanging="357"/>
        <w:contextualSpacing w:val="0"/>
        <w:jc w:val="both"/>
        <w:rPr>
          <w:rFonts w:cs="Arial"/>
          <w:b w:val="0"/>
          <w:lang w:val="en-GB"/>
        </w:rPr>
      </w:pPr>
      <w:r w:rsidRPr="00D72B1E">
        <w:rPr>
          <w:rFonts w:cs="Arial"/>
          <w:b w:val="0"/>
          <w:lang w:val="en-GB"/>
        </w:rPr>
        <w:lastRenderedPageBreak/>
        <w:t>Functional ability measure (in this trial, the HAQ): Decrease of 20%/50%/70% from BL in</w:t>
      </w:r>
      <w:r w:rsidR="005849E7">
        <w:rPr>
          <w:rFonts w:cs="Arial"/>
          <w:b w:val="0"/>
          <w:lang w:val="en-GB"/>
        </w:rPr>
        <w:t xml:space="preserve"> </w:t>
      </w:r>
      <w:r w:rsidR="007959A9">
        <w:rPr>
          <w:rFonts w:cs="Arial"/>
          <w:b w:val="0"/>
          <w:bCs/>
          <w:lang w:val="en-GB"/>
        </w:rPr>
        <w:t>patient</w:t>
      </w:r>
      <w:r w:rsidRPr="00D72B1E">
        <w:rPr>
          <w:rFonts w:cs="Arial"/>
          <w:b w:val="0"/>
          <w:bCs/>
          <w:lang w:val="en-GB"/>
        </w:rPr>
        <w:t>’s DI.</w:t>
      </w:r>
    </w:p>
    <w:p w14:paraId="420C6A74" w14:textId="7186CB57" w:rsidR="00D72B1E" w:rsidRPr="00D72B1E" w:rsidRDefault="00D72B1E" w:rsidP="00267C7F">
      <w:pPr>
        <w:pStyle w:val="ListParagraph"/>
        <w:numPr>
          <w:ilvl w:val="1"/>
          <w:numId w:val="2"/>
        </w:numPr>
        <w:spacing w:after="0" w:line="480" w:lineRule="auto"/>
        <w:ind w:left="1434" w:hanging="357"/>
        <w:contextualSpacing w:val="0"/>
        <w:jc w:val="both"/>
        <w:rPr>
          <w:rFonts w:cs="Arial"/>
          <w:b w:val="0"/>
          <w:lang w:val="en-GB"/>
        </w:rPr>
      </w:pPr>
      <w:r w:rsidRPr="00D72B1E">
        <w:rPr>
          <w:rFonts w:cs="Arial"/>
          <w:b w:val="0"/>
          <w:lang w:val="en-GB"/>
        </w:rPr>
        <w:t>Pain scale (0 = No Pain, 100 = Worst Pain Imaginable): Decrease of 20%/50%/70% from BL</w:t>
      </w:r>
      <w:r>
        <w:rPr>
          <w:rFonts w:cs="Arial"/>
          <w:b w:val="0"/>
          <w:lang w:val="en-GB"/>
        </w:rPr>
        <w:t xml:space="preserve"> </w:t>
      </w:r>
      <w:r w:rsidRPr="00D72B1E">
        <w:rPr>
          <w:rFonts w:cs="Arial"/>
          <w:b w:val="0"/>
          <w:bCs/>
          <w:lang w:val="en-GB"/>
        </w:rPr>
        <w:t>in the score.</w:t>
      </w:r>
    </w:p>
    <w:p w14:paraId="4B9B1E23" w14:textId="68617059" w:rsidR="00AB5B28" w:rsidRPr="00AB5B28" w:rsidRDefault="00D72B1E" w:rsidP="00267C7F">
      <w:pPr>
        <w:pStyle w:val="ListParagraph"/>
        <w:numPr>
          <w:ilvl w:val="1"/>
          <w:numId w:val="2"/>
        </w:numPr>
        <w:spacing w:after="0" w:line="480" w:lineRule="auto"/>
        <w:ind w:left="1434" w:hanging="357"/>
        <w:contextualSpacing w:val="0"/>
        <w:jc w:val="both"/>
        <w:rPr>
          <w:rFonts w:cs="Arial"/>
          <w:b w:val="0"/>
          <w:lang w:val="en-GB"/>
        </w:rPr>
      </w:pPr>
      <w:r w:rsidRPr="00D72B1E">
        <w:rPr>
          <w:rFonts w:cs="Arial"/>
          <w:b w:val="0"/>
          <w:lang w:val="en-GB"/>
        </w:rPr>
        <w:t>ESR or CRP: Decrease of 20%/50%/70% from BL in CRP.</w:t>
      </w:r>
    </w:p>
    <w:p w14:paraId="545910A8" w14:textId="0066DB4B" w:rsidR="00F322CF" w:rsidRPr="001602D1" w:rsidRDefault="00F322CF" w:rsidP="00267C7F">
      <w:pPr>
        <w:pStyle w:val="ListParagraph"/>
        <w:numPr>
          <w:ilvl w:val="0"/>
          <w:numId w:val="2"/>
        </w:numPr>
        <w:spacing w:after="0" w:line="480" w:lineRule="auto"/>
        <w:ind w:left="714" w:hanging="357"/>
        <w:contextualSpacing w:val="0"/>
        <w:jc w:val="both"/>
        <w:rPr>
          <w:rFonts w:cs="Arial"/>
          <w:b w:val="0"/>
          <w:lang w:val="en-GB"/>
        </w:rPr>
      </w:pPr>
      <w:r w:rsidRPr="001602D1">
        <w:rPr>
          <w:rFonts w:cs="Arial"/>
          <w:b w:val="0"/>
          <w:lang w:val="en-GB"/>
        </w:rPr>
        <w:t>The Simple Disease Activity Index (SDAI) is the sum of 5 outcome parameters used to measure disease activity. The SDAI measures tender joint count based on a 28-joint assessment, swollen joint count based on a 28-joint measurement, Patient Assessment of Disease Activity on a visual ana</w:t>
      </w:r>
      <w:r w:rsidRPr="00D154BB">
        <w:rPr>
          <w:rFonts w:cs="Arial"/>
          <w:b w:val="0"/>
          <w:lang w:val="en-GB"/>
        </w:rPr>
        <w:t>log</w:t>
      </w:r>
      <w:r w:rsidR="009247C4" w:rsidRPr="00D154BB">
        <w:rPr>
          <w:rFonts w:cs="Arial"/>
          <w:b w:val="0"/>
          <w:lang w:val="en-GB"/>
        </w:rPr>
        <w:t>u</w:t>
      </w:r>
      <w:r w:rsidRPr="00D154BB">
        <w:rPr>
          <w:rFonts w:cs="Arial"/>
          <w:b w:val="0"/>
          <w:lang w:val="en-GB"/>
        </w:rPr>
        <w:t xml:space="preserve">e scale (VAS), Physician Assessment of Disease Activity on a VAS scale, and </w:t>
      </w:r>
      <w:r w:rsidRPr="001A787F">
        <w:rPr>
          <w:rFonts w:cs="Arial"/>
          <w:b w:val="0"/>
          <w:lang w:val="en-GB"/>
        </w:rPr>
        <w:t>CRP</w:t>
      </w:r>
      <w:r w:rsidRPr="00D154BB">
        <w:rPr>
          <w:rFonts w:cs="Arial"/>
          <w:b w:val="0"/>
          <w:lang w:val="en-GB"/>
        </w:rPr>
        <w:t>.</w:t>
      </w:r>
      <w:r w:rsidR="00384072" w:rsidRPr="001602D1">
        <w:rPr>
          <w:rFonts w:cs="Arial"/>
          <w:b w:val="0"/>
          <w:lang w:val="en-GB"/>
        </w:rPr>
        <w:t xml:space="preserve"> </w:t>
      </w:r>
      <w:r w:rsidRPr="001602D1">
        <w:rPr>
          <w:rFonts w:cs="Arial"/>
          <w:b w:val="0"/>
          <w:lang w:val="en-GB"/>
        </w:rPr>
        <w:t>The total score from all 5 parameters results in the SDAI score.</w:t>
      </w:r>
    </w:p>
    <w:p w14:paraId="77E0F151" w14:textId="7EF3E530" w:rsidR="00F322CF" w:rsidRPr="001602D1" w:rsidRDefault="00F322CF" w:rsidP="00267C7F">
      <w:pPr>
        <w:pStyle w:val="ListParagraph"/>
        <w:numPr>
          <w:ilvl w:val="0"/>
          <w:numId w:val="2"/>
        </w:numPr>
        <w:spacing w:after="0" w:line="480" w:lineRule="auto"/>
        <w:ind w:left="714" w:hanging="357"/>
        <w:contextualSpacing w:val="0"/>
        <w:jc w:val="both"/>
        <w:rPr>
          <w:rFonts w:cs="Arial"/>
          <w:b w:val="0"/>
          <w:lang w:val="en-GB"/>
        </w:rPr>
      </w:pPr>
      <w:r w:rsidRPr="001602D1">
        <w:rPr>
          <w:rFonts w:cs="Arial"/>
          <w:b w:val="0"/>
          <w:lang w:val="en-GB"/>
        </w:rPr>
        <w:t>The DAS28 is a composite measure that is derived from the examination of swelling and tenderness in the joints, the measurement of the ESR or the CRP, and the Patient Assessment of Disease Activity.</w:t>
      </w:r>
      <w:r w:rsidR="00384072" w:rsidRPr="001602D1">
        <w:rPr>
          <w:rFonts w:cs="Arial"/>
          <w:b w:val="0"/>
          <w:lang w:val="en-GB"/>
        </w:rPr>
        <w:t xml:space="preserve"> </w:t>
      </w:r>
      <w:r w:rsidRPr="001602D1">
        <w:rPr>
          <w:rFonts w:cs="Arial"/>
          <w:b w:val="0"/>
          <w:lang w:val="en-GB"/>
        </w:rPr>
        <w:t>The combined results are calculated to produce an overall disease activity score.</w:t>
      </w:r>
      <w:r w:rsidR="00384072" w:rsidRPr="001602D1">
        <w:rPr>
          <w:rFonts w:cs="Arial"/>
          <w:b w:val="0"/>
          <w:lang w:val="en-GB"/>
        </w:rPr>
        <w:t xml:space="preserve"> </w:t>
      </w:r>
      <w:r w:rsidRPr="001602D1">
        <w:rPr>
          <w:rFonts w:cs="Arial"/>
          <w:b w:val="0"/>
          <w:lang w:val="en-GB"/>
        </w:rPr>
        <w:t>A DAS28 CRP score &gt;5.1 implies active disease, &lt;3.2 implies low disease activity, and &lt;2.6 indicates remission.</w:t>
      </w:r>
      <w:r w:rsidR="00384072" w:rsidRPr="001602D1">
        <w:rPr>
          <w:rFonts w:cs="Arial"/>
          <w:b w:val="0"/>
          <w:lang w:val="en-GB"/>
        </w:rPr>
        <w:t xml:space="preserve"> </w:t>
      </w:r>
      <w:r w:rsidRPr="001602D1">
        <w:rPr>
          <w:rFonts w:cs="Arial"/>
          <w:b w:val="0"/>
          <w:lang w:val="en-GB"/>
        </w:rPr>
        <w:t>The number 28 describes the number of different joints that are examined, including the proximal interphalangeal joints (10 joints), the metacarpophalangeal joints (10 joints), wrists (2 joints), elbows (2 joints), shoulders (2 joints), and knees (2 joints).</w:t>
      </w:r>
    </w:p>
    <w:p w14:paraId="23A764C5" w14:textId="10B5233E" w:rsidR="00FD6A71" w:rsidRPr="004F44CE" w:rsidRDefault="00F322CF" w:rsidP="00267C7F">
      <w:pPr>
        <w:pStyle w:val="ListParagraph"/>
        <w:numPr>
          <w:ilvl w:val="0"/>
          <w:numId w:val="2"/>
        </w:numPr>
        <w:spacing w:after="0" w:line="480" w:lineRule="auto"/>
        <w:ind w:left="714" w:hanging="357"/>
        <w:contextualSpacing w:val="0"/>
        <w:jc w:val="both"/>
        <w:rPr>
          <w:rFonts w:cs="Arial"/>
          <w:b w:val="0"/>
          <w:lang w:val="en-GB"/>
        </w:rPr>
      </w:pPr>
      <w:r w:rsidRPr="001602D1">
        <w:rPr>
          <w:rFonts w:cs="Arial"/>
          <w:b w:val="0"/>
          <w:lang w:val="en-GB"/>
        </w:rPr>
        <w:t>The HAQ is a</w:t>
      </w:r>
      <w:r w:rsidR="00BA687A">
        <w:rPr>
          <w:rFonts w:cs="Arial"/>
          <w:b w:val="0"/>
          <w:lang w:val="en-GB"/>
        </w:rPr>
        <w:t xml:space="preserve"> health-related</w:t>
      </w:r>
      <w:r w:rsidRPr="001602D1">
        <w:rPr>
          <w:rFonts w:cs="Arial"/>
          <w:b w:val="0"/>
          <w:lang w:val="en-GB"/>
        </w:rPr>
        <w:t xml:space="preserve"> quality-of-life measure used to assess health-related life quality due to </w:t>
      </w:r>
      <w:r w:rsidR="00FE4F9E">
        <w:rPr>
          <w:rFonts w:cs="Arial"/>
          <w:b w:val="0"/>
          <w:lang w:val="en-GB"/>
        </w:rPr>
        <w:t>rheumatoid arthritis</w:t>
      </w:r>
      <w:r w:rsidRPr="001602D1">
        <w:rPr>
          <w:rFonts w:cs="Arial"/>
          <w:b w:val="0"/>
          <w:lang w:val="en-GB"/>
        </w:rPr>
        <w:t>.</w:t>
      </w:r>
      <w:r w:rsidR="00384072" w:rsidRPr="001602D1">
        <w:rPr>
          <w:rFonts w:cs="Arial"/>
          <w:b w:val="0"/>
          <w:lang w:val="en-GB"/>
        </w:rPr>
        <w:t xml:space="preserve"> </w:t>
      </w:r>
      <w:r w:rsidRPr="001602D1">
        <w:rPr>
          <w:rFonts w:cs="Arial"/>
          <w:b w:val="0"/>
          <w:lang w:val="en-GB"/>
        </w:rPr>
        <w:t>The questionnaire is a patient-reported outcome, to be completed without the help of a physician. The HAQ assessed the following categories: Dressing and Grooming, Arising, Eating, Walking, Hygiene, Reach, Grip, and Common Daily Activities.</w:t>
      </w:r>
      <w:r w:rsidR="00384072" w:rsidRPr="001602D1">
        <w:rPr>
          <w:rFonts w:cs="Arial"/>
          <w:b w:val="0"/>
          <w:lang w:val="en-GB"/>
        </w:rPr>
        <w:t xml:space="preserve"> </w:t>
      </w:r>
      <w:r w:rsidRPr="001602D1">
        <w:rPr>
          <w:rFonts w:cs="Arial"/>
          <w:b w:val="0"/>
          <w:lang w:val="en-GB"/>
        </w:rPr>
        <w:t xml:space="preserve">The </w:t>
      </w:r>
      <w:r w:rsidR="00FC5D18">
        <w:rPr>
          <w:rFonts w:cs="Arial"/>
          <w:b w:val="0"/>
          <w:lang w:val="en-GB"/>
        </w:rPr>
        <w:t>patients</w:t>
      </w:r>
      <w:r w:rsidRPr="001602D1">
        <w:rPr>
          <w:rFonts w:cs="Arial"/>
          <w:b w:val="0"/>
          <w:lang w:val="en-GB"/>
        </w:rPr>
        <w:t xml:space="preserve"> reported the degree of difficulty performing these activities, on a scale of 0 to 3 (‘WITHOUT ANY DIFFICULTY’ to ‘UNABLE TO DO’).</w:t>
      </w:r>
      <w:r w:rsidR="00384072" w:rsidRPr="001602D1">
        <w:rPr>
          <w:rFonts w:cs="Arial"/>
          <w:b w:val="0"/>
          <w:lang w:val="en-GB"/>
        </w:rPr>
        <w:t xml:space="preserve"> </w:t>
      </w:r>
      <w:r w:rsidRPr="001602D1">
        <w:rPr>
          <w:rFonts w:cs="Arial"/>
          <w:b w:val="0"/>
          <w:lang w:val="en-GB"/>
        </w:rPr>
        <w:t xml:space="preserve">For each section, the score given to that section was the worst score within the section, </w:t>
      </w:r>
      <w:r w:rsidR="0065115C" w:rsidRPr="001602D1">
        <w:rPr>
          <w:rFonts w:cs="Arial"/>
          <w:b w:val="0"/>
          <w:lang w:val="en-GB"/>
        </w:rPr>
        <w:t>i.e.</w:t>
      </w:r>
      <w:r w:rsidRPr="001602D1">
        <w:rPr>
          <w:rFonts w:cs="Arial"/>
          <w:b w:val="0"/>
          <w:lang w:val="en-GB"/>
        </w:rPr>
        <w:t xml:space="preserve">, if 1 question was scored 1 and another 2, then the score for the section </w:t>
      </w:r>
      <w:r w:rsidRPr="001602D1">
        <w:rPr>
          <w:rFonts w:cs="Arial"/>
          <w:b w:val="0"/>
          <w:lang w:val="en-GB"/>
        </w:rPr>
        <w:lastRenderedPageBreak/>
        <w:t>was 2.</w:t>
      </w:r>
      <w:r w:rsidR="00384072" w:rsidRPr="001602D1">
        <w:rPr>
          <w:rFonts w:cs="Arial"/>
          <w:b w:val="0"/>
          <w:lang w:val="en-GB"/>
        </w:rPr>
        <w:t xml:space="preserve"> </w:t>
      </w:r>
      <w:r w:rsidRPr="001602D1">
        <w:rPr>
          <w:rFonts w:cs="Arial"/>
          <w:b w:val="0"/>
          <w:lang w:val="en-GB"/>
        </w:rPr>
        <w:t>In addition, if an aide or device was used or if help was required from another individual, then the minimum score for that section was 2.</w:t>
      </w:r>
      <w:r w:rsidR="00384072" w:rsidRPr="001602D1">
        <w:rPr>
          <w:rFonts w:cs="Arial"/>
          <w:b w:val="0"/>
          <w:lang w:val="en-GB"/>
        </w:rPr>
        <w:t xml:space="preserve"> </w:t>
      </w:r>
      <w:r w:rsidRPr="001602D1">
        <w:rPr>
          <w:rFonts w:cs="Arial"/>
          <w:b w:val="0"/>
          <w:lang w:val="en-GB"/>
        </w:rPr>
        <w:t>If the section score was already 2 or more then no modification was made.</w:t>
      </w:r>
    </w:p>
    <w:p w14:paraId="2C3003F3" w14:textId="29B4ED32" w:rsidR="009A76D5" w:rsidRPr="00FD1CCC" w:rsidRDefault="009A76D5" w:rsidP="004F44CE">
      <w:pPr>
        <w:spacing w:after="0" w:line="480" w:lineRule="auto"/>
        <w:rPr>
          <w:rFonts w:ascii="Arial" w:hAnsi="Arial" w:cs="Arial"/>
          <w:i/>
          <w:iCs/>
          <w:lang w:val="it-IT"/>
        </w:rPr>
      </w:pPr>
      <w:proofErr w:type="spellStart"/>
      <w:r w:rsidRPr="00FD1CCC">
        <w:rPr>
          <w:rFonts w:ascii="Arial" w:hAnsi="Arial" w:cs="Arial"/>
          <w:i/>
          <w:iCs/>
          <w:lang w:val="it-IT"/>
        </w:rPr>
        <w:t>Appendix</w:t>
      </w:r>
      <w:proofErr w:type="spellEnd"/>
      <w:r w:rsidRPr="00FD1CCC">
        <w:rPr>
          <w:rFonts w:ascii="Arial" w:hAnsi="Arial" w:cs="Arial"/>
          <w:i/>
          <w:iCs/>
          <w:lang w:val="it-IT"/>
        </w:rPr>
        <w:t xml:space="preserve"> III</w:t>
      </w:r>
    </w:p>
    <w:p w14:paraId="5E6B72B6" w14:textId="13B07E79" w:rsidR="00FD6A71" w:rsidRPr="001602D1" w:rsidRDefault="00FD6A71" w:rsidP="004F44CE">
      <w:pPr>
        <w:spacing w:after="0" w:line="480" w:lineRule="auto"/>
        <w:rPr>
          <w:rFonts w:ascii="Arial" w:hAnsi="Arial" w:cs="Arial"/>
          <w:i/>
          <w:iCs/>
          <w:lang w:val="en-GB"/>
        </w:rPr>
      </w:pPr>
      <w:r w:rsidRPr="001602D1">
        <w:rPr>
          <w:rFonts w:ascii="Arial" w:hAnsi="Arial" w:cs="Arial"/>
          <w:i/>
          <w:iCs/>
          <w:lang w:val="en-GB"/>
        </w:rPr>
        <w:t>Statistical analyses</w:t>
      </w:r>
    </w:p>
    <w:p w14:paraId="74F09716" w14:textId="3846BED9" w:rsidR="00FD6A71" w:rsidRPr="001602D1" w:rsidRDefault="00C2645E" w:rsidP="00267C7F">
      <w:pPr>
        <w:pStyle w:val="ListParagraph"/>
        <w:numPr>
          <w:ilvl w:val="0"/>
          <w:numId w:val="2"/>
        </w:numPr>
        <w:spacing w:after="0" w:line="480" w:lineRule="auto"/>
        <w:ind w:left="714" w:hanging="357"/>
        <w:contextualSpacing w:val="0"/>
        <w:jc w:val="both"/>
        <w:rPr>
          <w:rFonts w:cs="Arial"/>
          <w:b w:val="0"/>
          <w:lang w:val="en-GB"/>
        </w:rPr>
      </w:pPr>
      <w:r w:rsidRPr="001602D1">
        <w:rPr>
          <w:rFonts w:cs="Arial"/>
          <w:b w:val="0"/>
          <w:lang w:val="en-GB"/>
        </w:rPr>
        <w:t xml:space="preserve">AI </w:t>
      </w:r>
      <w:r w:rsidR="00F2568D" w:rsidRPr="001602D1">
        <w:rPr>
          <w:rFonts w:cs="Arial"/>
          <w:b w:val="0"/>
          <w:lang w:val="en-GB"/>
        </w:rPr>
        <w:t>robustness was calculated as</w:t>
      </w:r>
      <w:r w:rsidR="00FA23A5" w:rsidRPr="001602D1">
        <w:rPr>
          <w:rFonts w:cs="Arial"/>
          <w:b w:val="0"/>
          <w:lang w:val="en-GB"/>
        </w:rPr>
        <w:t>:</w:t>
      </w:r>
    </w:p>
    <w:p w14:paraId="56E899A4" w14:textId="1C5DE38B" w:rsidR="00E97044" w:rsidRPr="004F44CE" w:rsidRDefault="007B559D" w:rsidP="00267C7F">
      <w:pPr>
        <w:pStyle w:val="ListParagraph"/>
        <w:numPr>
          <w:ilvl w:val="0"/>
          <w:numId w:val="2"/>
        </w:numPr>
        <w:spacing w:after="0" w:line="480" w:lineRule="auto"/>
        <w:ind w:left="1800"/>
        <w:contextualSpacing w:val="0"/>
        <w:jc w:val="both"/>
        <w:rPr>
          <w:rFonts w:cs="Arial"/>
          <w:b w:val="0"/>
          <w:lang w:val="en-GB"/>
        </w:rPr>
      </w:pPr>
      <w:r w:rsidRPr="001602D1">
        <w:rPr>
          <w:rFonts w:cs="Arial"/>
          <w:b w:val="0"/>
          <w:lang w:val="en-GB"/>
        </w:rPr>
        <w:t>100 − 100 × (Number of inspected autoinjectors with any signs of damage, malfunction, or injection incompleteness / Total number of inspected autoinjectors)</w:t>
      </w:r>
    </w:p>
    <w:p w14:paraId="7385F029" w14:textId="5531614A" w:rsidR="00E97044" w:rsidRPr="00E97044" w:rsidRDefault="00E97044" w:rsidP="004F44CE">
      <w:pPr>
        <w:spacing w:after="0" w:line="480" w:lineRule="auto"/>
        <w:jc w:val="both"/>
        <w:rPr>
          <w:rFonts w:ascii="Arial" w:hAnsi="Arial" w:cs="Arial"/>
          <w:i/>
          <w:iCs/>
          <w:lang w:val="it-IT"/>
        </w:rPr>
      </w:pPr>
      <w:proofErr w:type="spellStart"/>
      <w:r w:rsidRPr="00E97044">
        <w:rPr>
          <w:rFonts w:ascii="Arial" w:hAnsi="Arial" w:cs="Arial"/>
          <w:i/>
          <w:iCs/>
          <w:lang w:val="it-IT"/>
        </w:rPr>
        <w:t>Appendix</w:t>
      </w:r>
      <w:proofErr w:type="spellEnd"/>
      <w:r w:rsidRPr="00E97044">
        <w:rPr>
          <w:rFonts w:ascii="Arial" w:hAnsi="Arial" w:cs="Arial"/>
          <w:i/>
          <w:iCs/>
          <w:lang w:val="it-IT"/>
        </w:rPr>
        <w:t xml:space="preserve"> IV</w:t>
      </w:r>
    </w:p>
    <w:p w14:paraId="04D3D6DF" w14:textId="77777777" w:rsidR="003A6016" w:rsidRPr="001602D1" w:rsidRDefault="003A6016" w:rsidP="00267C7F">
      <w:pPr>
        <w:pStyle w:val="ListParagraph"/>
        <w:numPr>
          <w:ilvl w:val="0"/>
          <w:numId w:val="2"/>
        </w:numPr>
        <w:spacing w:after="0" w:line="480" w:lineRule="auto"/>
        <w:ind w:left="714" w:hanging="357"/>
        <w:contextualSpacing w:val="0"/>
        <w:jc w:val="both"/>
        <w:rPr>
          <w:rFonts w:cs="Arial"/>
          <w:b w:val="0"/>
          <w:lang w:val="en-GB"/>
        </w:rPr>
      </w:pPr>
      <w:r w:rsidRPr="001602D1">
        <w:rPr>
          <w:rFonts w:cs="Arial"/>
          <w:b w:val="0"/>
          <w:lang w:val="en-GB"/>
        </w:rPr>
        <w:t>Analysis populations:</w:t>
      </w:r>
    </w:p>
    <w:p w14:paraId="2B272A49" w14:textId="3CF0439B" w:rsidR="003A6016" w:rsidRPr="00EA6264" w:rsidRDefault="003A6016" w:rsidP="00267C7F">
      <w:pPr>
        <w:pStyle w:val="ListParagraph"/>
        <w:numPr>
          <w:ilvl w:val="1"/>
          <w:numId w:val="2"/>
        </w:numPr>
        <w:spacing w:after="0" w:line="480" w:lineRule="auto"/>
        <w:ind w:left="1434" w:hanging="357"/>
        <w:contextualSpacing w:val="0"/>
        <w:jc w:val="both"/>
        <w:rPr>
          <w:rFonts w:cs="Arial"/>
          <w:lang w:val="en-GB"/>
        </w:rPr>
      </w:pPr>
      <w:r w:rsidRPr="001602D1">
        <w:rPr>
          <w:rFonts w:cs="Arial"/>
          <w:b w:val="0"/>
          <w:lang w:val="en-GB"/>
        </w:rPr>
        <w:t xml:space="preserve">Full analysis </w:t>
      </w:r>
      <w:r w:rsidR="00C47039">
        <w:rPr>
          <w:rFonts w:cs="Arial"/>
          <w:b w:val="0"/>
          <w:lang w:val="en-GB"/>
        </w:rPr>
        <w:t xml:space="preserve">set </w:t>
      </w:r>
      <w:r w:rsidR="00EA6264" w:rsidRPr="00EA6264">
        <w:rPr>
          <w:rFonts w:cs="Arial"/>
          <w:b w:val="0"/>
          <w:bCs/>
          <w:lang w:val="en-GB"/>
        </w:rPr>
        <w:t xml:space="preserve">consistent with the intention-to-treat principles, was defined as all enrolled </w:t>
      </w:r>
      <w:r w:rsidR="00C94312">
        <w:rPr>
          <w:rFonts w:cs="Arial"/>
          <w:b w:val="0"/>
          <w:bCs/>
          <w:lang w:val="en-GB"/>
        </w:rPr>
        <w:t>patients</w:t>
      </w:r>
      <w:r w:rsidR="00C94312" w:rsidRPr="00EA6264">
        <w:rPr>
          <w:rFonts w:cs="Arial"/>
          <w:b w:val="0"/>
          <w:bCs/>
          <w:lang w:val="en-GB"/>
        </w:rPr>
        <w:t xml:space="preserve"> </w:t>
      </w:r>
      <w:r w:rsidR="00EA6264" w:rsidRPr="00EA6264">
        <w:rPr>
          <w:rFonts w:cs="Arial"/>
          <w:b w:val="0"/>
          <w:bCs/>
          <w:lang w:val="en-GB"/>
        </w:rPr>
        <w:t>who received at least 1 dose of study drug</w:t>
      </w:r>
    </w:p>
    <w:p w14:paraId="18528714" w14:textId="128B3EDA" w:rsidR="003A6016" w:rsidRPr="00EA6264" w:rsidRDefault="003A6016" w:rsidP="00267C7F">
      <w:pPr>
        <w:pStyle w:val="ListParagraph"/>
        <w:numPr>
          <w:ilvl w:val="1"/>
          <w:numId w:val="2"/>
        </w:numPr>
        <w:spacing w:after="0" w:line="480" w:lineRule="auto"/>
        <w:ind w:left="1434" w:hanging="357"/>
        <w:contextualSpacing w:val="0"/>
        <w:jc w:val="both"/>
        <w:rPr>
          <w:rFonts w:cs="Arial"/>
          <w:b w:val="0"/>
          <w:lang w:val="en-GB"/>
        </w:rPr>
      </w:pPr>
      <w:r w:rsidRPr="00F04295">
        <w:rPr>
          <w:rFonts w:cs="Arial"/>
          <w:b w:val="0"/>
          <w:lang w:val="en-GB"/>
        </w:rPr>
        <w:t xml:space="preserve">Safety </w:t>
      </w:r>
      <w:r w:rsidR="00C47039">
        <w:rPr>
          <w:rFonts w:cs="Arial"/>
          <w:b w:val="0"/>
          <w:lang w:val="en-GB"/>
        </w:rPr>
        <w:t>set</w:t>
      </w:r>
      <w:r w:rsidR="00C47039" w:rsidRPr="00F04295">
        <w:rPr>
          <w:rFonts w:cs="Arial"/>
          <w:b w:val="0"/>
          <w:lang w:val="en-GB"/>
        </w:rPr>
        <w:t xml:space="preserve"> </w:t>
      </w:r>
      <w:r w:rsidR="00F04295" w:rsidRPr="00EA6264">
        <w:rPr>
          <w:rFonts w:cs="Arial"/>
          <w:b w:val="0"/>
          <w:lang w:val="en-GB"/>
        </w:rPr>
        <w:t xml:space="preserve">included the same </w:t>
      </w:r>
      <w:r w:rsidR="00C94312">
        <w:rPr>
          <w:rFonts w:cs="Arial"/>
          <w:b w:val="0"/>
          <w:lang w:val="en-GB"/>
        </w:rPr>
        <w:t>patients</w:t>
      </w:r>
      <w:r w:rsidR="00F04295" w:rsidRPr="00EA6264">
        <w:rPr>
          <w:rFonts w:cs="Arial"/>
          <w:b w:val="0"/>
          <w:lang w:val="en-GB"/>
        </w:rPr>
        <w:t xml:space="preserve"> as the </w:t>
      </w:r>
      <w:r w:rsidR="00C47039">
        <w:rPr>
          <w:rFonts w:cs="Arial"/>
          <w:b w:val="0"/>
          <w:lang w:val="en-GB"/>
        </w:rPr>
        <w:t>f</w:t>
      </w:r>
      <w:r w:rsidR="00F04295" w:rsidRPr="00EA6264">
        <w:rPr>
          <w:rFonts w:cs="Arial"/>
          <w:b w:val="0"/>
          <w:lang w:val="en-GB"/>
        </w:rPr>
        <w:t xml:space="preserve">ull </w:t>
      </w:r>
      <w:r w:rsidR="006A5D4A">
        <w:rPr>
          <w:rFonts w:cs="Arial"/>
          <w:b w:val="0"/>
          <w:lang w:val="en-GB"/>
        </w:rPr>
        <w:t>a</w:t>
      </w:r>
      <w:r w:rsidR="00F04295" w:rsidRPr="00EA6264">
        <w:rPr>
          <w:rFonts w:cs="Arial"/>
          <w:b w:val="0"/>
          <w:lang w:val="en-GB"/>
        </w:rPr>
        <w:t xml:space="preserve">nalysis </w:t>
      </w:r>
      <w:r w:rsidR="00C47039">
        <w:rPr>
          <w:rFonts w:cs="Arial"/>
          <w:b w:val="0"/>
          <w:lang w:val="en-GB"/>
        </w:rPr>
        <w:t>set</w:t>
      </w:r>
      <w:r w:rsidR="00C47039" w:rsidRPr="00EA6264">
        <w:rPr>
          <w:rFonts w:cs="Arial"/>
          <w:b w:val="0"/>
          <w:lang w:val="en-GB"/>
        </w:rPr>
        <w:t xml:space="preserve"> </w:t>
      </w:r>
      <w:r w:rsidR="00F04295" w:rsidRPr="00EA6264">
        <w:rPr>
          <w:rFonts w:cs="Arial"/>
          <w:b w:val="0"/>
          <w:lang w:val="en-GB"/>
        </w:rPr>
        <w:t>in the treatment group according to treatment received</w:t>
      </w:r>
    </w:p>
    <w:p w14:paraId="611AABAA" w14:textId="77777777" w:rsidR="00FD6A71" w:rsidRPr="001602D1" w:rsidRDefault="00FD6A71" w:rsidP="009C4CE1">
      <w:pPr>
        <w:spacing w:after="0" w:line="360" w:lineRule="auto"/>
        <w:jc w:val="both"/>
        <w:rPr>
          <w:rFonts w:ascii="Arial" w:hAnsi="Arial" w:cs="Arial"/>
          <w:lang w:val="en-GB"/>
        </w:rPr>
      </w:pPr>
    </w:p>
    <w:p w14:paraId="2B8CC790" w14:textId="4BDE756A" w:rsidR="00E165CF" w:rsidRPr="001602D1" w:rsidRDefault="00E165CF" w:rsidP="009C4CE1">
      <w:pPr>
        <w:spacing w:after="0" w:line="360" w:lineRule="auto"/>
        <w:jc w:val="both"/>
        <w:rPr>
          <w:rFonts w:ascii="Arial" w:hAnsi="Arial" w:cs="Arial"/>
          <w:lang w:val="en-GB"/>
        </w:rPr>
        <w:sectPr w:rsidR="00E165CF" w:rsidRPr="001602D1" w:rsidSect="003A6B1A">
          <w:pgSz w:w="11906" w:h="16838"/>
          <w:pgMar w:top="1440" w:right="1440" w:bottom="1440" w:left="1440" w:header="708" w:footer="708" w:gutter="0"/>
          <w:cols w:space="708"/>
          <w:docGrid w:linePitch="360"/>
        </w:sectPr>
      </w:pPr>
    </w:p>
    <w:p w14:paraId="44C46780" w14:textId="25997146" w:rsidR="00647F3D" w:rsidRPr="00FD1CCC" w:rsidRDefault="0015106B" w:rsidP="009C4CE1">
      <w:pPr>
        <w:spacing w:line="360" w:lineRule="auto"/>
        <w:rPr>
          <w:rFonts w:ascii="Arial" w:hAnsi="Arial" w:cs="Arial"/>
          <w:b/>
          <w:bCs/>
          <w:lang w:val="en-GB"/>
        </w:rPr>
      </w:pPr>
      <w:r>
        <w:rPr>
          <w:rFonts w:ascii="Arial" w:hAnsi="Arial" w:cs="Arial"/>
          <w:b/>
          <w:bCs/>
          <w:lang w:val="en-GB"/>
        </w:rPr>
        <w:lastRenderedPageBreak/>
        <w:t xml:space="preserve">SUPPLEMENTARY </w:t>
      </w:r>
      <w:r w:rsidR="00647F3D" w:rsidRPr="00FD1CCC">
        <w:rPr>
          <w:rFonts w:ascii="Arial" w:hAnsi="Arial" w:cs="Arial"/>
          <w:b/>
          <w:bCs/>
          <w:lang w:val="en-GB"/>
        </w:rPr>
        <w:t>FIGURES AND TABLES</w:t>
      </w:r>
    </w:p>
    <w:p w14:paraId="57EDFE1A" w14:textId="02F6E6D9" w:rsidR="00A70BFE" w:rsidRPr="006E38C9" w:rsidRDefault="00A70BFE" w:rsidP="00A70BFE">
      <w:pPr>
        <w:spacing w:line="360" w:lineRule="auto"/>
        <w:rPr>
          <w:rFonts w:ascii="Arial" w:hAnsi="Arial" w:cs="Arial"/>
          <w:b/>
          <w:bCs/>
          <w:lang w:val="en-GB"/>
        </w:rPr>
      </w:pPr>
      <w:r>
        <w:rPr>
          <w:rFonts w:ascii="Arial" w:hAnsi="Arial" w:cs="Arial"/>
          <w:b/>
          <w:bCs/>
          <w:lang w:val="en-GB"/>
        </w:rPr>
        <w:t xml:space="preserve">Supplementary </w:t>
      </w:r>
      <w:r w:rsidRPr="006E38C9">
        <w:rPr>
          <w:rFonts w:ascii="Arial" w:hAnsi="Arial" w:cs="Arial"/>
          <w:b/>
          <w:bCs/>
          <w:lang w:val="en-GB"/>
        </w:rPr>
        <w:t xml:space="preserve">Table </w:t>
      </w:r>
      <w:r>
        <w:rPr>
          <w:rFonts w:ascii="Arial" w:hAnsi="Arial" w:cs="Arial"/>
          <w:b/>
          <w:bCs/>
          <w:lang w:val="en-GB"/>
        </w:rPr>
        <w:t>1</w:t>
      </w:r>
      <w:r w:rsidRPr="006E38C9">
        <w:rPr>
          <w:rFonts w:ascii="Arial" w:hAnsi="Arial" w:cs="Arial"/>
          <w:b/>
          <w:bCs/>
          <w:lang w:val="en-GB"/>
        </w:rPr>
        <w:t xml:space="preserve">. </w:t>
      </w:r>
      <w:r w:rsidRPr="00AB1266">
        <w:rPr>
          <w:rFonts w:ascii="Arial" w:hAnsi="Arial" w:cs="Arial"/>
          <w:lang w:val="en-GB"/>
        </w:rPr>
        <w:t xml:space="preserve">AI handling events (Full analysis </w:t>
      </w:r>
      <w:r w:rsidR="00C47039">
        <w:rPr>
          <w:rFonts w:ascii="Arial" w:hAnsi="Arial" w:cs="Arial"/>
          <w:lang w:val="en-GB"/>
        </w:rPr>
        <w:t>set</w:t>
      </w:r>
      <w:r w:rsidRPr="00AB1266">
        <w:rPr>
          <w:rFonts w:ascii="Arial" w:hAnsi="Arial" w:cs="Arial"/>
          <w:lang w:val="en-GB"/>
        </w:rPr>
        <w:t>).</w:t>
      </w:r>
    </w:p>
    <w:tbl>
      <w:tblPr>
        <w:tblStyle w:val="PlainTable2"/>
        <w:tblW w:w="13855" w:type="dxa"/>
        <w:tblLook w:val="0420" w:firstRow="1" w:lastRow="0" w:firstColumn="0" w:lastColumn="0" w:noHBand="0" w:noVBand="1"/>
      </w:tblPr>
      <w:tblGrid>
        <w:gridCol w:w="6516"/>
        <w:gridCol w:w="1834"/>
        <w:gridCol w:w="1835"/>
        <w:gridCol w:w="1835"/>
        <w:gridCol w:w="1835"/>
      </w:tblGrid>
      <w:tr w:rsidR="002F4551" w:rsidRPr="001602D1" w14:paraId="41F29459" w14:textId="77777777" w:rsidTr="00F16870">
        <w:trPr>
          <w:cnfStyle w:val="100000000000" w:firstRow="1" w:lastRow="0" w:firstColumn="0" w:lastColumn="0" w:oddVBand="0" w:evenVBand="0" w:oddHBand="0" w:evenHBand="0" w:firstRowFirstColumn="0" w:firstRowLastColumn="0" w:lastRowFirstColumn="0" w:lastRowLastColumn="0"/>
          <w:trHeight w:val="391"/>
        </w:trPr>
        <w:tc>
          <w:tcPr>
            <w:tcW w:w="13855" w:type="dxa"/>
            <w:gridSpan w:val="5"/>
          </w:tcPr>
          <w:p w14:paraId="4EE5BAC0" w14:textId="77777777" w:rsidR="002F4551" w:rsidRPr="00F16870" w:rsidRDefault="002F4551" w:rsidP="004F44CE">
            <w:pPr>
              <w:spacing w:line="480" w:lineRule="auto"/>
              <w:jc w:val="center"/>
              <w:rPr>
                <w:rFonts w:ascii="Arial" w:eastAsia="Times New Roman" w:hAnsi="Arial" w:cs="Arial"/>
                <w:kern w:val="24"/>
                <w:lang w:eastAsia="en-GB"/>
              </w:rPr>
            </w:pPr>
            <w:r w:rsidRPr="00F16870">
              <w:rPr>
                <w:rFonts w:ascii="Arial" w:eastAsia="Times New Roman" w:hAnsi="Arial" w:cs="Arial"/>
                <w:kern w:val="24"/>
                <w:lang w:eastAsia="en-GB"/>
              </w:rPr>
              <w:t>AVT02-AI</w:t>
            </w:r>
          </w:p>
          <w:p w14:paraId="01BCC588" w14:textId="49E770F8" w:rsidR="002F4551" w:rsidRPr="00394277" w:rsidRDefault="002F4551" w:rsidP="004F44CE">
            <w:pPr>
              <w:spacing w:line="480" w:lineRule="auto"/>
              <w:jc w:val="center"/>
              <w:rPr>
                <w:rFonts w:ascii="Arial" w:eastAsia="Times New Roman" w:hAnsi="Arial" w:cs="Arial"/>
                <w:b w:val="0"/>
                <w:bCs w:val="0"/>
                <w:lang w:val="en-GB" w:eastAsia="en-GB"/>
              </w:rPr>
            </w:pPr>
            <w:r w:rsidRPr="00F16870">
              <w:rPr>
                <w:rFonts w:ascii="Arial" w:eastAsia="Times New Roman" w:hAnsi="Arial" w:cs="Arial"/>
                <w:kern w:val="24"/>
                <w:lang w:eastAsia="en-GB"/>
              </w:rPr>
              <w:t>N = 107</w:t>
            </w:r>
          </w:p>
        </w:tc>
      </w:tr>
      <w:tr w:rsidR="00307DE3" w:rsidRPr="001602D1" w14:paraId="05788561" w14:textId="77777777" w:rsidTr="00F16870">
        <w:trPr>
          <w:cnfStyle w:val="000000100000" w:firstRow="0" w:lastRow="0" w:firstColumn="0" w:lastColumn="0" w:oddVBand="0" w:evenVBand="0" w:oddHBand="1" w:evenHBand="0" w:firstRowFirstColumn="0" w:firstRowLastColumn="0" w:lastRowFirstColumn="0" w:lastRowLastColumn="0"/>
          <w:trHeight w:val="214"/>
        </w:trPr>
        <w:tc>
          <w:tcPr>
            <w:tcW w:w="6516" w:type="dxa"/>
            <w:hideMark/>
          </w:tcPr>
          <w:p w14:paraId="2311F1E9" w14:textId="15CB6FDE" w:rsidR="00307DE3" w:rsidRPr="00394277" w:rsidRDefault="00307DE3" w:rsidP="004F44CE">
            <w:pPr>
              <w:spacing w:line="480" w:lineRule="auto"/>
              <w:rPr>
                <w:rFonts w:ascii="Arial" w:eastAsia="Times New Roman" w:hAnsi="Arial" w:cs="Arial"/>
                <w:b/>
                <w:bCs/>
                <w:lang w:val="en-GB" w:eastAsia="en-GB"/>
              </w:rPr>
            </w:pPr>
            <w:r w:rsidRPr="00394277">
              <w:rPr>
                <w:rFonts w:ascii="Arial" w:eastAsia="Times New Roman" w:hAnsi="Arial" w:cs="Arial"/>
                <w:b/>
                <w:bCs/>
                <w:kern w:val="24"/>
                <w:lang w:eastAsia="en-GB"/>
              </w:rPr>
              <w:t>Handling event</w:t>
            </w:r>
          </w:p>
        </w:tc>
        <w:tc>
          <w:tcPr>
            <w:tcW w:w="1834" w:type="dxa"/>
          </w:tcPr>
          <w:p w14:paraId="63543E93" w14:textId="5EBC26E9" w:rsidR="00307DE3" w:rsidRPr="00394277" w:rsidRDefault="00307DE3" w:rsidP="004F44CE">
            <w:pPr>
              <w:spacing w:line="480" w:lineRule="auto"/>
              <w:jc w:val="center"/>
              <w:rPr>
                <w:rFonts w:ascii="Arial" w:eastAsia="Times New Roman" w:hAnsi="Arial" w:cs="Arial"/>
                <w:b/>
                <w:bCs/>
                <w:lang w:val="en-GB" w:eastAsia="en-GB"/>
              </w:rPr>
            </w:pPr>
            <w:r>
              <w:rPr>
                <w:rFonts w:ascii="Arial" w:eastAsia="Times New Roman" w:hAnsi="Arial" w:cs="Arial"/>
                <w:b/>
                <w:bCs/>
                <w:lang w:val="en-GB" w:eastAsia="en-GB"/>
              </w:rPr>
              <w:t>Week 4*</w:t>
            </w:r>
            <w:r w:rsidRPr="00057F2E">
              <w:rPr>
                <w:rFonts w:ascii="Arial" w:eastAsia="Times New Roman" w:hAnsi="Arial" w:cs="Arial"/>
                <w:b/>
                <w:bCs/>
                <w:vertAlign w:val="superscript"/>
                <w:lang w:val="en-GB" w:eastAsia="en-GB"/>
              </w:rPr>
              <w:t>†</w:t>
            </w:r>
            <w:r>
              <w:rPr>
                <w:rFonts w:ascii="Arial" w:eastAsia="Times New Roman" w:hAnsi="Arial" w:cs="Arial"/>
                <w:b/>
                <w:bCs/>
                <w:lang w:val="en-GB" w:eastAsia="en-GB"/>
              </w:rPr>
              <w:t>,</w:t>
            </w:r>
            <w:r w:rsidRPr="00394277">
              <w:rPr>
                <w:rFonts w:ascii="Arial" w:eastAsia="Times New Roman" w:hAnsi="Arial" w:cs="Arial"/>
                <w:b/>
                <w:bCs/>
                <w:lang w:val="en-GB" w:eastAsia="en-GB"/>
              </w:rPr>
              <w:t xml:space="preserve"> </w:t>
            </w:r>
            <w:r>
              <w:rPr>
                <w:rFonts w:ascii="Arial" w:eastAsia="Times New Roman" w:hAnsi="Arial" w:cs="Arial"/>
                <w:b/>
                <w:bCs/>
                <w:lang w:val="en-GB" w:eastAsia="en-GB"/>
              </w:rPr>
              <w:t>e</w:t>
            </w:r>
            <w:r w:rsidRPr="00394277">
              <w:rPr>
                <w:rFonts w:ascii="Arial" w:eastAsia="Times New Roman" w:hAnsi="Arial" w:cs="Arial"/>
                <w:b/>
                <w:bCs/>
                <w:lang w:val="en-GB" w:eastAsia="en-GB"/>
              </w:rPr>
              <w:t xml:space="preserve">vents, </w:t>
            </w:r>
            <w:r w:rsidR="005B5B44">
              <w:rPr>
                <w:rFonts w:ascii="Arial" w:eastAsia="Times New Roman" w:hAnsi="Arial" w:cs="Arial"/>
                <w:b/>
                <w:bCs/>
                <w:lang w:val="en-GB" w:eastAsia="en-GB"/>
              </w:rPr>
              <w:br/>
            </w:r>
            <w:r w:rsidRPr="00394277">
              <w:rPr>
                <w:rFonts w:ascii="Arial" w:eastAsia="Times New Roman" w:hAnsi="Arial" w:cs="Arial"/>
                <w:b/>
                <w:bCs/>
                <w:lang w:val="en-GB" w:eastAsia="en-GB"/>
              </w:rPr>
              <w:t>% (95% CI)</w:t>
            </w:r>
          </w:p>
        </w:tc>
        <w:tc>
          <w:tcPr>
            <w:tcW w:w="1835" w:type="dxa"/>
          </w:tcPr>
          <w:p w14:paraId="5BE56CC1" w14:textId="732D9DA5" w:rsidR="00307DE3" w:rsidRPr="00394277" w:rsidRDefault="00307DE3" w:rsidP="004F44CE">
            <w:pPr>
              <w:spacing w:line="480" w:lineRule="auto"/>
              <w:jc w:val="center"/>
              <w:rPr>
                <w:rFonts w:ascii="Arial" w:eastAsia="Times New Roman" w:hAnsi="Arial" w:cs="Arial"/>
                <w:b/>
                <w:bCs/>
                <w:lang w:val="en-GB" w:eastAsia="en-GB"/>
              </w:rPr>
            </w:pPr>
            <w:r>
              <w:rPr>
                <w:rFonts w:ascii="Arial" w:eastAsia="Times New Roman" w:hAnsi="Arial" w:cs="Arial"/>
                <w:b/>
                <w:bCs/>
                <w:lang w:val="en-GB" w:eastAsia="en-GB"/>
              </w:rPr>
              <w:t>Week 6</w:t>
            </w:r>
            <w:r w:rsidRPr="00057F2E">
              <w:rPr>
                <w:rFonts w:ascii="Arial" w:eastAsia="Times New Roman" w:hAnsi="Arial" w:cs="Arial"/>
                <w:b/>
                <w:bCs/>
                <w:vertAlign w:val="superscript"/>
                <w:lang w:val="en-GB" w:eastAsia="en-GB"/>
              </w:rPr>
              <w:t>†</w:t>
            </w:r>
            <w:r>
              <w:rPr>
                <w:rFonts w:ascii="Arial" w:eastAsia="Times New Roman" w:hAnsi="Arial" w:cs="Arial"/>
                <w:b/>
                <w:bCs/>
                <w:lang w:val="en-GB" w:eastAsia="en-GB"/>
              </w:rPr>
              <w:t>, e</w:t>
            </w:r>
            <w:r w:rsidRPr="00394277">
              <w:rPr>
                <w:rFonts w:ascii="Arial" w:eastAsia="Times New Roman" w:hAnsi="Arial" w:cs="Arial"/>
                <w:b/>
                <w:bCs/>
                <w:lang w:val="en-GB" w:eastAsia="en-GB"/>
              </w:rPr>
              <w:t xml:space="preserve">vents, </w:t>
            </w:r>
            <w:r w:rsidR="005B5B44">
              <w:rPr>
                <w:rFonts w:ascii="Arial" w:eastAsia="Times New Roman" w:hAnsi="Arial" w:cs="Arial"/>
                <w:b/>
                <w:bCs/>
                <w:lang w:val="en-GB" w:eastAsia="en-GB"/>
              </w:rPr>
              <w:br/>
            </w:r>
            <w:r w:rsidRPr="00394277">
              <w:rPr>
                <w:rFonts w:ascii="Arial" w:eastAsia="Times New Roman" w:hAnsi="Arial" w:cs="Arial"/>
                <w:b/>
                <w:bCs/>
                <w:lang w:val="en-GB" w:eastAsia="en-GB"/>
              </w:rPr>
              <w:t>% (95% CI)</w:t>
            </w:r>
          </w:p>
        </w:tc>
        <w:tc>
          <w:tcPr>
            <w:tcW w:w="1835" w:type="dxa"/>
          </w:tcPr>
          <w:p w14:paraId="5953DAAE" w14:textId="3805BD73" w:rsidR="00307DE3" w:rsidRPr="00394277" w:rsidRDefault="00307DE3" w:rsidP="004F44CE">
            <w:pPr>
              <w:spacing w:line="480" w:lineRule="auto"/>
              <w:jc w:val="center"/>
              <w:rPr>
                <w:rFonts w:ascii="Arial" w:eastAsia="Times New Roman" w:hAnsi="Arial" w:cs="Arial"/>
                <w:b/>
                <w:bCs/>
                <w:lang w:val="en-GB" w:eastAsia="en-GB"/>
              </w:rPr>
            </w:pPr>
            <w:r>
              <w:rPr>
                <w:rFonts w:ascii="Arial" w:eastAsia="Times New Roman" w:hAnsi="Arial" w:cs="Arial"/>
                <w:b/>
                <w:bCs/>
                <w:lang w:val="en-GB" w:eastAsia="en-GB"/>
              </w:rPr>
              <w:t>Week 8</w:t>
            </w:r>
            <w:r w:rsidRPr="00057F2E">
              <w:rPr>
                <w:rFonts w:ascii="Arial" w:eastAsia="Times New Roman" w:hAnsi="Arial" w:cs="Arial"/>
                <w:b/>
                <w:bCs/>
                <w:vertAlign w:val="superscript"/>
                <w:lang w:val="en-GB" w:eastAsia="en-GB"/>
              </w:rPr>
              <w:t>†</w:t>
            </w:r>
            <w:r>
              <w:rPr>
                <w:rFonts w:ascii="Arial" w:eastAsia="Times New Roman" w:hAnsi="Arial" w:cs="Arial"/>
                <w:b/>
                <w:bCs/>
                <w:lang w:val="en-GB" w:eastAsia="en-GB"/>
              </w:rPr>
              <w:t>, e</w:t>
            </w:r>
            <w:r w:rsidRPr="00394277">
              <w:rPr>
                <w:rFonts w:ascii="Arial" w:eastAsia="Times New Roman" w:hAnsi="Arial" w:cs="Arial"/>
                <w:b/>
                <w:bCs/>
                <w:lang w:val="en-GB" w:eastAsia="en-GB"/>
              </w:rPr>
              <w:t xml:space="preserve">vents, </w:t>
            </w:r>
            <w:r w:rsidR="005B5B44">
              <w:rPr>
                <w:rFonts w:ascii="Arial" w:eastAsia="Times New Roman" w:hAnsi="Arial" w:cs="Arial"/>
                <w:b/>
                <w:bCs/>
                <w:lang w:val="en-GB" w:eastAsia="en-GB"/>
              </w:rPr>
              <w:br/>
            </w:r>
            <w:r w:rsidRPr="00394277">
              <w:rPr>
                <w:rFonts w:ascii="Arial" w:eastAsia="Times New Roman" w:hAnsi="Arial" w:cs="Arial"/>
                <w:b/>
                <w:bCs/>
                <w:lang w:val="en-GB" w:eastAsia="en-GB"/>
              </w:rPr>
              <w:t>% (95% CI)</w:t>
            </w:r>
          </w:p>
        </w:tc>
        <w:tc>
          <w:tcPr>
            <w:tcW w:w="1835" w:type="dxa"/>
          </w:tcPr>
          <w:p w14:paraId="293B5E5F" w14:textId="3C2183AE" w:rsidR="00307DE3" w:rsidRDefault="00307DE3" w:rsidP="004F44CE">
            <w:pPr>
              <w:spacing w:line="480" w:lineRule="auto"/>
              <w:jc w:val="center"/>
              <w:rPr>
                <w:rFonts w:ascii="Arial" w:eastAsia="Times New Roman" w:hAnsi="Arial" w:cs="Arial"/>
                <w:b/>
                <w:bCs/>
                <w:lang w:val="en-GB" w:eastAsia="en-GB"/>
              </w:rPr>
            </w:pPr>
            <w:r>
              <w:rPr>
                <w:rFonts w:ascii="Arial" w:eastAsia="Times New Roman" w:hAnsi="Arial" w:cs="Arial"/>
                <w:b/>
                <w:bCs/>
                <w:lang w:val="en-GB" w:eastAsia="en-GB"/>
              </w:rPr>
              <w:t>Overall</w:t>
            </w:r>
            <w:r w:rsidR="004123C9">
              <w:rPr>
                <w:rFonts w:ascii="Arial" w:eastAsia="Times New Roman" w:hAnsi="Arial" w:cs="Arial"/>
                <w:b/>
                <w:bCs/>
                <w:lang w:val="en-GB" w:eastAsia="en-GB"/>
              </w:rPr>
              <w:t>*</w:t>
            </w:r>
          </w:p>
          <w:p w14:paraId="24D7CA4C" w14:textId="4F41BE04" w:rsidR="00307DE3" w:rsidRPr="00394277" w:rsidRDefault="00307DE3" w:rsidP="004F44CE">
            <w:pPr>
              <w:spacing w:line="480" w:lineRule="auto"/>
              <w:jc w:val="center"/>
              <w:rPr>
                <w:rFonts w:ascii="Arial" w:eastAsia="Times New Roman" w:hAnsi="Arial" w:cs="Arial"/>
                <w:b/>
                <w:bCs/>
                <w:lang w:val="en-GB" w:eastAsia="en-GB"/>
              </w:rPr>
            </w:pPr>
            <w:r>
              <w:rPr>
                <w:rFonts w:ascii="Arial" w:eastAsia="Times New Roman" w:hAnsi="Arial" w:cs="Arial"/>
                <w:b/>
                <w:bCs/>
                <w:lang w:val="en-GB" w:eastAsia="en-GB"/>
              </w:rPr>
              <w:t>e</w:t>
            </w:r>
            <w:r w:rsidRPr="00394277">
              <w:rPr>
                <w:rFonts w:ascii="Arial" w:eastAsia="Times New Roman" w:hAnsi="Arial" w:cs="Arial"/>
                <w:b/>
                <w:bCs/>
                <w:lang w:val="en-GB" w:eastAsia="en-GB"/>
              </w:rPr>
              <w:t xml:space="preserve">vents, </w:t>
            </w:r>
            <w:r w:rsidR="005B5B44">
              <w:rPr>
                <w:rFonts w:ascii="Arial" w:eastAsia="Times New Roman" w:hAnsi="Arial" w:cs="Arial"/>
                <w:b/>
                <w:bCs/>
                <w:lang w:val="en-GB" w:eastAsia="en-GB"/>
              </w:rPr>
              <w:br/>
            </w:r>
            <w:r w:rsidRPr="00394277">
              <w:rPr>
                <w:rFonts w:ascii="Arial" w:eastAsia="Times New Roman" w:hAnsi="Arial" w:cs="Arial"/>
                <w:b/>
                <w:bCs/>
                <w:lang w:val="en-GB" w:eastAsia="en-GB"/>
              </w:rPr>
              <w:t>% (95% CI)</w:t>
            </w:r>
          </w:p>
        </w:tc>
      </w:tr>
      <w:tr w:rsidR="00307DE3" w:rsidRPr="001602D1" w14:paraId="00C92B84" w14:textId="77777777" w:rsidTr="00F16870">
        <w:trPr>
          <w:trHeight w:val="214"/>
        </w:trPr>
        <w:tc>
          <w:tcPr>
            <w:tcW w:w="13855" w:type="dxa"/>
            <w:gridSpan w:val="5"/>
            <w:tcBorders>
              <w:bottom w:val="single" w:sz="4" w:space="0" w:color="7F7F7F" w:themeColor="text1" w:themeTint="80"/>
            </w:tcBorders>
          </w:tcPr>
          <w:p w14:paraId="7BA19474" w14:textId="061E527F" w:rsidR="00307DE3" w:rsidRPr="00394277" w:rsidRDefault="00307DE3" w:rsidP="004F44CE">
            <w:pPr>
              <w:spacing w:line="480" w:lineRule="auto"/>
              <w:rPr>
                <w:rFonts w:ascii="Arial" w:eastAsia="Times New Roman" w:hAnsi="Arial" w:cs="Arial"/>
                <w:b/>
                <w:bCs/>
                <w:lang w:val="en-GB" w:eastAsia="en-GB"/>
              </w:rPr>
            </w:pPr>
            <w:r w:rsidRPr="00394277">
              <w:rPr>
                <w:rFonts w:ascii="Arial" w:eastAsia="Times New Roman" w:hAnsi="Arial" w:cs="Arial"/>
                <w:b/>
                <w:bCs/>
                <w:kern w:val="24"/>
                <w:lang w:eastAsia="en-GB"/>
              </w:rPr>
              <w:t>OAT + PAT</w:t>
            </w:r>
          </w:p>
        </w:tc>
      </w:tr>
      <w:tr w:rsidR="004F44CE" w:rsidRPr="001602D1" w14:paraId="23327D4B" w14:textId="77777777" w:rsidTr="00F16870">
        <w:trPr>
          <w:cnfStyle w:val="000000100000" w:firstRow="0" w:lastRow="0" w:firstColumn="0" w:lastColumn="0" w:oddVBand="0" w:evenVBand="0" w:oddHBand="1" w:evenHBand="0" w:firstRowFirstColumn="0" w:firstRowLastColumn="0" w:lastRowFirstColumn="0" w:lastRowLastColumn="0"/>
          <w:trHeight w:val="214"/>
        </w:trPr>
        <w:tc>
          <w:tcPr>
            <w:tcW w:w="6516" w:type="dxa"/>
            <w:tcBorders>
              <w:bottom w:val="nil"/>
            </w:tcBorders>
          </w:tcPr>
          <w:p w14:paraId="01B52A6E" w14:textId="77777777" w:rsidR="00307DE3" w:rsidRPr="00394277" w:rsidRDefault="00307DE3" w:rsidP="004F44CE">
            <w:pPr>
              <w:spacing w:line="480" w:lineRule="auto"/>
              <w:rPr>
                <w:rFonts w:ascii="Arial" w:eastAsia="Times New Roman" w:hAnsi="Arial" w:cs="Arial"/>
                <w:kern w:val="24"/>
                <w:lang w:eastAsia="en-GB"/>
              </w:rPr>
            </w:pPr>
            <w:r w:rsidRPr="00394277">
              <w:rPr>
                <w:rFonts w:ascii="Arial" w:eastAsia="Times New Roman" w:hAnsi="Arial" w:cs="Arial"/>
                <w:kern w:val="24"/>
                <w:lang w:eastAsia="en-GB"/>
              </w:rPr>
              <w:t xml:space="preserve">Any </w:t>
            </w:r>
            <w:r>
              <w:rPr>
                <w:rFonts w:ascii="Arial" w:eastAsia="Times New Roman" w:hAnsi="Arial" w:cs="Arial"/>
                <w:kern w:val="24"/>
                <w:lang w:eastAsia="en-GB"/>
              </w:rPr>
              <w:t>h</w:t>
            </w:r>
            <w:r w:rsidRPr="00394277">
              <w:rPr>
                <w:rFonts w:ascii="Arial" w:eastAsia="Times New Roman" w:hAnsi="Arial" w:cs="Arial"/>
                <w:kern w:val="24"/>
                <w:lang w:eastAsia="en-GB"/>
              </w:rPr>
              <w:t>andling event</w:t>
            </w:r>
          </w:p>
        </w:tc>
        <w:tc>
          <w:tcPr>
            <w:tcW w:w="1834" w:type="dxa"/>
            <w:tcBorders>
              <w:bottom w:val="nil"/>
            </w:tcBorders>
          </w:tcPr>
          <w:p w14:paraId="0FE873CF" w14:textId="6505B66E" w:rsidR="00307DE3" w:rsidRPr="00394277" w:rsidRDefault="00307DE3" w:rsidP="004F44CE">
            <w:pPr>
              <w:spacing w:line="480" w:lineRule="auto"/>
              <w:jc w:val="center"/>
              <w:rPr>
                <w:rFonts w:ascii="Arial" w:eastAsia="Times New Roman" w:hAnsi="Arial" w:cs="Arial"/>
                <w:lang w:val="en-GB" w:eastAsia="en-GB"/>
              </w:rPr>
            </w:pPr>
            <w:r w:rsidRPr="00307DE3">
              <w:rPr>
                <w:rFonts w:ascii="Arial" w:eastAsia="Times New Roman" w:hAnsi="Arial" w:cs="Arial"/>
                <w:lang w:val="en-GB" w:eastAsia="en-GB"/>
              </w:rPr>
              <w:t>0 (0, 3.5)</w:t>
            </w:r>
          </w:p>
        </w:tc>
        <w:tc>
          <w:tcPr>
            <w:tcW w:w="1835" w:type="dxa"/>
            <w:tcBorders>
              <w:bottom w:val="nil"/>
            </w:tcBorders>
          </w:tcPr>
          <w:p w14:paraId="237E86D3" w14:textId="1EA9ED41" w:rsidR="00307DE3" w:rsidRPr="00394277" w:rsidRDefault="00307DE3" w:rsidP="004F44CE">
            <w:pPr>
              <w:spacing w:line="480" w:lineRule="auto"/>
              <w:jc w:val="center"/>
              <w:rPr>
                <w:rFonts w:ascii="Arial" w:eastAsia="Times New Roman" w:hAnsi="Arial" w:cs="Arial"/>
                <w:lang w:val="en-GB" w:eastAsia="en-GB"/>
              </w:rPr>
            </w:pPr>
            <w:r w:rsidRPr="00307DE3">
              <w:rPr>
                <w:rFonts w:ascii="Arial" w:eastAsia="Times New Roman" w:hAnsi="Arial" w:cs="Arial"/>
                <w:lang w:val="en-GB" w:eastAsia="en-GB"/>
              </w:rPr>
              <w:t>0 (0, 3.5)</w:t>
            </w:r>
          </w:p>
        </w:tc>
        <w:tc>
          <w:tcPr>
            <w:tcW w:w="1835" w:type="dxa"/>
            <w:tcBorders>
              <w:bottom w:val="nil"/>
            </w:tcBorders>
          </w:tcPr>
          <w:p w14:paraId="1BA3040D" w14:textId="38F7C132" w:rsidR="00307DE3" w:rsidRPr="00394277" w:rsidRDefault="00307DE3" w:rsidP="004F44CE">
            <w:pPr>
              <w:spacing w:line="480" w:lineRule="auto"/>
              <w:jc w:val="center"/>
              <w:rPr>
                <w:rFonts w:ascii="Arial" w:eastAsia="Times New Roman" w:hAnsi="Arial" w:cs="Arial"/>
                <w:lang w:val="en-GB" w:eastAsia="en-GB"/>
              </w:rPr>
            </w:pPr>
            <w:r w:rsidRPr="00307DE3">
              <w:rPr>
                <w:rFonts w:ascii="Arial" w:eastAsia="Times New Roman" w:hAnsi="Arial" w:cs="Arial"/>
                <w:lang w:val="en-GB" w:eastAsia="en-GB"/>
              </w:rPr>
              <w:t>0 (0, 3.5)</w:t>
            </w:r>
          </w:p>
        </w:tc>
        <w:tc>
          <w:tcPr>
            <w:tcW w:w="1835" w:type="dxa"/>
            <w:tcBorders>
              <w:bottom w:val="nil"/>
            </w:tcBorders>
          </w:tcPr>
          <w:p w14:paraId="350BDD38" w14:textId="24996FA8" w:rsidR="00307DE3" w:rsidRPr="00394277" w:rsidRDefault="00307DE3" w:rsidP="004F44CE">
            <w:pPr>
              <w:spacing w:line="480" w:lineRule="auto"/>
              <w:jc w:val="center"/>
              <w:rPr>
                <w:rFonts w:ascii="Arial" w:eastAsia="Times New Roman" w:hAnsi="Arial" w:cs="Arial"/>
                <w:lang w:val="en-GB" w:eastAsia="en-GB"/>
              </w:rPr>
            </w:pPr>
            <w:r w:rsidRPr="00394277">
              <w:rPr>
                <w:rFonts w:ascii="Arial" w:eastAsia="Times New Roman" w:hAnsi="Arial" w:cs="Arial"/>
                <w:lang w:val="en-GB" w:eastAsia="en-GB"/>
              </w:rPr>
              <w:t xml:space="preserve">0 (0, </w:t>
            </w:r>
            <w:r w:rsidR="0019622F">
              <w:rPr>
                <w:rFonts w:ascii="Arial" w:eastAsia="Times New Roman" w:hAnsi="Arial" w:cs="Arial"/>
                <w:lang w:val="en-GB" w:eastAsia="en-GB"/>
              </w:rPr>
              <w:t>1.2</w:t>
            </w:r>
            <w:r w:rsidRPr="00394277">
              <w:rPr>
                <w:rFonts w:ascii="Arial" w:eastAsia="Times New Roman" w:hAnsi="Arial" w:cs="Arial"/>
                <w:lang w:val="en-GB" w:eastAsia="en-GB"/>
              </w:rPr>
              <w:t>)</w:t>
            </w:r>
          </w:p>
        </w:tc>
      </w:tr>
      <w:tr w:rsidR="00F16870" w:rsidRPr="001602D1" w14:paraId="0AA11FF2" w14:textId="77777777" w:rsidTr="00F16870">
        <w:trPr>
          <w:trHeight w:val="214"/>
        </w:trPr>
        <w:tc>
          <w:tcPr>
            <w:tcW w:w="6516" w:type="dxa"/>
            <w:tcBorders>
              <w:top w:val="nil"/>
              <w:bottom w:val="nil"/>
            </w:tcBorders>
          </w:tcPr>
          <w:p w14:paraId="3110CA36" w14:textId="77777777" w:rsidR="00307DE3" w:rsidRPr="00394277" w:rsidRDefault="00307DE3" w:rsidP="004F44CE">
            <w:pPr>
              <w:spacing w:line="480" w:lineRule="auto"/>
              <w:rPr>
                <w:rFonts w:ascii="Arial" w:eastAsia="Times New Roman" w:hAnsi="Arial" w:cs="Arial"/>
                <w:kern w:val="24"/>
                <w:lang w:eastAsia="en-GB"/>
              </w:rPr>
            </w:pPr>
            <w:r w:rsidRPr="00394277">
              <w:rPr>
                <w:rFonts w:ascii="Arial" w:eastAsia="Times New Roman" w:hAnsi="Arial" w:cs="Arial"/>
                <w:kern w:val="24"/>
                <w:lang w:eastAsia="en-GB"/>
              </w:rPr>
              <w:t>Removing the clear needle cap of the autoinjector</w:t>
            </w:r>
          </w:p>
        </w:tc>
        <w:tc>
          <w:tcPr>
            <w:tcW w:w="1834" w:type="dxa"/>
            <w:tcBorders>
              <w:top w:val="nil"/>
              <w:bottom w:val="nil"/>
            </w:tcBorders>
          </w:tcPr>
          <w:p w14:paraId="2C3EC18A" w14:textId="390EFB7B"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bottom w:val="nil"/>
            </w:tcBorders>
          </w:tcPr>
          <w:p w14:paraId="6E1A9542" w14:textId="20E8AB76"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bottom w:val="nil"/>
            </w:tcBorders>
          </w:tcPr>
          <w:p w14:paraId="2259CA82" w14:textId="13BB7202"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bottom w:val="nil"/>
            </w:tcBorders>
          </w:tcPr>
          <w:p w14:paraId="2B69885D" w14:textId="6C089AD2" w:rsidR="00307DE3" w:rsidRPr="00394277" w:rsidRDefault="0019622F" w:rsidP="004F44CE">
            <w:pPr>
              <w:spacing w:line="480" w:lineRule="auto"/>
              <w:jc w:val="center"/>
              <w:rPr>
                <w:rFonts w:ascii="Arial" w:eastAsia="Times New Roman" w:hAnsi="Arial" w:cs="Arial"/>
                <w:lang w:val="en-GB" w:eastAsia="en-GB"/>
              </w:rPr>
            </w:pPr>
            <w:r w:rsidRPr="00394277">
              <w:rPr>
                <w:rFonts w:ascii="Arial" w:eastAsia="Times New Roman" w:hAnsi="Arial" w:cs="Arial"/>
                <w:lang w:val="en-GB" w:eastAsia="en-GB"/>
              </w:rPr>
              <w:t xml:space="preserve">0 (0, </w:t>
            </w:r>
            <w:r>
              <w:rPr>
                <w:rFonts w:ascii="Arial" w:eastAsia="Times New Roman" w:hAnsi="Arial" w:cs="Arial"/>
                <w:lang w:val="en-GB" w:eastAsia="en-GB"/>
              </w:rPr>
              <w:t>1.2</w:t>
            </w:r>
            <w:r w:rsidRPr="00394277">
              <w:rPr>
                <w:rFonts w:ascii="Arial" w:eastAsia="Times New Roman" w:hAnsi="Arial" w:cs="Arial"/>
                <w:lang w:val="en-GB" w:eastAsia="en-GB"/>
              </w:rPr>
              <w:t>)</w:t>
            </w:r>
          </w:p>
        </w:tc>
      </w:tr>
      <w:tr w:rsidR="00F16870" w:rsidRPr="001602D1" w14:paraId="3182B836" w14:textId="77777777" w:rsidTr="00F16870">
        <w:trPr>
          <w:cnfStyle w:val="000000100000" w:firstRow="0" w:lastRow="0" w:firstColumn="0" w:lastColumn="0" w:oddVBand="0" w:evenVBand="0" w:oddHBand="1" w:evenHBand="0" w:firstRowFirstColumn="0" w:firstRowLastColumn="0" w:lastRowFirstColumn="0" w:lastRowLastColumn="0"/>
          <w:trHeight w:val="214"/>
        </w:trPr>
        <w:tc>
          <w:tcPr>
            <w:tcW w:w="6516" w:type="dxa"/>
            <w:tcBorders>
              <w:top w:val="nil"/>
              <w:bottom w:val="nil"/>
            </w:tcBorders>
          </w:tcPr>
          <w:p w14:paraId="2D7E054E" w14:textId="77777777" w:rsidR="00307DE3" w:rsidRPr="00394277" w:rsidRDefault="00307DE3" w:rsidP="004F44CE">
            <w:pPr>
              <w:spacing w:line="480" w:lineRule="auto"/>
              <w:rPr>
                <w:rFonts w:ascii="Arial" w:eastAsia="Times New Roman" w:hAnsi="Arial" w:cs="Arial"/>
                <w:kern w:val="24"/>
                <w:lang w:eastAsia="en-GB"/>
              </w:rPr>
            </w:pPr>
            <w:r w:rsidRPr="00394277">
              <w:rPr>
                <w:rFonts w:ascii="Arial" w:eastAsia="Times New Roman" w:hAnsi="Arial" w:cs="Arial"/>
                <w:kern w:val="24"/>
                <w:lang w:eastAsia="en-GB"/>
              </w:rPr>
              <w:t>Pinch skin and position pen over injection site</w:t>
            </w:r>
          </w:p>
        </w:tc>
        <w:tc>
          <w:tcPr>
            <w:tcW w:w="1834" w:type="dxa"/>
            <w:tcBorders>
              <w:top w:val="nil"/>
              <w:bottom w:val="nil"/>
            </w:tcBorders>
          </w:tcPr>
          <w:p w14:paraId="5175B5B7" w14:textId="750DA28D"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bottom w:val="nil"/>
            </w:tcBorders>
          </w:tcPr>
          <w:p w14:paraId="2DEE79D3" w14:textId="19069487"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bottom w:val="nil"/>
            </w:tcBorders>
          </w:tcPr>
          <w:p w14:paraId="3C7FFCE8" w14:textId="19117E36"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bottom w:val="nil"/>
            </w:tcBorders>
          </w:tcPr>
          <w:p w14:paraId="109EA73E" w14:textId="25CC7E0F" w:rsidR="00307DE3" w:rsidRPr="00394277" w:rsidRDefault="0019622F" w:rsidP="004F44CE">
            <w:pPr>
              <w:spacing w:line="480" w:lineRule="auto"/>
              <w:jc w:val="center"/>
              <w:rPr>
                <w:rFonts w:ascii="Arial" w:eastAsia="Times New Roman" w:hAnsi="Arial" w:cs="Arial"/>
                <w:lang w:eastAsia="en-GB"/>
              </w:rPr>
            </w:pPr>
            <w:r w:rsidRPr="00394277">
              <w:rPr>
                <w:rFonts w:ascii="Arial" w:eastAsia="Times New Roman" w:hAnsi="Arial" w:cs="Arial"/>
                <w:lang w:val="en-GB" w:eastAsia="en-GB"/>
              </w:rPr>
              <w:t xml:space="preserve">0 (0, </w:t>
            </w:r>
            <w:r>
              <w:rPr>
                <w:rFonts w:ascii="Arial" w:eastAsia="Times New Roman" w:hAnsi="Arial" w:cs="Arial"/>
                <w:lang w:val="en-GB" w:eastAsia="en-GB"/>
              </w:rPr>
              <w:t>1.2</w:t>
            </w:r>
            <w:r w:rsidRPr="00394277">
              <w:rPr>
                <w:rFonts w:ascii="Arial" w:eastAsia="Times New Roman" w:hAnsi="Arial" w:cs="Arial"/>
                <w:lang w:val="en-GB" w:eastAsia="en-GB"/>
              </w:rPr>
              <w:t>)</w:t>
            </w:r>
          </w:p>
        </w:tc>
      </w:tr>
      <w:tr w:rsidR="004F44CE" w:rsidRPr="001602D1" w14:paraId="6E857802" w14:textId="77777777" w:rsidTr="00F16870">
        <w:trPr>
          <w:trHeight w:val="214"/>
        </w:trPr>
        <w:tc>
          <w:tcPr>
            <w:tcW w:w="6516" w:type="dxa"/>
            <w:tcBorders>
              <w:top w:val="nil"/>
              <w:bottom w:val="nil"/>
            </w:tcBorders>
          </w:tcPr>
          <w:p w14:paraId="350635AE" w14:textId="77777777" w:rsidR="00307DE3" w:rsidRPr="00394277" w:rsidRDefault="00307DE3" w:rsidP="004F44CE">
            <w:pPr>
              <w:spacing w:line="480" w:lineRule="auto"/>
              <w:rPr>
                <w:rFonts w:ascii="Arial" w:eastAsia="Times New Roman" w:hAnsi="Arial" w:cs="Arial"/>
                <w:kern w:val="24"/>
                <w:lang w:eastAsia="en-GB"/>
              </w:rPr>
            </w:pPr>
            <w:r w:rsidRPr="00394277">
              <w:rPr>
                <w:rFonts w:ascii="Arial" w:eastAsia="Times New Roman" w:hAnsi="Arial" w:cs="Arial"/>
                <w:kern w:val="24"/>
                <w:lang w:eastAsia="en-GB"/>
              </w:rPr>
              <w:t>Push and keep pushing the pen down against the injection site</w:t>
            </w:r>
          </w:p>
        </w:tc>
        <w:tc>
          <w:tcPr>
            <w:tcW w:w="1834" w:type="dxa"/>
            <w:tcBorders>
              <w:top w:val="nil"/>
              <w:bottom w:val="nil"/>
            </w:tcBorders>
          </w:tcPr>
          <w:p w14:paraId="3793D8C6" w14:textId="6FEFB0F5"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bottom w:val="nil"/>
            </w:tcBorders>
          </w:tcPr>
          <w:p w14:paraId="50E87EC9" w14:textId="2C7CBD89"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bottom w:val="nil"/>
            </w:tcBorders>
          </w:tcPr>
          <w:p w14:paraId="370F86F1" w14:textId="4F239C08"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bottom w:val="nil"/>
            </w:tcBorders>
          </w:tcPr>
          <w:p w14:paraId="7F8A0F9A" w14:textId="519D7C92" w:rsidR="00307DE3" w:rsidRPr="00394277" w:rsidRDefault="0019622F" w:rsidP="004F44CE">
            <w:pPr>
              <w:spacing w:line="480" w:lineRule="auto"/>
              <w:jc w:val="center"/>
              <w:rPr>
                <w:rFonts w:ascii="Arial" w:eastAsia="Times New Roman" w:hAnsi="Arial" w:cs="Arial"/>
                <w:lang w:eastAsia="en-GB"/>
              </w:rPr>
            </w:pPr>
            <w:r w:rsidRPr="00394277">
              <w:rPr>
                <w:rFonts w:ascii="Arial" w:eastAsia="Times New Roman" w:hAnsi="Arial" w:cs="Arial"/>
                <w:lang w:val="en-GB" w:eastAsia="en-GB"/>
              </w:rPr>
              <w:t xml:space="preserve">0 (0, </w:t>
            </w:r>
            <w:r>
              <w:rPr>
                <w:rFonts w:ascii="Arial" w:eastAsia="Times New Roman" w:hAnsi="Arial" w:cs="Arial"/>
                <w:lang w:val="en-GB" w:eastAsia="en-GB"/>
              </w:rPr>
              <w:t>1.2</w:t>
            </w:r>
            <w:r w:rsidRPr="00394277">
              <w:rPr>
                <w:rFonts w:ascii="Arial" w:eastAsia="Times New Roman" w:hAnsi="Arial" w:cs="Arial"/>
                <w:lang w:val="en-GB" w:eastAsia="en-GB"/>
              </w:rPr>
              <w:t>)</w:t>
            </w:r>
          </w:p>
        </w:tc>
      </w:tr>
      <w:tr w:rsidR="00307DE3" w:rsidRPr="001602D1" w14:paraId="294A57A8" w14:textId="77777777" w:rsidTr="00F16870">
        <w:trPr>
          <w:cnfStyle w:val="000000100000" w:firstRow="0" w:lastRow="0" w:firstColumn="0" w:lastColumn="0" w:oddVBand="0" w:evenVBand="0" w:oddHBand="1" w:evenHBand="0" w:firstRowFirstColumn="0" w:firstRowLastColumn="0" w:lastRowFirstColumn="0" w:lastRowLastColumn="0"/>
          <w:trHeight w:val="214"/>
        </w:trPr>
        <w:tc>
          <w:tcPr>
            <w:tcW w:w="6516" w:type="dxa"/>
            <w:tcBorders>
              <w:top w:val="nil"/>
            </w:tcBorders>
          </w:tcPr>
          <w:p w14:paraId="414009BE" w14:textId="77777777" w:rsidR="00307DE3" w:rsidRPr="00394277" w:rsidRDefault="00307DE3" w:rsidP="004F44CE">
            <w:pPr>
              <w:spacing w:line="480" w:lineRule="auto"/>
              <w:rPr>
                <w:rFonts w:ascii="Arial" w:eastAsia="Times New Roman" w:hAnsi="Arial" w:cs="Arial"/>
                <w:kern w:val="24"/>
                <w:lang w:eastAsia="en-GB"/>
              </w:rPr>
            </w:pPr>
            <w:r w:rsidRPr="00394277">
              <w:rPr>
                <w:rFonts w:ascii="Arial" w:eastAsia="Times New Roman" w:hAnsi="Arial" w:cs="Arial"/>
                <w:kern w:val="24"/>
                <w:lang w:eastAsia="en-GB"/>
              </w:rPr>
              <w:t>Other</w:t>
            </w:r>
          </w:p>
        </w:tc>
        <w:tc>
          <w:tcPr>
            <w:tcW w:w="1834" w:type="dxa"/>
            <w:tcBorders>
              <w:top w:val="nil"/>
            </w:tcBorders>
          </w:tcPr>
          <w:p w14:paraId="13C58AAE" w14:textId="52ED2D72"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tcBorders>
          </w:tcPr>
          <w:p w14:paraId="726E011C" w14:textId="487FF6FA"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tcBorders>
          </w:tcPr>
          <w:p w14:paraId="77267303" w14:textId="2425C483" w:rsidR="00307DE3" w:rsidRPr="00394277" w:rsidRDefault="00307DE3" w:rsidP="004F44CE">
            <w:pPr>
              <w:spacing w:line="480" w:lineRule="auto"/>
              <w:jc w:val="center"/>
              <w:rPr>
                <w:rFonts w:ascii="Arial" w:eastAsia="Times New Roman" w:hAnsi="Arial" w:cs="Arial"/>
                <w:lang w:eastAsia="en-GB"/>
              </w:rPr>
            </w:pPr>
            <w:r w:rsidRPr="00307DE3">
              <w:rPr>
                <w:rFonts w:ascii="Arial" w:eastAsia="Times New Roman" w:hAnsi="Arial" w:cs="Arial"/>
                <w:lang w:eastAsia="en-GB"/>
              </w:rPr>
              <w:t>0 (0, 3.5)</w:t>
            </w:r>
          </w:p>
        </w:tc>
        <w:tc>
          <w:tcPr>
            <w:tcW w:w="1835" w:type="dxa"/>
            <w:tcBorders>
              <w:top w:val="nil"/>
            </w:tcBorders>
          </w:tcPr>
          <w:p w14:paraId="5320B847" w14:textId="79E2AB32" w:rsidR="00307DE3" w:rsidRPr="00394277" w:rsidRDefault="0019622F" w:rsidP="004F44CE">
            <w:pPr>
              <w:spacing w:line="480" w:lineRule="auto"/>
              <w:jc w:val="center"/>
              <w:rPr>
                <w:rFonts w:ascii="Arial" w:eastAsia="Times New Roman" w:hAnsi="Arial" w:cs="Arial"/>
                <w:lang w:eastAsia="en-GB"/>
              </w:rPr>
            </w:pPr>
            <w:r w:rsidRPr="00394277">
              <w:rPr>
                <w:rFonts w:ascii="Arial" w:eastAsia="Times New Roman" w:hAnsi="Arial" w:cs="Arial"/>
                <w:lang w:val="en-GB" w:eastAsia="en-GB"/>
              </w:rPr>
              <w:t xml:space="preserve">0 (0, </w:t>
            </w:r>
            <w:r>
              <w:rPr>
                <w:rFonts w:ascii="Arial" w:eastAsia="Times New Roman" w:hAnsi="Arial" w:cs="Arial"/>
                <w:lang w:val="en-GB" w:eastAsia="en-GB"/>
              </w:rPr>
              <w:t>1.2</w:t>
            </w:r>
            <w:r w:rsidRPr="00394277">
              <w:rPr>
                <w:rFonts w:ascii="Arial" w:eastAsia="Times New Roman" w:hAnsi="Arial" w:cs="Arial"/>
                <w:lang w:val="en-GB" w:eastAsia="en-GB"/>
              </w:rPr>
              <w:t>)</w:t>
            </w:r>
          </w:p>
        </w:tc>
      </w:tr>
    </w:tbl>
    <w:p w14:paraId="2D96F5D9" w14:textId="34CCBA1A" w:rsidR="00D56C98" w:rsidRPr="00A676B7" w:rsidRDefault="00A70BFE" w:rsidP="004F44CE">
      <w:pPr>
        <w:spacing w:after="0" w:line="480" w:lineRule="auto"/>
        <w:rPr>
          <w:rFonts w:ascii="Arial" w:hAnsi="Arial" w:cs="Arial"/>
          <w:b/>
          <w:bCs/>
          <w:lang w:val="en-GB"/>
        </w:rPr>
      </w:pPr>
      <w:r w:rsidRPr="00A676B7">
        <w:rPr>
          <w:rFonts w:ascii="Arial" w:hAnsi="Arial" w:cs="Arial"/>
        </w:rPr>
        <w:t>*One patient missed one dose at Week 4.</w:t>
      </w:r>
      <w:r w:rsidR="00057F2E" w:rsidRPr="00A676B7">
        <w:rPr>
          <w:rFonts w:ascii="Arial" w:hAnsi="Arial" w:cs="Arial"/>
        </w:rPr>
        <w:t xml:space="preserve"> </w:t>
      </w:r>
      <w:r w:rsidR="00057F2E" w:rsidRPr="00A676B7">
        <w:rPr>
          <w:rFonts w:ascii="Arial" w:eastAsia="Times New Roman" w:hAnsi="Arial" w:cs="Arial"/>
          <w:b/>
          <w:bCs/>
          <w:vertAlign w:val="superscript"/>
          <w:lang w:val="en-GB" w:eastAsia="en-GB"/>
        </w:rPr>
        <w:t>†</w:t>
      </w:r>
      <w:r w:rsidR="00057F2E" w:rsidRPr="00A676B7">
        <w:rPr>
          <w:rFonts w:ascii="Arial" w:eastAsia="Times New Roman" w:hAnsi="Arial" w:cs="Arial"/>
          <w:lang w:val="en-GB" w:eastAsia="en-GB"/>
        </w:rPr>
        <w:t>N</w:t>
      </w:r>
      <w:r w:rsidR="00057F2E" w:rsidRPr="00A676B7">
        <w:rPr>
          <w:rFonts w:ascii="Arial" w:hAnsi="Arial" w:cs="Arial"/>
        </w:rPr>
        <w:t>=</w:t>
      </w:r>
      <w:r w:rsidR="003301EC" w:rsidRPr="00A676B7">
        <w:rPr>
          <w:rFonts w:ascii="Arial" w:hAnsi="Arial" w:cs="Arial"/>
        </w:rPr>
        <w:t>105 for Week 4; N=106 for Weeks 6</w:t>
      </w:r>
      <w:r w:rsidR="002F4551" w:rsidRPr="00A676B7">
        <w:rPr>
          <w:rFonts w:ascii="Arial" w:hAnsi="Arial" w:cs="Arial"/>
        </w:rPr>
        <w:t xml:space="preserve"> and 8</w:t>
      </w:r>
      <w:r w:rsidR="00B76082" w:rsidRPr="00A676B7">
        <w:rPr>
          <w:rFonts w:ascii="Arial" w:hAnsi="Arial" w:cs="Arial"/>
        </w:rPr>
        <w:t xml:space="preserve">; N=317 for </w:t>
      </w:r>
      <w:r w:rsidR="00CA2FEF" w:rsidRPr="00A676B7">
        <w:rPr>
          <w:rFonts w:ascii="Arial" w:hAnsi="Arial" w:cs="Arial"/>
        </w:rPr>
        <w:t>Overall</w:t>
      </w:r>
      <w:r w:rsidR="002F4551" w:rsidRPr="00A676B7">
        <w:rPr>
          <w:rFonts w:ascii="Arial" w:hAnsi="Arial" w:cs="Arial"/>
        </w:rPr>
        <w:t>.</w:t>
      </w:r>
      <w:r w:rsidRPr="00A676B7">
        <w:rPr>
          <w:rFonts w:ascii="Arial" w:hAnsi="Arial" w:cs="Arial"/>
        </w:rPr>
        <w:t xml:space="preserve"> AI: autoinjector; CI: confidence interval; OAT: observer assessment tool; PAT: participant assessment tool</w:t>
      </w:r>
    </w:p>
    <w:p w14:paraId="37B883C5" w14:textId="2060D336" w:rsidR="00D56C98" w:rsidRPr="00D56C98" w:rsidRDefault="009B5B92" w:rsidP="00D56C98">
      <w:pPr>
        <w:spacing w:line="240" w:lineRule="auto"/>
        <w:rPr>
          <w:rFonts w:ascii="Arial" w:hAnsi="Arial" w:cs="Arial"/>
          <w:sz w:val="20"/>
          <w:szCs w:val="20"/>
          <w:lang w:val="en-GB"/>
        </w:rPr>
        <w:sectPr w:rsidR="00D56C98" w:rsidRPr="00D56C98" w:rsidSect="00D56C98">
          <w:pgSz w:w="16838" w:h="11906" w:orient="landscape"/>
          <w:pgMar w:top="1440" w:right="1440" w:bottom="1440" w:left="1440" w:header="708" w:footer="708" w:gutter="0"/>
          <w:cols w:space="708"/>
          <w:docGrid w:linePitch="360"/>
        </w:sectPr>
      </w:pPr>
      <w:r w:rsidRPr="00CA43F3">
        <w:rPr>
          <w:rFonts w:ascii="Arial" w:hAnsi="Arial" w:cs="Arial"/>
          <w:sz w:val="20"/>
          <w:szCs w:val="20"/>
        </w:rPr>
        <w:t>.</w:t>
      </w:r>
    </w:p>
    <w:p w14:paraId="17CB0EF2" w14:textId="5502C868" w:rsidR="00F55D3B" w:rsidRPr="00C5196F" w:rsidRDefault="00667716" w:rsidP="00F55D3B">
      <w:pPr>
        <w:spacing w:line="360" w:lineRule="auto"/>
        <w:rPr>
          <w:rFonts w:ascii="Arial" w:hAnsi="Arial" w:cs="Arial"/>
          <w:b/>
          <w:bCs/>
          <w:noProof/>
        </w:rPr>
      </w:pPr>
      <w:r w:rsidRPr="00C5196F">
        <w:rPr>
          <w:rFonts w:ascii="Arial" w:hAnsi="Arial" w:cs="Arial"/>
          <w:b/>
          <w:bCs/>
          <w:noProof/>
        </w:rPr>
        <w:lastRenderedPageBreak/>
        <w:t xml:space="preserve">Supplementary </w:t>
      </w:r>
      <w:r w:rsidR="00F55D3B" w:rsidRPr="00C5196F">
        <w:rPr>
          <w:rFonts w:ascii="Arial" w:hAnsi="Arial" w:cs="Arial"/>
          <w:b/>
          <w:bCs/>
          <w:noProof/>
        </w:rPr>
        <w:t xml:space="preserve">Table </w:t>
      </w:r>
      <w:r w:rsidR="000A122D" w:rsidRPr="00C5196F">
        <w:rPr>
          <w:rFonts w:ascii="Arial" w:hAnsi="Arial" w:cs="Arial"/>
          <w:b/>
          <w:bCs/>
          <w:noProof/>
        </w:rPr>
        <w:t>2</w:t>
      </w:r>
      <w:r w:rsidR="0015106B" w:rsidRPr="00C5196F">
        <w:rPr>
          <w:rFonts w:ascii="Arial" w:hAnsi="Arial" w:cs="Arial"/>
          <w:b/>
          <w:bCs/>
          <w:noProof/>
        </w:rPr>
        <w:t>.</w:t>
      </w:r>
      <w:r w:rsidR="006A5575" w:rsidRPr="00C5196F">
        <w:rPr>
          <w:rFonts w:ascii="Arial" w:hAnsi="Arial" w:cs="Arial"/>
          <w:b/>
          <w:bCs/>
          <w:noProof/>
        </w:rPr>
        <w:t xml:space="preserve"> </w:t>
      </w:r>
      <w:r w:rsidR="00F55D3B" w:rsidRPr="00C5196F">
        <w:rPr>
          <w:rFonts w:ascii="Arial" w:hAnsi="Arial" w:cs="Arial"/>
          <w:noProof/>
        </w:rPr>
        <w:t xml:space="preserve">SDAI </w:t>
      </w:r>
      <w:r w:rsidR="00835E4C" w:rsidRPr="00C5196F">
        <w:rPr>
          <w:rFonts w:ascii="Arial" w:hAnsi="Arial" w:cs="Arial"/>
          <w:noProof/>
        </w:rPr>
        <w:t xml:space="preserve">(Full analysis </w:t>
      </w:r>
      <w:r w:rsidR="00C47039">
        <w:rPr>
          <w:rFonts w:ascii="Arial" w:hAnsi="Arial" w:cs="Arial"/>
          <w:noProof/>
        </w:rPr>
        <w:t>set</w:t>
      </w:r>
      <w:r w:rsidR="00835E4C" w:rsidRPr="00C5196F">
        <w:rPr>
          <w:rFonts w:ascii="Arial" w:hAnsi="Arial" w:cs="Arial"/>
          <w:noProof/>
        </w:rPr>
        <w:t>)</w:t>
      </w:r>
      <w:r w:rsidR="0015106B" w:rsidRPr="00C5196F">
        <w:rPr>
          <w:rFonts w:ascii="Arial" w:hAnsi="Arial" w:cs="Arial"/>
          <w:noProof/>
        </w:rPr>
        <w:t>.</w:t>
      </w:r>
    </w:p>
    <w:tbl>
      <w:tblPr>
        <w:tblStyle w:val="PlainTable2"/>
        <w:tblW w:w="9918" w:type="dxa"/>
        <w:tblLook w:val="04A0" w:firstRow="1" w:lastRow="0" w:firstColumn="1" w:lastColumn="0" w:noHBand="0" w:noVBand="1"/>
      </w:tblPr>
      <w:tblGrid>
        <w:gridCol w:w="1326"/>
        <w:gridCol w:w="1598"/>
        <w:gridCol w:w="584"/>
        <w:gridCol w:w="1449"/>
        <w:gridCol w:w="1262"/>
        <w:gridCol w:w="584"/>
        <w:gridCol w:w="1414"/>
        <w:gridCol w:w="1701"/>
      </w:tblGrid>
      <w:tr w:rsidR="005F1E73" w:rsidRPr="00C5196F" w14:paraId="16924AD4" w14:textId="77777777" w:rsidTr="005255CB">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326" w:type="dxa"/>
            <w:tcBorders>
              <w:top w:val="single" w:sz="4" w:space="0" w:color="7F7F7F" w:themeColor="text1" w:themeTint="80"/>
              <w:bottom w:val="single" w:sz="4" w:space="0" w:color="auto"/>
            </w:tcBorders>
          </w:tcPr>
          <w:p w14:paraId="6CC6E255" w14:textId="77777777" w:rsidR="005F1E73" w:rsidRPr="00C5196F" w:rsidRDefault="005F1E73" w:rsidP="004F44CE">
            <w:pPr>
              <w:spacing w:line="480" w:lineRule="auto"/>
              <w:rPr>
                <w:rFonts w:ascii="Arial" w:hAnsi="Arial" w:cs="Arial"/>
                <w:b w:val="0"/>
                <w:bCs w:val="0"/>
              </w:rPr>
            </w:pPr>
          </w:p>
        </w:tc>
        <w:tc>
          <w:tcPr>
            <w:tcW w:w="1598" w:type="dxa"/>
          </w:tcPr>
          <w:p w14:paraId="24E5CCAB" w14:textId="77777777" w:rsidR="005F1E73" w:rsidRPr="00C5196F" w:rsidRDefault="005F1E73" w:rsidP="004F44CE">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3295" w:type="dxa"/>
            <w:gridSpan w:val="3"/>
          </w:tcPr>
          <w:p w14:paraId="1EE98448" w14:textId="77777777" w:rsidR="005F1E73" w:rsidRPr="00C5196F" w:rsidRDefault="005F1E73"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5196F">
              <w:rPr>
                <w:rFonts w:ascii="Arial" w:hAnsi="Arial" w:cs="Arial"/>
              </w:rPr>
              <w:t>Actual Value</w:t>
            </w:r>
          </w:p>
        </w:tc>
        <w:tc>
          <w:tcPr>
            <w:tcW w:w="3699" w:type="dxa"/>
            <w:gridSpan w:val="3"/>
          </w:tcPr>
          <w:p w14:paraId="7F846E8E" w14:textId="77777777" w:rsidR="005F1E73" w:rsidRPr="00C5196F" w:rsidRDefault="005F1E73"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5196F">
              <w:rPr>
                <w:rFonts w:ascii="Arial" w:hAnsi="Arial" w:cs="Arial"/>
              </w:rPr>
              <w:t>Change from Baseline</w:t>
            </w:r>
          </w:p>
        </w:tc>
      </w:tr>
      <w:tr w:rsidR="005F1E73" w:rsidRPr="00C5196F" w14:paraId="7C72A107" w14:textId="77777777" w:rsidTr="005255C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326" w:type="dxa"/>
            <w:tcBorders>
              <w:top w:val="single" w:sz="4" w:space="0" w:color="auto"/>
            </w:tcBorders>
          </w:tcPr>
          <w:p w14:paraId="054D69A1" w14:textId="6DA103F0" w:rsidR="005F1E73" w:rsidRPr="00C5196F" w:rsidRDefault="005F1E73" w:rsidP="004F44CE">
            <w:pPr>
              <w:spacing w:line="480" w:lineRule="auto"/>
              <w:rPr>
                <w:rFonts w:ascii="Arial" w:hAnsi="Arial" w:cs="Arial"/>
                <w:b w:val="0"/>
                <w:bCs w:val="0"/>
              </w:rPr>
            </w:pPr>
          </w:p>
        </w:tc>
        <w:tc>
          <w:tcPr>
            <w:tcW w:w="1598" w:type="dxa"/>
          </w:tcPr>
          <w:p w14:paraId="05DA0B53"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5196F">
              <w:rPr>
                <w:rFonts w:ascii="Arial" w:hAnsi="Arial" w:cs="Arial"/>
                <w:b/>
                <w:bCs/>
              </w:rPr>
              <w:t>Treatment</w:t>
            </w:r>
          </w:p>
        </w:tc>
        <w:tc>
          <w:tcPr>
            <w:tcW w:w="584" w:type="dxa"/>
          </w:tcPr>
          <w:p w14:paraId="18F12DB8"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5196F">
              <w:rPr>
                <w:rFonts w:ascii="Arial" w:hAnsi="Arial" w:cs="Arial"/>
                <w:b/>
                <w:bCs/>
              </w:rPr>
              <w:t>n</w:t>
            </w:r>
          </w:p>
        </w:tc>
        <w:tc>
          <w:tcPr>
            <w:tcW w:w="1449" w:type="dxa"/>
          </w:tcPr>
          <w:p w14:paraId="7773B904" w14:textId="179CE65C"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5196F">
              <w:rPr>
                <w:rFonts w:ascii="Arial" w:hAnsi="Arial" w:cs="Arial"/>
                <w:b/>
                <w:bCs/>
              </w:rPr>
              <w:t xml:space="preserve">Mean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b/>
                <w:bCs/>
              </w:rPr>
              <w:t>SD</w:t>
            </w:r>
          </w:p>
        </w:tc>
        <w:tc>
          <w:tcPr>
            <w:tcW w:w="1262" w:type="dxa"/>
          </w:tcPr>
          <w:p w14:paraId="2D8DD21B"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5196F">
              <w:rPr>
                <w:rFonts w:ascii="Arial" w:hAnsi="Arial" w:cs="Arial"/>
                <w:b/>
                <w:bCs/>
              </w:rPr>
              <w:t>95% Cl</w:t>
            </w:r>
          </w:p>
        </w:tc>
        <w:tc>
          <w:tcPr>
            <w:tcW w:w="584" w:type="dxa"/>
          </w:tcPr>
          <w:p w14:paraId="34C20ED4"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5196F">
              <w:rPr>
                <w:rFonts w:ascii="Arial" w:hAnsi="Arial" w:cs="Arial"/>
                <w:b/>
                <w:bCs/>
              </w:rPr>
              <w:t>n</w:t>
            </w:r>
          </w:p>
        </w:tc>
        <w:tc>
          <w:tcPr>
            <w:tcW w:w="1414" w:type="dxa"/>
          </w:tcPr>
          <w:p w14:paraId="13BFBDA0" w14:textId="749D41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5196F">
              <w:rPr>
                <w:rFonts w:ascii="Arial" w:hAnsi="Arial" w:cs="Arial"/>
                <w:b/>
                <w:bCs/>
              </w:rPr>
              <w:t xml:space="preserve">Mean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b/>
                <w:bCs/>
              </w:rPr>
              <w:t>SD</w:t>
            </w:r>
          </w:p>
        </w:tc>
        <w:tc>
          <w:tcPr>
            <w:tcW w:w="1701" w:type="dxa"/>
          </w:tcPr>
          <w:p w14:paraId="3DDA581A"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5196F">
              <w:rPr>
                <w:rFonts w:ascii="Arial" w:hAnsi="Arial" w:cs="Arial"/>
                <w:b/>
                <w:bCs/>
              </w:rPr>
              <w:t>95% Cl</w:t>
            </w:r>
          </w:p>
        </w:tc>
      </w:tr>
      <w:tr w:rsidR="005F1E73" w:rsidRPr="00C5196F" w14:paraId="462E08F0" w14:textId="77777777" w:rsidTr="00224890">
        <w:trPr>
          <w:trHeight w:val="227"/>
        </w:trPr>
        <w:tc>
          <w:tcPr>
            <w:cnfStyle w:val="001000000000" w:firstRow="0" w:lastRow="0" w:firstColumn="1" w:lastColumn="0" w:oddVBand="0" w:evenVBand="0" w:oddHBand="0" w:evenHBand="0" w:firstRowFirstColumn="0" w:firstRowLastColumn="0" w:lastRowFirstColumn="0" w:lastRowLastColumn="0"/>
            <w:tcW w:w="1326" w:type="dxa"/>
            <w:tcBorders>
              <w:top w:val="single" w:sz="4" w:space="0" w:color="7F7F7F" w:themeColor="text1" w:themeTint="80"/>
              <w:bottom w:val="nil"/>
            </w:tcBorders>
          </w:tcPr>
          <w:p w14:paraId="5498839A" w14:textId="77777777" w:rsidR="005F1E73" w:rsidRPr="00C5196F" w:rsidRDefault="005F1E73" w:rsidP="004F44CE">
            <w:pPr>
              <w:spacing w:line="480" w:lineRule="auto"/>
              <w:rPr>
                <w:rFonts w:ascii="Arial" w:hAnsi="Arial" w:cs="Arial"/>
                <w:b w:val="0"/>
                <w:bCs w:val="0"/>
              </w:rPr>
            </w:pPr>
            <w:r w:rsidRPr="00C5196F">
              <w:rPr>
                <w:rFonts w:ascii="Arial" w:hAnsi="Arial" w:cs="Arial"/>
              </w:rPr>
              <w:t>Baseline</w:t>
            </w:r>
          </w:p>
        </w:tc>
        <w:tc>
          <w:tcPr>
            <w:tcW w:w="1598" w:type="dxa"/>
            <w:tcBorders>
              <w:top w:val="single" w:sz="4" w:space="0" w:color="7F7F7F" w:themeColor="text1" w:themeTint="80"/>
              <w:bottom w:val="nil"/>
            </w:tcBorders>
          </w:tcPr>
          <w:p w14:paraId="79FD80BC"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AVT02-AI</w:t>
            </w:r>
          </w:p>
        </w:tc>
        <w:tc>
          <w:tcPr>
            <w:tcW w:w="584" w:type="dxa"/>
            <w:tcBorders>
              <w:top w:val="single" w:sz="4" w:space="0" w:color="7F7F7F" w:themeColor="text1" w:themeTint="80"/>
              <w:bottom w:val="nil"/>
            </w:tcBorders>
          </w:tcPr>
          <w:p w14:paraId="0D40ABAE"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107</w:t>
            </w:r>
          </w:p>
        </w:tc>
        <w:tc>
          <w:tcPr>
            <w:tcW w:w="1449" w:type="dxa"/>
            <w:tcBorders>
              <w:top w:val="single" w:sz="4" w:space="0" w:color="7F7F7F" w:themeColor="text1" w:themeTint="80"/>
              <w:bottom w:val="nil"/>
            </w:tcBorders>
          </w:tcPr>
          <w:p w14:paraId="0506DD99" w14:textId="10089BA5"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 xml:space="preserve">55.0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12.2</w:t>
            </w:r>
          </w:p>
        </w:tc>
        <w:tc>
          <w:tcPr>
            <w:tcW w:w="1262" w:type="dxa"/>
            <w:tcBorders>
              <w:top w:val="single" w:sz="4" w:space="0" w:color="7F7F7F" w:themeColor="text1" w:themeTint="80"/>
              <w:bottom w:val="nil"/>
            </w:tcBorders>
          </w:tcPr>
          <w:p w14:paraId="736FF093"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52.6, 57.3</w:t>
            </w:r>
          </w:p>
        </w:tc>
        <w:tc>
          <w:tcPr>
            <w:tcW w:w="584" w:type="dxa"/>
            <w:tcBorders>
              <w:top w:val="single" w:sz="4" w:space="0" w:color="7F7F7F" w:themeColor="text1" w:themeTint="80"/>
              <w:bottom w:val="nil"/>
            </w:tcBorders>
          </w:tcPr>
          <w:p w14:paraId="286D27DF"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107</w:t>
            </w:r>
          </w:p>
        </w:tc>
        <w:tc>
          <w:tcPr>
            <w:tcW w:w="1414" w:type="dxa"/>
            <w:tcBorders>
              <w:top w:val="single" w:sz="4" w:space="0" w:color="7F7F7F" w:themeColor="text1" w:themeTint="80"/>
              <w:bottom w:val="nil"/>
            </w:tcBorders>
          </w:tcPr>
          <w:p w14:paraId="7E9F6236"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NA</w:t>
            </w:r>
          </w:p>
        </w:tc>
        <w:tc>
          <w:tcPr>
            <w:tcW w:w="1701" w:type="dxa"/>
            <w:tcBorders>
              <w:top w:val="single" w:sz="4" w:space="0" w:color="7F7F7F" w:themeColor="text1" w:themeTint="80"/>
              <w:bottom w:val="nil"/>
            </w:tcBorders>
          </w:tcPr>
          <w:p w14:paraId="4387A768"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NA</w:t>
            </w:r>
          </w:p>
        </w:tc>
      </w:tr>
      <w:tr w:rsidR="005F1E73" w:rsidRPr="00C5196F" w14:paraId="41F8FC45" w14:textId="77777777" w:rsidTr="002248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6" w:type="dxa"/>
            <w:tcBorders>
              <w:top w:val="nil"/>
              <w:bottom w:val="nil"/>
            </w:tcBorders>
          </w:tcPr>
          <w:p w14:paraId="6F19B5F4" w14:textId="77777777" w:rsidR="005F1E73" w:rsidRPr="00C5196F" w:rsidRDefault="005F1E73" w:rsidP="004F44CE">
            <w:pPr>
              <w:spacing w:line="480" w:lineRule="auto"/>
              <w:rPr>
                <w:rFonts w:ascii="Arial" w:hAnsi="Arial" w:cs="Arial"/>
                <w:b w:val="0"/>
                <w:bCs w:val="0"/>
              </w:rPr>
            </w:pPr>
            <w:r w:rsidRPr="00C5196F">
              <w:rPr>
                <w:rFonts w:ascii="Arial" w:hAnsi="Arial" w:cs="Arial"/>
              </w:rPr>
              <w:t>Week 4</w:t>
            </w:r>
          </w:p>
        </w:tc>
        <w:tc>
          <w:tcPr>
            <w:tcW w:w="1598" w:type="dxa"/>
            <w:tcBorders>
              <w:top w:val="nil"/>
              <w:bottom w:val="nil"/>
            </w:tcBorders>
          </w:tcPr>
          <w:p w14:paraId="48663884"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AVT02-AI</w:t>
            </w:r>
          </w:p>
        </w:tc>
        <w:tc>
          <w:tcPr>
            <w:tcW w:w="584" w:type="dxa"/>
            <w:tcBorders>
              <w:top w:val="nil"/>
              <w:bottom w:val="nil"/>
            </w:tcBorders>
          </w:tcPr>
          <w:p w14:paraId="149308EE"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106</w:t>
            </w:r>
          </w:p>
        </w:tc>
        <w:tc>
          <w:tcPr>
            <w:tcW w:w="1449" w:type="dxa"/>
            <w:tcBorders>
              <w:top w:val="nil"/>
              <w:bottom w:val="nil"/>
            </w:tcBorders>
          </w:tcPr>
          <w:p w14:paraId="67CA584B" w14:textId="2C1B2896"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 xml:space="preserve">38.0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14.6</w:t>
            </w:r>
          </w:p>
        </w:tc>
        <w:tc>
          <w:tcPr>
            <w:tcW w:w="1262" w:type="dxa"/>
            <w:tcBorders>
              <w:top w:val="nil"/>
              <w:bottom w:val="nil"/>
            </w:tcBorders>
          </w:tcPr>
          <w:p w14:paraId="58AA1A2C"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35.2, 40.8</w:t>
            </w:r>
          </w:p>
        </w:tc>
        <w:tc>
          <w:tcPr>
            <w:tcW w:w="584" w:type="dxa"/>
            <w:tcBorders>
              <w:top w:val="nil"/>
              <w:bottom w:val="nil"/>
            </w:tcBorders>
          </w:tcPr>
          <w:p w14:paraId="10BAFD87"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106</w:t>
            </w:r>
          </w:p>
        </w:tc>
        <w:tc>
          <w:tcPr>
            <w:tcW w:w="1414" w:type="dxa"/>
            <w:tcBorders>
              <w:top w:val="nil"/>
              <w:bottom w:val="nil"/>
            </w:tcBorders>
          </w:tcPr>
          <w:p w14:paraId="709CDAF6" w14:textId="3EA50CA5"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 xml:space="preserve">-16.9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12.0</w:t>
            </w:r>
          </w:p>
        </w:tc>
        <w:tc>
          <w:tcPr>
            <w:tcW w:w="1701" w:type="dxa"/>
            <w:tcBorders>
              <w:top w:val="nil"/>
              <w:bottom w:val="nil"/>
            </w:tcBorders>
          </w:tcPr>
          <w:p w14:paraId="4C89150A"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-19.3, -14.6</w:t>
            </w:r>
          </w:p>
        </w:tc>
      </w:tr>
      <w:tr w:rsidR="005F1E73" w:rsidRPr="00C5196F" w14:paraId="24F6A52B" w14:textId="77777777" w:rsidTr="00224890">
        <w:trPr>
          <w:trHeight w:val="227"/>
        </w:trPr>
        <w:tc>
          <w:tcPr>
            <w:cnfStyle w:val="001000000000" w:firstRow="0" w:lastRow="0" w:firstColumn="1" w:lastColumn="0" w:oddVBand="0" w:evenVBand="0" w:oddHBand="0" w:evenHBand="0" w:firstRowFirstColumn="0" w:firstRowLastColumn="0" w:lastRowFirstColumn="0" w:lastRowLastColumn="0"/>
            <w:tcW w:w="1326" w:type="dxa"/>
            <w:tcBorders>
              <w:top w:val="nil"/>
              <w:bottom w:val="nil"/>
            </w:tcBorders>
          </w:tcPr>
          <w:p w14:paraId="07F2C287" w14:textId="1528D611" w:rsidR="005F1E73" w:rsidRPr="00C5196F" w:rsidRDefault="005F1E73" w:rsidP="004F44CE">
            <w:pPr>
              <w:spacing w:line="480" w:lineRule="auto"/>
              <w:rPr>
                <w:rFonts w:ascii="Arial" w:hAnsi="Arial" w:cs="Arial"/>
                <w:b w:val="0"/>
                <w:bCs w:val="0"/>
              </w:rPr>
            </w:pPr>
            <w:r w:rsidRPr="00C5196F">
              <w:rPr>
                <w:rFonts w:ascii="Arial" w:hAnsi="Arial" w:cs="Arial"/>
              </w:rPr>
              <w:t>Week 8</w:t>
            </w:r>
          </w:p>
        </w:tc>
        <w:tc>
          <w:tcPr>
            <w:tcW w:w="1598" w:type="dxa"/>
            <w:tcBorders>
              <w:top w:val="nil"/>
              <w:bottom w:val="nil"/>
            </w:tcBorders>
          </w:tcPr>
          <w:p w14:paraId="071D7842"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AVT02-AI</w:t>
            </w:r>
          </w:p>
        </w:tc>
        <w:tc>
          <w:tcPr>
            <w:tcW w:w="584" w:type="dxa"/>
            <w:tcBorders>
              <w:top w:val="nil"/>
              <w:bottom w:val="nil"/>
            </w:tcBorders>
          </w:tcPr>
          <w:p w14:paraId="109B2CD5"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106</w:t>
            </w:r>
          </w:p>
        </w:tc>
        <w:tc>
          <w:tcPr>
            <w:tcW w:w="1449" w:type="dxa"/>
            <w:tcBorders>
              <w:top w:val="nil"/>
              <w:bottom w:val="nil"/>
            </w:tcBorders>
          </w:tcPr>
          <w:p w14:paraId="2C13AB57" w14:textId="33253EFA"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 xml:space="preserve">26.8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11.4</w:t>
            </w:r>
          </w:p>
        </w:tc>
        <w:tc>
          <w:tcPr>
            <w:tcW w:w="1262" w:type="dxa"/>
            <w:tcBorders>
              <w:top w:val="nil"/>
              <w:bottom w:val="nil"/>
            </w:tcBorders>
          </w:tcPr>
          <w:p w14:paraId="09A0F8C8"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24.6, 29.0</w:t>
            </w:r>
          </w:p>
        </w:tc>
        <w:tc>
          <w:tcPr>
            <w:tcW w:w="584" w:type="dxa"/>
            <w:tcBorders>
              <w:top w:val="nil"/>
              <w:bottom w:val="nil"/>
            </w:tcBorders>
          </w:tcPr>
          <w:p w14:paraId="7F74D1C4"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106</w:t>
            </w:r>
          </w:p>
        </w:tc>
        <w:tc>
          <w:tcPr>
            <w:tcW w:w="1414" w:type="dxa"/>
            <w:tcBorders>
              <w:top w:val="nil"/>
              <w:bottom w:val="nil"/>
            </w:tcBorders>
          </w:tcPr>
          <w:p w14:paraId="3FA0467D" w14:textId="180F9CBD"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 xml:space="preserve">-28.1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11.8</w:t>
            </w:r>
          </w:p>
        </w:tc>
        <w:tc>
          <w:tcPr>
            <w:tcW w:w="1701" w:type="dxa"/>
            <w:tcBorders>
              <w:top w:val="nil"/>
              <w:bottom w:val="nil"/>
            </w:tcBorders>
          </w:tcPr>
          <w:p w14:paraId="02BCEDAD"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-30.4, -25.9</w:t>
            </w:r>
          </w:p>
        </w:tc>
      </w:tr>
      <w:tr w:rsidR="005F1E73" w:rsidRPr="00C5196F" w14:paraId="0834C549" w14:textId="77777777" w:rsidTr="002248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6" w:type="dxa"/>
            <w:tcBorders>
              <w:top w:val="nil"/>
              <w:bottom w:val="nil"/>
            </w:tcBorders>
          </w:tcPr>
          <w:p w14:paraId="252B399E" w14:textId="77777777" w:rsidR="005F1E73" w:rsidRPr="00C5196F" w:rsidRDefault="005F1E73" w:rsidP="004F44CE">
            <w:pPr>
              <w:spacing w:line="480" w:lineRule="auto"/>
              <w:rPr>
                <w:rFonts w:ascii="Arial" w:hAnsi="Arial" w:cs="Arial"/>
                <w:b w:val="0"/>
                <w:bCs w:val="0"/>
              </w:rPr>
            </w:pPr>
            <w:r w:rsidRPr="00C5196F">
              <w:rPr>
                <w:rFonts w:ascii="Arial" w:hAnsi="Arial" w:cs="Arial"/>
              </w:rPr>
              <w:t>Week 14</w:t>
            </w:r>
          </w:p>
        </w:tc>
        <w:tc>
          <w:tcPr>
            <w:tcW w:w="1598" w:type="dxa"/>
            <w:tcBorders>
              <w:top w:val="nil"/>
              <w:bottom w:val="nil"/>
            </w:tcBorders>
          </w:tcPr>
          <w:p w14:paraId="064E2876"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AVT02-PFS</w:t>
            </w:r>
          </w:p>
        </w:tc>
        <w:tc>
          <w:tcPr>
            <w:tcW w:w="584" w:type="dxa"/>
            <w:tcBorders>
              <w:top w:val="nil"/>
              <w:bottom w:val="nil"/>
            </w:tcBorders>
          </w:tcPr>
          <w:p w14:paraId="7F72E3F8"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106</w:t>
            </w:r>
          </w:p>
        </w:tc>
        <w:tc>
          <w:tcPr>
            <w:tcW w:w="1449" w:type="dxa"/>
            <w:tcBorders>
              <w:top w:val="nil"/>
              <w:bottom w:val="nil"/>
            </w:tcBorders>
          </w:tcPr>
          <w:p w14:paraId="75A0AEA1" w14:textId="1A00F674"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 xml:space="preserve">18.0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7.9</w:t>
            </w:r>
          </w:p>
        </w:tc>
        <w:tc>
          <w:tcPr>
            <w:tcW w:w="1262" w:type="dxa"/>
            <w:tcBorders>
              <w:top w:val="nil"/>
              <w:bottom w:val="nil"/>
            </w:tcBorders>
          </w:tcPr>
          <w:p w14:paraId="30585B56"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16.4, 19.5</w:t>
            </w:r>
          </w:p>
        </w:tc>
        <w:tc>
          <w:tcPr>
            <w:tcW w:w="584" w:type="dxa"/>
            <w:tcBorders>
              <w:top w:val="nil"/>
              <w:bottom w:val="nil"/>
            </w:tcBorders>
          </w:tcPr>
          <w:p w14:paraId="48B4CE07"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106</w:t>
            </w:r>
          </w:p>
        </w:tc>
        <w:tc>
          <w:tcPr>
            <w:tcW w:w="1414" w:type="dxa"/>
            <w:tcBorders>
              <w:top w:val="nil"/>
              <w:bottom w:val="nil"/>
            </w:tcBorders>
          </w:tcPr>
          <w:p w14:paraId="5B50CFF0" w14:textId="2638FEF8"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 xml:space="preserve">-37.0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11.6</w:t>
            </w:r>
          </w:p>
        </w:tc>
        <w:tc>
          <w:tcPr>
            <w:tcW w:w="1701" w:type="dxa"/>
            <w:tcBorders>
              <w:top w:val="nil"/>
              <w:bottom w:val="nil"/>
            </w:tcBorders>
          </w:tcPr>
          <w:p w14:paraId="46460B85"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-39.2, -34.8</w:t>
            </w:r>
          </w:p>
        </w:tc>
      </w:tr>
      <w:tr w:rsidR="005F1E73" w:rsidRPr="00C5196F" w14:paraId="67A60A0F" w14:textId="77777777" w:rsidTr="00224890">
        <w:trPr>
          <w:trHeight w:val="227"/>
        </w:trPr>
        <w:tc>
          <w:tcPr>
            <w:cnfStyle w:val="001000000000" w:firstRow="0" w:lastRow="0" w:firstColumn="1" w:lastColumn="0" w:oddVBand="0" w:evenVBand="0" w:oddHBand="0" w:evenHBand="0" w:firstRowFirstColumn="0" w:firstRowLastColumn="0" w:lastRowFirstColumn="0" w:lastRowLastColumn="0"/>
            <w:tcW w:w="1326" w:type="dxa"/>
            <w:tcBorders>
              <w:top w:val="nil"/>
              <w:bottom w:val="nil"/>
            </w:tcBorders>
          </w:tcPr>
          <w:p w14:paraId="6B813E6F" w14:textId="77777777" w:rsidR="005F1E73" w:rsidRPr="00C5196F" w:rsidRDefault="005F1E73" w:rsidP="004F44CE">
            <w:pPr>
              <w:spacing w:line="480" w:lineRule="auto"/>
              <w:rPr>
                <w:rFonts w:ascii="Arial" w:hAnsi="Arial" w:cs="Arial"/>
                <w:b w:val="0"/>
                <w:bCs w:val="0"/>
              </w:rPr>
            </w:pPr>
            <w:r w:rsidRPr="00C5196F">
              <w:rPr>
                <w:rFonts w:ascii="Arial" w:hAnsi="Arial" w:cs="Arial"/>
              </w:rPr>
              <w:t>Week 24</w:t>
            </w:r>
          </w:p>
        </w:tc>
        <w:tc>
          <w:tcPr>
            <w:tcW w:w="1598" w:type="dxa"/>
            <w:tcBorders>
              <w:top w:val="nil"/>
              <w:bottom w:val="nil"/>
            </w:tcBorders>
          </w:tcPr>
          <w:p w14:paraId="58451C03"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AVT02-PFS</w:t>
            </w:r>
          </w:p>
        </w:tc>
        <w:tc>
          <w:tcPr>
            <w:tcW w:w="584" w:type="dxa"/>
            <w:tcBorders>
              <w:top w:val="nil"/>
              <w:bottom w:val="nil"/>
            </w:tcBorders>
          </w:tcPr>
          <w:p w14:paraId="6E508A4F"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106</w:t>
            </w:r>
          </w:p>
        </w:tc>
        <w:tc>
          <w:tcPr>
            <w:tcW w:w="1449" w:type="dxa"/>
            <w:tcBorders>
              <w:top w:val="nil"/>
              <w:bottom w:val="nil"/>
            </w:tcBorders>
          </w:tcPr>
          <w:p w14:paraId="22D6F622" w14:textId="5754E3F4"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 xml:space="preserve">15.7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8.5</w:t>
            </w:r>
          </w:p>
        </w:tc>
        <w:tc>
          <w:tcPr>
            <w:tcW w:w="1262" w:type="dxa"/>
            <w:tcBorders>
              <w:top w:val="nil"/>
              <w:bottom w:val="nil"/>
            </w:tcBorders>
          </w:tcPr>
          <w:p w14:paraId="2BAD2C87"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14.0, 17.3</w:t>
            </w:r>
          </w:p>
        </w:tc>
        <w:tc>
          <w:tcPr>
            <w:tcW w:w="584" w:type="dxa"/>
            <w:tcBorders>
              <w:top w:val="nil"/>
              <w:bottom w:val="nil"/>
            </w:tcBorders>
          </w:tcPr>
          <w:p w14:paraId="2D91F708"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106</w:t>
            </w:r>
          </w:p>
        </w:tc>
        <w:tc>
          <w:tcPr>
            <w:tcW w:w="1414" w:type="dxa"/>
            <w:tcBorders>
              <w:top w:val="nil"/>
              <w:bottom w:val="nil"/>
            </w:tcBorders>
          </w:tcPr>
          <w:p w14:paraId="53BECC64" w14:textId="7BAEF1B0"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 xml:space="preserve">-39.3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12.9</w:t>
            </w:r>
          </w:p>
        </w:tc>
        <w:tc>
          <w:tcPr>
            <w:tcW w:w="1701" w:type="dxa"/>
            <w:tcBorders>
              <w:top w:val="nil"/>
              <w:bottom w:val="nil"/>
            </w:tcBorders>
          </w:tcPr>
          <w:p w14:paraId="59B3F40A"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-41.8, -36.8</w:t>
            </w:r>
          </w:p>
        </w:tc>
      </w:tr>
      <w:tr w:rsidR="005F1E73" w:rsidRPr="00C5196F" w14:paraId="50DC20B3" w14:textId="77777777" w:rsidTr="0022489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26" w:type="dxa"/>
            <w:tcBorders>
              <w:top w:val="nil"/>
              <w:bottom w:val="nil"/>
            </w:tcBorders>
          </w:tcPr>
          <w:p w14:paraId="67DCC6E6" w14:textId="77777777" w:rsidR="005F1E73" w:rsidRPr="00C5196F" w:rsidRDefault="005F1E73" w:rsidP="004F44CE">
            <w:pPr>
              <w:spacing w:line="480" w:lineRule="auto"/>
              <w:rPr>
                <w:rFonts w:ascii="Arial" w:hAnsi="Arial" w:cs="Arial"/>
                <w:b w:val="0"/>
                <w:bCs w:val="0"/>
              </w:rPr>
            </w:pPr>
            <w:r w:rsidRPr="00C5196F">
              <w:rPr>
                <w:rFonts w:ascii="Arial" w:hAnsi="Arial" w:cs="Arial"/>
              </w:rPr>
              <w:t>Week 36</w:t>
            </w:r>
          </w:p>
        </w:tc>
        <w:tc>
          <w:tcPr>
            <w:tcW w:w="1598" w:type="dxa"/>
            <w:tcBorders>
              <w:top w:val="nil"/>
              <w:bottom w:val="nil"/>
            </w:tcBorders>
          </w:tcPr>
          <w:p w14:paraId="1BC76383"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AVT02-PFS</w:t>
            </w:r>
          </w:p>
        </w:tc>
        <w:tc>
          <w:tcPr>
            <w:tcW w:w="584" w:type="dxa"/>
            <w:tcBorders>
              <w:top w:val="nil"/>
              <w:bottom w:val="nil"/>
            </w:tcBorders>
          </w:tcPr>
          <w:p w14:paraId="4B415907"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106</w:t>
            </w:r>
          </w:p>
        </w:tc>
        <w:tc>
          <w:tcPr>
            <w:tcW w:w="1449" w:type="dxa"/>
            <w:tcBorders>
              <w:top w:val="nil"/>
              <w:bottom w:val="nil"/>
            </w:tcBorders>
          </w:tcPr>
          <w:p w14:paraId="2501437A" w14:textId="1653BEE1"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 xml:space="preserve">11.4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6.4</w:t>
            </w:r>
          </w:p>
        </w:tc>
        <w:tc>
          <w:tcPr>
            <w:tcW w:w="1262" w:type="dxa"/>
            <w:tcBorders>
              <w:top w:val="nil"/>
              <w:bottom w:val="nil"/>
            </w:tcBorders>
          </w:tcPr>
          <w:p w14:paraId="3C86624F"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10.2, 12.6</w:t>
            </w:r>
          </w:p>
        </w:tc>
        <w:tc>
          <w:tcPr>
            <w:tcW w:w="584" w:type="dxa"/>
            <w:tcBorders>
              <w:top w:val="nil"/>
              <w:bottom w:val="nil"/>
            </w:tcBorders>
          </w:tcPr>
          <w:p w14:paraId="0A763304"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106</w:t>
            </w:r>
          </w:p>
        </w:tc>
        <w:tc>
          <w:tcPr>
            <w:tcW w:w="1414" w:type="dxa"/>
            <w:tcBorders>
              <w:top w:val="nil"/>
              <w:bottom w:val="nil"/>
            </w:tcBorders>
          </w:tcPr>
          <w:p w14:paraId="738FCA69" w14:textId="5C8C355B"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 xml:space="preserve">-43.6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12.6</w:t>
            </w:r>
          </w:p>
        </w:tc>
        <w:tc>
          <w:tcPr>
            <w:tcW w:w="1701" w:type="dxa"/>
            <w:tcBorders>
              <w:top w:val="nil"/>
              <w:bottom w:val="nil"/>
            </w:tcBorders>
          </w:tcPr>
          <w:p w14:paraId="6E55138E" w14:textId="77777777" w:rsidR="005F1E73" w:rsidRPr="00C5196F" w:rsidRDefault="005F1E7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5196F">
              <w:rPr>
                <w:rFonts w:ascii="Arial" w:hAnsi="Arial" w:cs="Arial"/>
              </w:rPr>
              <w:t>-46.0, -41.2</w:t>
            </w:r>
          </w:p>
        </w:tc>
      </w:tr>
      <w:tr w:rsidR="005F1E73" w:rsidRPr="00C5196F" w14:paraId="3C89D9BB" w14:textId="77777777" w:rsidTr="00224890">
        <w:trPr>
          <w:trHeight w:val="236"/>
        </w:trPr>
        <w:tc>
          <w:tcPr>
            <w:cnfStyle w:val="001000000000" w:firstRow="0" w:lastRow="0" w:firstColumn="1" w:lastColumn="0" w:oddVBand="0" w:evenVBand="0" w:oddHBand="0" w:evenHBand="0" w:firstRowFirstColumn="0" w:firstRowLastColumn="0" w:lastRowFirstColumn="0" w:lastRowLastColumn="0"/>
            <w:tcW w:w="1326" w:type="dxa"/>
            <w:tcBorders>
              <w:top w:val="nil"/>
            </w:tcBorders>
          </w:tcPr>
          <w:p w14:paraId="27DF6572" w14:textId="0C3CEB52" w:rsidR="005F1E73" w:rsidRPr="00C5196F" w:rsidRDefault="005F1E73" w:rsidP="004F44CE">
            <w:pPr>
              <w:spacing w:line="480" w:lineRule="auto"/>
              <w:rPr>
                <w:rFonts w:ascii="Arial" w:hAnsi="Arial" w:cs="Arial"/>
                <w:b w:val="0"/>
                <w:bCs w:val="0"/>
              </w:rPr>
            </w:pPr>
            <w:r w:rsidRPr="00C5196F">
              <w:rPr>
                <w:rFonts w:ascii="Arial" w:hAnsi="Arial" w:cs="Arial"/>
              </w:rPr>
              <w:t>Week 56</w:t>
            </w:r>
          </w:p>
        </w:tc>
        <w:tc>
          <w:tcPr>
            <w:tcW w:w="1598" w:type="dxa"/>
            <w:tcBorders>
              <w:top w:val="nil"/>
            </w:tcBorders>
          </w:tcPr>
          <w:p w14:paraId="404387E7"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AVT02-PFS</w:t>
            </w:r>
          </w:p>
        </w:tc>
        <w:tc>
          <w:tcPr>
            <w:tcW w:w="584" w:type="dxa"/>
            <w:tcBorders>
              <w:top w:val="nil"/>
            </w:tcBorders>
          </w:tcPr>
          <w:p w14:paraId="79C17950"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106</w:t>
            </w:r>
          </w:p>
        </w:tc>
        <w:tc>
          <w:tcPr>
            <w:tcW w:w="1449" w:type="dxa"/>
            <w:tcBorders>
              <w:top w:val="nil"/>
            </w:tcBorders>
          </w:tcPr>
          <w:p w14:paraId="0E57EE72" w14:textId="30EB8124"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 xml:space="preserve">10.2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6.4</w:t>
            </w:r>
          </w:p>
        </w:tc>
        <w:tc>
          <w:tcPr>
            <w:tcW w:w="1262" w:type="dxa"/>
            <w:tcBorders>
              <w:top w:val="nil"/>
            </w:tcBorders>
          </w:tcPr>
          <w:p w14:paraId="5E6352F8"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8.9, 11.4</w:t>
            </w:r>
          </w:p>
        </w:tc>
        <w:tc>
          <w:tcPr>
            <w:tcW w:w="584" w:type="dxa"/>
            <w:tcBorders>
              <w:top w:val="nil"/>
            </w:tcBorders>
          </w:tcPr>
          <w:p w14:paraId="2372DFD8"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106</w:t>
            </w:r>
          </w:p>
        </w:tc>
        <w:tc>
          <w:tcPr>
            <w:tcW w:w="1414" w:type="dxa"/>
            <w:tcBorders>
              <w:top w:val="nil"/>
            </w:tcBorders>
          </w:tcPr>
          <w:p w14:paraId="09021C97" w14:textId="0BF6B2FA"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 xml:space="preserve">-44.8 </w:t>
            </w:r>
            <w:r w:rsidR="00D53902" w:rsidRPr="00A81ADB">
              <w:rPr>
                <w:rFonts w:ascii="Arial" w:eastAsia="Times New Roman" w:hAnsi="Arial" w:cs="Arial"/>
                <w:kern w:val="24"/>
                <w:lang w:eastAsia="en-GB"/>
              </w:rPr>
              <w:t>±</w:t>
            </w:r>
            <w:r w:rsidR="00D53902">
              <w:rPr>
                <w:rFonts w:ascii="Arial" w:eastAsia="Times New Roman" w:hAnsi="Arial" w:cs="Arial"/>
                <w:kern w:val="24"/>
                <w:lang w:eastAsia="en-GB"/>
              </w:rPr>
              <w:t xml:space="preserve"> </w:t>
            </w:r>
            <w:r w:rsidRPr="00C5196F">
              <w:rPr>
                <w:rFonts w:ascii="Arial" w:hAnsi="Arial" w:cs="Arial"/>
              </w:rPr>
              <w:t>12.9</w:t>
            </w:r>
          </w:p>
        </w:tc>
        <w:tc>
          <w:tcPr>
            <w:tcW w:w="1701" w:type="dxa"/>
            <w:tcBorders>
              <w:top w:val="nil"/>
            </w:tcBorders>
          </w:tcPr>
          <w:p w14:paraId="310F8C65" w14:textId="77777777" w:rsidR="005F1E73" w:rsidRPr="00C5196F" w:rsidRDefault="005F1E7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5196F">
              <w:rPr>
                <w:rFonts w:ascii="Arial" w:hAnsi="Arial" w:cs="Arial"/>
              </w:rPr>
              <w:t>-47.3, -42.3</w:t>
            </w:r>
          </w:p>
        </w:tc>
      </w:tr>
    </w:tbl>
    <w:p w14:paraId="0F72A903" w14:textId="62CDBE72" w:rsidR="005F1E73" w:rsidRPr="00C5196F" w:rsidRDefault="005F1E73" w:rsidP="004F44CE">
      <w:pPr>
        <w:spacing w:after="0" w:line="480" w:lineRule="auto"/>
        <w:rPr>
          <w:rFonts w:ascii="Arial" w:hAnsi="Arial" w:cs="Arial"/>
        </w:rPr>
      </w:pPr>
      <w:r w:rsidRPr="00C5196F">
        <w:rPr>
          <w:rFonts w:ascii="Arial" w:hAnsi="Arial" w:cs="Arial"/>
        </w:rPr>
        <w:t>AI</w:t>
      </w:r>
      <w:r w:rsidR="007F3C3D" w:rsidRPr="00C5196F">
        <w:rPr>
          <w:rFonts w:ascii="Arial" w:hAnsi="Arial" w:cs="Arial"/>
        </w:rPr>
        <w:t xml:space="preserve">: </w:t>
      </w:r>
      <w:r w:rsidRPr="00C5196F">
        <w:rPr>
          <w:rFonts w:ascii="Arial" w:hAnsi="Arial" w:cs="Arial"/>
        </w:rPr>
        <w:t>autoinjector; CI</w:t>
      </w:r>
      <w:r w:rsidR="007F3C3D" w:rsidRPr="00C5196F">
        <w:rPr>
          <w:rFonts w:ascii="Arial" w:hAnsi="Arial" w:cs="Arial"/>
        </w:rPr>
        <w:t xml:space="preserve">: </w:t>
      </w:r>
      <w:r w:rsidRPr="00C5196F">
        <w:rPr>
          <w:rFonts w:ascii="Arial" w:hAnsi="Arial" w:cs="Arial"/>
        </w:rPr>
        <w:t>confidence interval; NA</w:t>
      </w:r>
      <w:r w:rsidR="007F3C3D" w:rsidRPr="00C5196F">
        <w:rPr>
          <w:rFonts w:ascii="Arial" w:hAnsi="Arial" w:cs="Arial"/>
        </w:rPr>
        <w:t xml:space="preserve">: </w:t>
      </w:r>
      <w:r w:rsidRPr="00C5196F">
        <w:rPr>
          <w:rFonts w:ascii="Arial" w:hAnsi="Arial" w:cs="Arial"/>
        </w:rPr>
        <w:t>not applicable; PFS</w:t>
      </w:r>
      <w:r w:rsidR="007F3C3D" w:rsidRPr="00C5196F">
        <w:rPr>
          <w:rFonts w:ascii="Arial" w:hAnsi="Arial" w:cs="Arial"/>
        </w:rPr>
        <w:t xml:space="preserve">: </w:t>
      </w:r>
      <w:r w:rsidRPr="00C5196F">
        <w:rPr>
          <w:rFonts w:ascii="Arial" w:hAnsi="Arial" w:cs="Arial"/>
        </w:rPr>
        <w:t>prefilled syringe; SD</w:t>
      </w:r>
      <w:r w:rsidR="007F3C3D" w:rsidRPr="00C5196F">
        <w:rPr>
          <w:rFonts w:ascii="Arial" w:hAnsi="Arial" w:cs="Arial"/>
        </w:rPr>
        <w:t xml:space="preserve">: </w:t>
      </w:r>
      <w:r w:rsidRPr="00C5196F">
        <w:rPr>
          <w:rFonts w:ascii="Arial" w:hAnsi="Arial" w:cs="Arial"/>
        </w:rPr>
        <w:t>standard deviation</w:t>
      </w:r>
      <w:r w:rsidR="003F19BF">
        <w:rPr>
          <w:rFonts w:ascii="Arial" w:hAnsi="Arial" w:cs="Arial"/>
        </w:rPr>
        <w:t>; SDAI: s</w:t>
      </w:r>
      <w:r w:rsidR="003F19BF" w:rsidRPr="003F19BF">
        <w:rPr>
          <w:rFonts w:ascii="Arial" w:hAnsi="Arial" w:cs="Arial"/>
        </w:rPr>
        <w:t xml:space="preserve">imple </w:t>
      </w:r>
      <w:r w:rsidR="003F19BF">
        <w:rPr>
          <w:rFonts w:ascii="Arial" w:hAnsi="Arial" w:cs="Arial"/>
        </w:rPr>
        <w:t>d</w:t>
      </w:r>
      <w:r w:rsidR="003F19BF" w:rsidRPr="003F19BF">
        <w:rPr>
          <w:rFonts w:ascii="Arial" w:hAnsi="Arial" w:cs="Arial"/>
        </w:rPr>
        <w:t xml:space="preserve">isease </w:t>
      </w:r>
      <w:r w:rsidR="003F19BF">
        <w:rPr>
          <w:rFonts w:ascii="Arial" w:hAnsi="Arial" w:cs="Arial"/>
        </w:rPr>
        <w:t>a</w:t>
      </w:r>
      <w:r w:rsidR="003F19BF" w:rsidRPr="003F19BF">
        <w:rPr>
          <w:rFonts w:ascii="Arial" w:hAnsi="Arial" w:cs="Arial"/>
        </w:rPr>
        <w:t xml:space="preserve">ctivity </w:t>
      </w:r>
      <w:r w:rsidR="003F19BF">
        <w:rPr>
          <w:rFonts w:ascii="Arial" w:hAnsi="Arial" w:cs="Arial"/>
        </w:rPr>
        <w:t>i</w:t>
      </w:r>
      <w:r w:rsidR="003F19BF" w:rsidRPr="003F19BF">
        <w:rPr>
          <w:rFonts w:ascii="Arial" w:hAnsi="Arial" w:cs="Arial"/>
        </w:rPr>
        <w:t>ndex</w:t>
      </w:r>
      <w:r w:rsidRPr="00C5196F">
        <w:rPr>
          <w:rFonts w:ascii="Arial" w:hAnsi="Arial" w:cs="Arial"/>
        </w:rPr>
        <w:t>.</w:t>
      </w:r>
    </w:p>
    <w:p w14:paraId="545EE8DD" w14:textId="56148889" w:rsidR="00C94A11" w:rsidRDefault="00C94A11" w:rsidP="00F55D3B">
      <w:pPr>
        <w:spacing w:line="360" w:lineRule="auto"/>
        <w:rPr>
          <w:rFonts w:ascii="Arial" w:hAnsi="Arial" w:cs="Arial"/>
          <w:lang w:val="en-GB"/>
        </w:rPr>
      </w:pPr>
    </w:p>
    <w:p w14:paraId="640915B4" w14:textId="71FEBB28" w:rsidR="00F55D3B" w:rsidRPr="001602D1" w:rsidRDefault="00F55D3B" w:rsidP="00F55D3B">
      <w:pPr>
        <w:spacing w:line="360" w:lineRule="auto"/>
        <w:rPr>
          <w:rFonts w:ascii="Arial" w:hAnsi="Arial" w:cs="Arial"/>
          <w:lang w:val="en-GB"/>
        </w:rPr>
        <w:sectPr w:rsidR="00F55D3B" w:rsidRPr="001602D1" w:rsidSect="00740B4E">
          <w:pgSz w:w="11906" w:h="16838"/>
          <w:pgMar w:top="1440" w:right="1440" w:bottom="1440" w:left="1440" w:header="708" w:footer="708" w:gutter="0"/>
          <w:cols w:space="708"/>
          <w:docGrid w:linePitch="360"/>
        </w:sectPr>
      </w:pPr>
      <w:r w:rsidRPr="001602D1">
        <w:rPr>
          <w:rFonts w:ascii="Arial" w:hAnsi="Arial" w:cs="Arial"/>
          <w:lang w:val="en-GB"/>
        </w:rPr>
        <w:br w:type="page"/>
      </w:r>
    </w:p>
    <w:p w14:paraId="302F9973" w14:textId="66CF12C0" w:rsidR="006C1595" w:rsidRPr="0015106B" w:rsidRDefault="0015106B">
      <w:pPr>
        <w:rPr>
          <w:rFonts w:ascii="Arial" w:hAnsi="Arial" w:cs="Arial"/>
          <w:b/>
          <w:bCs/>
          <w:noProof/>
        </w:rPr>
      </w:pPr>
      <w:r>
        <w:rPr>
          <w:rFonts w:ascii="Arial" w:hAnsi="Arial" w:cs="Arial"/>
          <w:b/>
          <w:bCs/>
          <w:noProof/>
        </w:rPr>
        <w:lastRenderedPageBreak/>
        <w:t xml:space="preserve">Supplementary </w:t>
      </w:r>
      <w:r w:rsidR="00F021FB" w:rsidRPr="00FD1CCC">
        <w:rPr>
          <w:rFonts w:ascii="Arial" w:hAnsi="Arial" w:cs="Arial"/>
          <w:b/>
          <w:bCs/>
          <w:noProof/>
        </w:rPr>
        <w:t xml:space="preserve">Table </w:t>
      </w:r>
      <w:r w:rsidR="000A122D">
        <w:rPr>
          <w:rFonts w:ascii="Arial" w:hAnsi="Arial" w:cs="Arial"/>
          <w:b/>
          <w:bCs/>
          <w:noProof/>
        </w:rPr>
        <w:t>3</w:t>
      </w:r>
      <w:r>
        <w:rPr>
          <w:rFonts w:ascii="Arial" w:hAnsi="Arial" w:cs="Arial"/>
          <w:b/>
          <w:bCs/>
          <w:noProof/>
        </w:rPr>
        <w:t>.</w:t>
      </w:r>
      <w:r w:rsidR="006A5575" w:rsidRPr="00FD1CCC">
        <w:rPr>
          <w:rFonts w:ascii="Arial" w:hAnsi="Arial" w:cs="Arial"/>
          <w:b/>
          <w:bCs/>
          <w:noProof/>
        </w:rPr>
        <w:t xml:space="preserve"> </w:t>
      </w:r>
      <w:r w:rsidR="00F021FB" w:rsidRPr="0015106B">
        <w:rPr>
          <w:rFonts w:ascii="Arial" w:hAnsi="Arial" w:cs="Arial"/>
          <w:noProof/>
        </w:rPr>
        <w:t>DAS28 CRP scores</w:t>
      </w:r>
      <w:r w:rsidR="00835E4C" w:rsidRPr="0015106B">
        <w:rPr>
          <w:rFonts w:ascii="Arial" w:hAnsi="Arial" w:cs="Arial"/>
          <w:noProof/>
        </w:rPr>
        <w:t xml:space="preserve"> (Full analysis </w:t>
      </w:r>
      <w:r w:rsidR="00C47039">
        <w:rPr>
          <w:rFonts w:ascii="Arial" w:hAnsi="Arial" w:cs="Arial"/>
          <w:noProof/>
        </w:rPr>
        <w:t>set</w:t>
      </w:r>
      <w:r w:rsidR="00835E4C" w:rsidRPr="0015106B">
        <w:rPr>
          <w:rFonts w:ascii="Arial" w:hAnsi="Arial" w:cs="Arial"/>
          <w:noProof/>
        </w:rPr>
        <w:t>)</w:t>
      </w:r>
      <w:r w:rsidRPr="0015106B">
        <w:rPr>
          <w:rFonts w:ascii="Arial" w:hAnsi="Arial" w:cs="Arial"/>
          <w:noProof/>
        </w:rPr>
        <w:t>.</w:t>
      </w:r>
    </w:p>
    <w:tbl>
      <w:tblPr>
        <w:tblStyle w:val="PlainTable2"/>
        <w:tblW w:w="9351" w:type="dxa"/>
        <w:tblLook w:val="04A0" w:firstRow="1" w:lastRow="0" w:firstColumn="1" w:lastColumn="0" w:noHBand="0" w:noVBand="1"/>
      </w:tblPr>
      <w:tblGrid>
        <w:gridCol w:w="1391"/>
        <w:gridCol w:w="1415"/>
        <w:gridCol w:w="584"/>
        <w:gridCol w:w="1418"/>
        <w:gridCol w:w="990"/>
        <w:gridCol w:w="584"/>
        <w:gridCol w:w="1319"/>
        <w:gridCol w:w="96"/>
        <w:gridCol w:w="1554"/>
      </w:tblGrid>
      <w:tr w:rsidR="00F70E03" w:rsidRPr="003E0332" w14:paraId="334B239A" w14:textId="77777777" w:rsidTr="0089044B">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391" w:type="dxa"/>
          </w:tcPr>
          <w:p w14:paraId="561EC8AC" w14:textId="77777777" w:rsidR="00F70E03" w:rsidRPr="00FB698D" w:rsidRDefault="00F70E03" w:rsidP="004F44CE">
            <w:pPr>
              <w:spacing w:line="480" w:lineRule="auto"/>
              <w:rPr>
                <w:rFonts w:ascii="Arial" w:hAnsi="Arial" w:cs="Arial"/>
                <w:b w:val="0"/>
                <w:bCs w:val="0"/>
              </w:rPr>
            </w:pPr>
          </w:p>
        </w:tc>
        <w:tc>
          <w:tcPr>
            <w:tcW w:w="1415" w:type="dxa"/>
          </w:tcPr>
          <w:p w14:paraId="760550A3" w14:textId="77777777" w:rsidR="00F70E03" w:rsidRPr="00FB698D" w:rsidRDefault="00F70E03" w:rsidP="004F44CE">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c>
          <w:tcPr>
            <w:tcW w:w="2992" w:type="dxa"/>
            <w:gridSpan w:val="3"/>
          </w:tcPr>
          <w:p w14:paraId="44F37B78" w14:textId="77777777" w:rsidR="00F70E03" w:rsidRPr="00FB698D" w:rsidRDefault="00F70E03"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B698D">
              <w:rPr>
                <w:rFonts w:ascii="Arial" w:hAnsi="Arial" w:cs="Arial"/>
              </w:rPr>
              <w:t>Actual Value</w:t>
            </w:r>
          </w:p>
        </w:tc>
        <w:tc>
          <w:tcPr>
            <w:tcW w:w="3553" w:type="dxa"/>
            <w:gridSpan w:val="4"/>
          </w:tcPr>
          <w:p w14:paraId="4BD486FB" w14:textId="77777777" w:rsidR="00F70E03" w:rsidRPr="00FB698D" w:rsidRDefault="00F70E03"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B698D">
              <w:rPr>
                <w:rFonts w:ascii="Arial" w:hAnsi="Arial" w:cs="Arial"/>
              </w:rPr>
              <w:t>Change from Baseline</w:t>
            </w:r>
          </w:p>
        </w:tc>
      </w:tr>
      <w:tr w:rsidR="00F70E03" w:rsidRPr="003E0332" w14:paraId="63891BC6" w14:textId="77777777" w:rsidTr="0089044B">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391" w:type="dxa"/>
          </w:tcPr>
          <w:p w14:paraId="64A18B4F" w14:textId="6F498A13" w:rsidR="00F70E03" w:rsidRPr="00FB698D" w:rsidRDefault="00F70E03" w:rsidP="004F44CE">
            <w:pPr>
              <w:spacing w:line="480" w:lineRule="auto"/>
              <w:rPr>
                <w:rFonts w:ascii="Arial" w:hAnsi="Arial" w:cs="Arial"/>
                <w:b w:val="0"/>
                <w:bCs w:val="0"/>
              </w:rPr>
            </w:pPr>
          </w:p>
        </w:tc>
        <w:tc>
          <w:tcPr>
            <w:tcW w:w="1415" w:type="dxa"/>
          </w:tcPr>
          <w:p w14:paraId="246A30AA"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B698D">
              <w:rPr>
                <w:rFonts w:ascii="Arial" w:hAnsi="Arial" w:cs="Arial"/>
                <w:b/>
                <w:bCs/>
              </w:rPr>
              <w:t>Treatment</w:t>
            </w:r>
          </w:p>
        </w:tc>
        <w:tc>
          <w:tcPr>
            <w:tcW w:w="584" w:type="dxa"/>
          </w:tcPr>
          <w:p w14:paraId="18D9B0DE"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B698D">
              <w:rPr>
                <w:rFonts w:ascii="Arial" w:hAnsi="Arial" w:cs="Arial"/>
                <w:b/>
                <w:bCs/>
              </w:rPr>
              <w:t>n</w:t>
            </w:r>
          </w:p>
        </w:tc>
        <w:tc>
          <w:tcPr>
            <w:tcW w:w="1418" w:type="dxa"/>
          </w:tcPr>
          <w:p w14:paraId="7262F695" w14:textId="74F5A1D3"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B698D">
              <w:rPr>
                <w:rFonts w:ascii="Arial" w:hAnsi="Arial" w:cs="Arial"/>
                <w:b/>
                <w:bCs/>
              </w:rPr>
              <w:t xml:space="preserve">Mean </w:t>
            </w:r>
            <w:r w:rsidR="002D6B91" w:rsidRPr="00A81ADB">
              <w:rPr>
                <w:rFonts w:ascii="Arial" w:eastAsia="Times New Roman" w:hAnsi="Arial" w:cs="Arial"/>
                <w:kern w:val="24"/>
                <w:lang w:eastAsia="en-GB"/>
              </w:rPr>
              <w:t>±</w:t>
            </w:r>
            <w:r w:rsidR="002D6B91">
              <w:rPr>
                <w:rFonts w:ascii="Arial" w:eastAsia="Times New Roman" w:hAnsi="Arial" w:cs="Arial"/>
                <w:kern w:val="24"/>
                <w:lang w:eastAsia="en-GB"/>
              </w:rPr>
              <w:t xml:space="preserve"> </w:t>
            </w:r>
            <w:r w:rsidRPr="00FB698D">
              <w:rPr>
                <w:rFonts w:ascii="Arial" w:hAnsi="Arial" w:cs="Arial"/>
                <w:b/>
                <w:bCs/>
              </w:rPr>
              <w:t>SD</w:t>
            </w:r>
          </w:p>
        </w:tc>
        <w:tc>
          <w:tcPr>
            <w:tcW w:w="990" w:type="dxa"/>
          </w:tcPr>
          <w:p w14:paraId="599AAC56"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B698D">
              <w:rPr>
                <w:rFonts w:ascii="Arial" w:hAnsi="Arial" w:cs="Arial"/>
                <w:b/>
                <w:bCs/>
              </w:rPr>
              <w:t>95% Cl</w:t>
            </w:r>
          </w:p>
        </w:tc>
        <w:tc>
          <w:tcPr>
            <w:tcW w:w="584" w:type="dxa"/>
          </w:tcPr>
          <w:p w14:paraId="1DD242F9"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B698D">
              <w:rPr>
                <w:rFonts w:ascii="Arial" w:hAnsi="Arial" w:cs="Arial"/>
                <w:b/>
                <w:bCs/>
              </w:rPr>
              <w:t>n</w:t>
            </w:r>
          </w:p>
        </w:tc>
        <w:tc>
          <w:tcPr>
            <w:tcW w:w="1415" w:type="dxa"/>
            <w:gridSpan w:val="2"/>
          </w:tcPr>
          <w:p w14:paraId="26601B3B" w14:textId="78CA993C"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B698D">
              <w:rPr>
                <w:rFonts w:ascii="Arial" w:hAnsi="Arial" w:cs="Arial"/>
                <w:b/>
                <w:bCs/>
              </w:rPr>
              <w:t xml:space="preserve">Mean </w:t>
            </w:r>
            <w:r w:rsidR="0089044B">
              <w:rPr>
                <w:rFonts w:ascii="Arial" w:eastAsia="Times New Roman" w:hAnsi="Arial" w:cs="Arial"/>
                <w:kern w:val="24"/>
                <w:lang w:eastAsia="en-GB"/>
              </w:rPr>
              <w:t xml:space="preserve">± </w:t>
            </w:r>
            <w:r w:rsidRPr="00FB698D">
              <w:rPr>
                <w:rFonts w:ascii="Arial" w:hAnsi="Arial" w:cs="Arial"/>
                <w:b/>
                <w:bCs/>
              </w:rPr>
              <w:t>SD</w:t>
            </w:r>
          </w:p>
        </w:tc>
        <w:tc>
          <w:tcPr>
            <w:tcW w:w="1554" w:type="dxa"/>
          </w:tcPr>
          <w:p w14:paraId="500178EE"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FB698D">
              <w:rPr>
                <w:rFonts w:ascii="Arial" w:hAnsi="Arial" w:cs="Arial"/>
                <w:b/>
                <w:bCs/>
              </w:rPr>
              <w:t>95% Cl</w:t>
            </w:r>
          </w:p>
        </w:tc>
      </w:tr>
      <w:tr w:rsidR="00F70E03" w:rsidRPr="003E0332" w14:paraId="4F5DBF3E" w14:textId="77777777" w:rsidTr="0089044B">
        <w:trPr>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single" w:sz="4" w:space="0" w:color="7F7F7F" w:themeColor="text1" w:themeTint="80"/>
              <w:bottom w:val="nil"/>
            </w:tcBorders>
          </w:tcPr>
          <w:p w14:paraId="1DFB688D" w14:textId="77777777" w:rsidR="00F70E03" w:rsidRPr="00FB698D" w:rsidRDefault="00F70E03" w:rsidP="004F44CE">
            <w:pPr>
              <w:spacing w:line="480" w:lineRule="auto"/>
              <w:rPr>
                <w:rFonts w:ascii="Arial" w:hAnsi="Arial" w:cs="Arial"/>
                <w:b w:val="0"/>
                <w:bCs w:val="0"/>
              </w:rPr>
            </w:pPr>
            <w:r w:rsidRPr="00FB698D">
              <w:rPr>
                <w:rFonts w:ascii="Arial" w:hAnsi="Arial" w:cs="Arial"/>
              </w:rPr>
              <w:t>Baseline</w:t>
            </w:r>
          </w:p>
        </w:tc>
        <w:tc>
          <w:tcPr>
            <w:tcW w:w="1415" w:type="dxa"/>
            <w:tcBorders>
              <w:top w:val="single" w:sz="4" w:space="0" w:color="7F7F7F" w:themeColor="text1" w:themeTint="80"/>
              <w:bottom w:val="nil"/>
            </w:tcBorders>
          </w:tcPr>
          <w:p w14:paraId="50E6B918"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AVT02-AI</w:t>
            </w:r>
          </w:p>
        </w:tc>
        <w:tc>
          <w:tcPr>
            <w:tcW w:w="584" w:type="dxa"/>
            <w:tcBorders>
              <w:top w:val="single" w:sz="4" w:space="0" w:color="7F7F7F" w:themeColor="text1" w:themeTint="80"/>
              <w:bottom w:val="nil"/>
            </w:tcBorders>
          </w:tcPr>
          <w:p w14:paraId="3E57BFAF"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107</w:t>
            </w:r>
          </w:p>
        </w:tc>
        <w:tc>
          <w:tcPr>
            <w:tcW w:w="1418" w:type="dxa"/>
            <w:tcBorders>
              <w:top w:val="single" w:sz="4" w:space="0" w:color="7F7F7F" w:themeColor="text1" w:themeTint="80"/>
              <w:bottom w:val="nil"/>
            </w:tcBorders>
          </w:tcPr>
          <w:p w14:paraId="476180FA" w14:textId="59DB320F"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6.</w:t>
            </w:r>
            <w:r>
              <w:rPr>
                <w:rFonts w:ascii="Arial" w:hAnsi="Arial" w:cs="Arial"/>
              </w:rPr>
              <w:t>7</w:t>
            </w:r>
            <w:r w:rsidRPr="00FB698D">
              <w:rPr>
                <w:rFonts w:ascii="Arial" w:hAnsi="Arial" w:cs="Arial"/>
              </w:rPr>
              <w:t xml:space="preserve"> </w:t>
            </w:r>
            <w:r w:rsidR="002D6B91" w:rsidRPr="00A81ADB">
              <w:rPr>
                <w:rFonts w:ascii="Arial" w:eastAsia="Times New Roman" w:hAnsi="Arial" w:cs="Arial"/>
                <w:kern w:val="24"/>
                <w:lang w:eastAsia="en-GB"/>
              </w:rPr>
              <w:t>±</w:t>
            </w:r>
            <w:r w:rsidR="002D6B91">
              <w:rPr>
                <w:rFonts w:ascii="Arial" w:eastAsia="Times New Roman" w:hAnsi="Arial" w:cs="Arial"/>
                <w:kern w:val="24"/>
                <w:lang w:eastAsia="en-GB"/>
              </w:rPr>
              <w:t xml:space="preserve"> </w:t>
            </w:r>
            <w:r w:rsidRPr="00FB698D">
              <w:rPr>
                <w:rFonts w:ascii="Arial" w:hAnsi="Arial" w:cs="Arial"/>
              </w:rPr>
              <w:t>0.</w:t>
            </w:r>
            <w:r>
              <w:rPr>
                <w:rFonts w:ascii="Arial" w:hAnsi="Arial" w:cs="Arial"/>
              </w:rPr>
              <w:t>8</w:t>
            </w:r>
          </w:p>
        </w:tc>
        <w:tc>
          <w:tcPr>
            <w:tcW w:w="990" w:type="dxa"/>
            <w:tcBorders>
              <w:top w:val="single" w:sz="4" w:space="0" w:color="7F7F7F" w:themeColor="text1" w:themeTint="80"/>
              <w:bottom w:val="nil"/>
            </w:tcBorders>
          </w:tcPr>
          <w:p w14:paraId="029DDFF3"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6.5, 6.8</w:t>
            </w:r>
          </w:p>
        </w:tc>
        <w:tc>
          <w:tcPr>
            <w:tcW w:w="584" w:type="dxa"/>
            <w:tcBorders>
              <w:top w:val="single" w:sz="4" w:space="0" w:color="7F7F7F" w:themeColor="text1" w:themeTint="80"/>
              <w:bottom w:val="nil"/>
            </w:tcBorders>
          </w:tcPr>
          <w:p w14:paraId="7DA51AAE"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107</w:t>
            </w:r>
          </w:p>
        </w:tc>
        <w:tc>
          <w:tcPr>
            <w:tcW w:w="1319" w:type="dxa"/>
            <w:tcBorders>
              <w:top w:val="single" w:sz="4" w:space="0" w:color="7F7F7F" w:themeColor="text1" w:themeTint="80"/>
              <w:bottom w:val="nil"/>
            </w:tcBorders>
          </w:tcPr>
          <w:p w14:paraId="41FD8843"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NA</w:t>
            </w:r>
          </w:p>
        </w:tc>
        <w:tc>
          <w:tcPr>
            <w:tcW w:w="1650" w:type="dxa"/>
            <w:gridSpan w:val="2"/>
            <w:tcBorders>
              <w:top w:val="single" w:sz="4" w:space="0" w:color="7F7F7F" w:themeColor="text1" w:themeTint="80"/>
              <w:bottom w:val="nil"/>
            </w:tcBorders>
          </w:tcPr>
          <w:p w14:paraId="36615745"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NA</w:t>
            </w:r>
          </w:p>
        </w:tc>
      </w:tr>
      <w:tr w:rsidR="00F70E03" w:rsidRPr="003E0332" w14:paraId="4BAF1172" w14:textId="77777777" w:rsidTr="0089044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tcBorders>
          </w:tcPr>
          <w:p w14:paraId="5A7E8ACF" w14:textId="77777777" w:rsidR="00F70E03" w:rsidRPr="00FB698D" w:rsidRDefault="00F70E03" w:rsidP="004F44CE">
            <w:pPr>
              <w:spacing w:line="480" w:lineRule="auto"/>
              <w:rPr>
                <w:rFonts w:ascii="Arial" w:hAnsi="Arial" w:cs="Arial"/>
                <w:b w:val="0"/>
                <w:bCs w:val="0"/>
              </w:rPr>
            </w:pPr>
            <w:r w:rsidRPr="00FB698D">
              <w:rPr>
                <w:rFonts w:ascii="Arial" w:hAnsi="Arial" w:cs="Arial"/>
              </w:rPr>
              <w:t>Week 4</w:t>
            </w:r>
          </w:p>
        </w:tc>
        <w:tc>
          <w:tcPr>
            <w:tcW w:w="1415" w:type="dxa"/>
            <w:tcBorders>
              <w:top w:val="nil"/>
              <w:bottom w:val="nil"/>
            </w:tcBorders>
          </w:tcPr>
          <w:p w14:paraId="43A00682"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AVT02-AI</w:t>
            </w:r>
          </w:p>
        </w:tc>
        <w:tc>
          <w:tcPr>
            <w:tcW w:w="584" w:type="dxa"/>
            <w:tcBorders>
              <w:top w:val="nil"/>
              <w:bottom w:val="nil"/>
            </w:tcBorders>
          </w:tcPr>
          <w:p w14:paraId="6D2684DD"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106</w:t>
            </w:r>
          </w:p>
        </w:tc>
        <w:tc>
          <w:tcPr>
            <w:tcW w:w="1418" w:type="dxa"/>
            <w:tcBorders>
              <w:top w:val="nil"/>
              <w:bottom w:val="nil"/>
            </w:tcBorders>
          </w:tcPr>
          <w:p w14:paraId="79C3F1BE" w14:textId="45AA2423"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 xml:space="preserve">5.3 </w:t>
            </w:r>
            <w:r w:rsidR="002D6B91" w:rsidRPr="00A81ADB">
              <w:rPr>
                <w:rFonts w:ascii="Arial" w:eastAsia="Times New Roman" w:hAnsi="Arial" w:cs="Arial"/>
                <w:kern w:val="24"/>
                <w:lang w:eastAsia="en-GB"/>
              </w:rPr>
              <w:t>±</w:t>
            </w:r>
            <w:r w:rsidR="002D6B91">
              <w:rPr>
                <w:rFonts w:ascii="Arial" w:eastAsia="Times New Roman" w:hAnsi="Arial" w:cs="Arial"/>
                <w:kern w:val="24"/>
                <w:lang w:eastAsia="en-GB"/>
              </w:rPr>
              <w:t xml:space="preserve"> </w:t>
            </w:r>
            <w:r w:rsidRPr="00FB698D">
              <w:rPr>
                <w:rFonts w:ascii="Arial" w:hAnsi="Arial" w:cs="Arial"/>
              </w:rPr>
              <w:t>1.1</w:t>
            </w:r>
          </w:p>
        </w:tc>
        <w:tc>
          <w:tcPr>
            <w:tcW w:w="990" w:type="dxa"/>
            <w:tcBorders>
              <w:top w:val="nil"/>
              <w:bottom w:val="nil"/>
            </w:tcBorders>
          </w:tcPr>
          <w:p w14:paraId="6D1DEFBF"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5.1, 5.6</w:t>
            </w:r>
          </w:p>
        </w:tc>
        <w:tc>
          <w:tcPr>
            <w:tcW w:w="584" w:type="dxa"/>
            <w:tcBorders>
              <w:top w:val="nil"/>
              <w:bottom w:val="nil"/>
            </w:tcBorders>
          </w:tcPr>
          <w:p w14:paraId="3083579E"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106</w:t>
            </w:r>
          </w:p>
        </w:tc>
        <w:tc>
          <w:tcPr>
            <w:tcW w:w="1319" w:type="dxa"/>
            <w:tcBorders>
              <w:top w:val="nil"/>
              <w:bottom w:val="nil"/>
            </w:tcBorders>
          </w:tcPr>
          <w:p w14:paraId="39C50B29" w14:textId="68932253"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 xml:space="preserve">-1.3 </w:t>
            </w:r>
            <w:r w:rsidR="002D6B91" w:rsidRPr="00A81ADB">
              <w:rPr>
                <w:rFonts w:ascii="Arial" w:eastAsia="Times New Roman" w:hAnsi="Arial" w:cs="Arial"/>
                <w:kern w:val="24"/>
                <w:lang w:eastAsia="en-GB"/>
              </w:rPr>
              <w:t>±</w:t>
            </w:r>
            <w:r w:rsidR="002D6B91">
              <w:rPr>
                <w:rFonts w:ascii="Arial" w:eastAsia="Times New Roman" w:hAnsi="Arial" w:cs="Arial"/>
                <w:kern w:val="24"/>
                <w:lang w:eastAsia="en-GB"/>
              </w:rPr>
              <w:t xml:space="preserve"> </w:t>
            </w:r>
            <w:r w:rsidRPr="00FB698D">
              <w:rPr>
                <w:rFonts w:ascii="Arial" w:hAnsi="Arial" w:cs="Arial"/>
              </w:rPr>
              <w:t>0.</w:t>
            </w:r>
            <w:r>
              <w:rPr>
                <w:rFonts w:ascii="Arial" w:hAnsi="Arial" w:cs="Arial"/>
              </w:rPr>
              <w:t>9</w:t>
            </w:r>
          </w:p>
        </w:tc>
        <w:tc>
          <w:tcPr>
            <w:tcW w:w="1650" w:type="dxa"/>
            <w:gridSpan w:val="2"/>
            <w:tcBorders>
              <w:top w:val="nil"/>
              <w:bottom w:val="nil"/>
            </w:tcBorders>
          </w:tcPr>
          <w:p w14:paraId="5749F7AA"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-1.5, -1.2</w:t>
            </w:r>
          </w:p>
        </w:tc>
      </w:tr>
      <w:tr w:rsidR="00F70E03" w:rsidRPr="003E0332" w14:paraId="0BEFE39A" w14:textId="77777777" w:rsidTr="0089044B">
        <w:trPr>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tcBorders>
          </w:tcPr>
          <w:p w14:paraId="163D1058" w14:textId="055B65D3" w:rsidR="00F70E03" w:rsidRPr="00FB698D" w:rsidRDefault="00F70E03" w:rsidP="004F44CE">
            <w:pPr>
              <w:spacing w:line="480" w:lineRule="auto"/>
              <w:rPr>
                <w:rFonts w:ascii="Arial" w:hAnsi="Arial" w:cs="Arial"/>
                <w:b w:val="0"/>
                <w:bCs w:val="0"/>
              </w:rPr>
            </w:pPr>
            <w:r w:rsidRPr="00FB698D">
              <w:rPr>
                <w:rFonts w:ascii="Arial" w:hAnsi="Arial" w:cs="Arial"/>
              </w:rPr>
              <w:t>Week 8</w:t>
            </w:r>
          </w:p>
        </w:tc>
        <w:tc>
          <w:tcPr>
            <w:tcW w:w="1415" w:type="dxa"/>
            <w:tcBorders>
              <w:top w:val="nil"/>
              <w:bottom w:val="nil"/>
            </w:tcBorders>
          </w:tcPr>
          <w:p w14:paraId="3FA8AFD9"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AVT02-AI</w:t>
            </w:r>
          </w:p>
        </w:tc>
        <w:tc>
          <w:tcPr>
            <w:tcW w:w="584" w:type="dxa"/>
            <w:tcBorders>
              <w:top w:val="nil"/>
              <w:bottom w:val="nil"/>
            </w:tcBorders>
          </w:tcPr>
          <w:p w14:paraId="456EF44B"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106</w:t>
            </w:r>
          </w:p>
        </w:tc>
        <w:tc>
          <w:tcPr>
            <w:tcW w:w="1418" w:type="dxa"/>
            <w:tcBorders>
              <w:top w:val="nil"/>
              <w:bottom w:val="nil"/>
            </w:tcBorders>
          </w:tcPr>
          <w:p w14:paraId="4C9EC0A1" w14:textId="24EE80AE"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4.</w:t>
            </w:r>
            <w:r>
              <w:rPr>
                <w:rFonts w:ascii="Arial" w:hAnsi="Arial" w:cs="Arial"/>
              </w:rPr>
              <w:t>6</w:t>
            </w:r>
            <w:r w:rsidRPr="00FB698D">
              <w:rPr>
                <w:rFonts w:ascii="Arial" w:hAnsi="Arial" w:cs="Arial"/>
              </w:rPr>
              <w:t xml:space="preserve"> </w:t>
            </w:r>
            <w:r w:rsidR="002D6B91" w:rsidRPr="00A81ADB">
              <w:rPr>
                <w:rFonts w:ascii="Arial" w:eastAsia="Times New Roman" w:hAnsi="Arial" w:cs="Arial"/>
                <w:kern w:val="24"/>
                <w:lang w:eastAsia="en-GB"/>
              </w:rPr>
              <w:t>±</w:t>
            </w:r>
            <w:r w:rsidR="002D6B91">
              <w:rPr>
                <w:rFonts w:ascii="Arial" w:eastAsia="Times New Roman" w:hAnsi="Arial" w:cs="Arial"/>
                <w:kern w:val="24"/>
                <w:lang w:eastAsia="en-GB"/>
              </w:rPr>
              <w:t xml:space="preserve"> </w:t>
            </w:r>
            <w:r w:rsidRPr="00FB698D">
              <w:rPr>
                <w:rFonts w:ascii="Arial" w:hAnsi="Arial" w:cs="Arial"/>
              </w:rPr>
              <w:t>1.0</w:t>
            </w:r>
          </w:p>
        </w:tc>
        <w:tc>
          <w:tcPr>
            <w:tcW w:w="990" w:type="dxa"/>
            <w:tcBorders>
              <w:top w:val="nil"/>
              <w:bottom w:val="nil"/>
            </w:tcBorders>
          </w:tcPr>
          <w:p w14:paraId="0150C319"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4.4, 4.8</w:t>
            </w:r>
          </w:p>
        </w:tc>
        <w:tc>
          <w:tcPr>
            <w:tcW w:w="584" w:type="dxa"/>
            <w:tcBorders>
              <w:top w:val="nil"/>
              <w:bottom w:val="nil"/>
            </w:tcBorders>
          </w:tcPr>
          <w:p w14:paraId="12594B0F"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106</w:t>
            </w:r>
          </w:p>
        </w:tc>
        <w:tc>
          <w:tcPr>
            <w:tcW w:w="1319" w:type="dxa"/>
            <w:tcBorders>
              <w:top w:val="nil"/>
              <w:bottom w:val="nil"/>
            </w:tcBorders>
          </w:tcPr>
          <w:p w14:paraId="06A1420A" w14:textId="0DBB89C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 xml:space="preserve">-2.1 </w:t>
            </w:r>
            <w:r w:rsidR="002D6B91" w:rsidRPr="00A81ADB">
              <w:rPr>
                <w:rFonts w:ascii="Arial" w:eastAsia="Times New Roman" w:hAnsi="Arial" w:cs="Arial"/>
                <w:kern w:val="24"/>
                <w:lang w:eastAsia="en-GB"/>
              </w:rPr>
              <w:t>±</w:t>
            </w:r>
            <w:r w:rsidR="002D6B91">
              <w:rPr>
                <w:rFonts w:ascii="Arial" w:eastAsia="Times New Roman" w:hAnsi="Arial" w:cs="Arial"/>
                <w:kern w:val="24"/>
                <w:lang w:eastAsia="en-GB"/>
              </w:rPr>
              <w:t xml:space="preserve"> </w:t>
            </w:r>
            <w:r w:rsidRPr="00FB698D">
              <w:rPr>
                <w:rFonts w:ascii="Arial" w:hAnsi="Arial" w:cs="Arial"/>
              </w:rPr>
              <w:t>0.</w:t>
            </w:r>
            <w:r>
              <w:rPr>
                <w:rFonts w:ascii="Arial" w:hAnsi="Arial" w:cs="Arial"/>
              </w:rPr>
              <w:t>9</w:t>
            </w:r>
          </w:p>
        </w:tc>
        <w:tc>
          <w:tcPr>
            <w:tcW w:w="1650" w:type="dxa"/>
            <w:gridSpan w:val="2"/>
            <w:tcBorders>
              <w:top w:val="nil"/>
              <w:bottom w:val="nil"/>
            </w:tcBorders>
          </w:tcPr>
          <w:p w14:paraId="736F3277"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-2.3, -1.9</w:t>
            </w:r>
          </w:p>
        </w:tc>
      </w:tr>
      <w:tr w:rsidR="00F70E03" w:rsidRPr="003E0332" w14:paraId="15F5DCE6" w14:textId="77777777" w:rsidTr="0089044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tcBorders>
          </w:tcPr>
          <w:p w14:paraId="0CFB3715" w14:textId="77777777" w:rsidR="00F70E03" w:rsidRPr="00FB698D" w:rsidRDefault="00F70E03" w:rsidP="004F44CE">
            <w:pPr>
              <w:spacing w:line="480" w:lineRule="auto"/>
              <w:rPr>
                <w:rFonts w:ascii="Arial" w:hAnsi="Arial" w:cs="Arial"/>
                <w:b w:val="0"/>
                <w:bCs w:val="0"/>
              </w:rPr>
            </w:pPr>
            <w:r w:rsidRPr="00FB698D">
              <w:rPr>
                <w:rFonts w:ascii="Arial" w:hAnsi="Arial" w:cs="Arial"/>
              </w:rPr>
              <w:t>Week 14</w:t>
            </w:r>
          </w:p>
        </w:tc>
        <w:tc>
          <w:tcPr>
            <w:tcW w:w="1415" w:type="dxa"/>
            <w:tcBorders>
              <w:top w:val="nil"/>
              <w:bottom w:val="nil"/>
            </w:tcBorders>
          </w:tcPr>
          <w:p w14:paraId="1C7CD395"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AVT02-PFS</w:t>
            </w:r>
          </w:p>
        </w:tc>
        <w:tc>
          <w:tcPr>
            <w:tcW w:w="584" w:type="dxa"/>
            <w:tcBorders>
              <w:top w:val="nil"/>
              <w:bottom w:val="nil"/>
            </w:tcBorders>
          </w:tcPr>
          <w:p w14:paraId="7BCDC262"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106</w:t>
            </w:r>
          </w:p>
        </w:tc>
        <w:tc>
          <w:tcPr>
            <w:tcW w:w="1418" w:type="dxa"/>
            <w:tcBorders>
              <w:top w:val="nil"/>
              <w:bottom w:val="nil"/>
            </w:tcBorders>
          </w:tcPr>
          <w:p w14:paraId="1FA71FD7" w14:textId="501CF498"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3.</w:t>
            </w:r>
            <w:r>
              <w:rPr>
                <w:rFonts w:ascii="Arial" w:hAnsi="Arial" w:cs="Arial"/>
              </w:rPr>
              <w:t>9</w:t>
            </w:r>
            <w:r w:rsidRPr="00FB698D">
              <w:rPr>
                <w:rFonts w:ascii="Arial" w:hAnsi="Arial" w:cs="Arial"/>
              </w:rPr>
              <w:t xml:space="preserve"> </w:t>
            </w:r>
            <w:r w:rsidR="002D6B91" w:rsidRPr="00A81ADB">
              <w:rPr>
                <w:rFonts w:ascii="Arial" w:eastAsia="Times New Roman" w:hAnsi="Arial" w:cs="Arial"/>
                <w:kern w:val="24"/>
                <w:lang w:eastAsia="en-GB"/>
              </w:rPr>
              <w:t>±</w:t>
            </w:r>
            <w:r w:rsidR="002D6B91">
              <w:rPr>
                <w:rFonts w:ascii="Arial" w:eastAsia="Times New Roman" w:hAnsi="Arial" w:cs="Arial"/>
                <w:kern w:val="24"/>
                <w:lang w:eastAsia="en-GB"/>
              </w:rPr>
              <w:t xml:space="preserve"> </w:t>
            </w:r>
            <w:r w:rsidRPr="00FB698D">
              <w:rPr>
                <w:rFonts w:ascii="Arial" w:hAnsi="Arial" w:cs="Arial"/>
              </w:rPr>
              <w:t>0.</w:t>
            </w:r>
            <w:r>
              <w:rPr>
                <w:rFonts w:ascii="Arial" w:hAnsi="Arial" w:cs="Arial"/>
              </w:rPr>
              <w:t>9</w:t>
            </w:r>
          </w:p>
        </w:tc>
        <w:tc>
          <w:tcPr>
            <w:tcW w:w="990" w:type="dxa"/>
            <w:tcBorders>
              <w:top w:val="nil"/>
              <w:bottom w:val="nil"/>
            </w:tcBorders>
          </w:tcPr>
          <w:p w14:paraId="697D46DB"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3.7, 4.0</w:t>
            </w:r>
          </w:p>
        </w:tc>
        <w:tc>
          <w:tcPr>
            <w:tcW w:w="584" w:type="dxa"/>
            <w:tcBorders>
              <w:top w:val="nil"/>
              <w:bottom w:val="nil"/>
            </w:tcBorders>
          </w:tcPr>
          <w:p w14:paraId="061431E7"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106</w:t>
            </w:r>
          </w:p>
        </w:tc>
        <w:tc>
          <w:tcPr>
            <w:tcW w:w="1319" w:type="dxa"/>
            <w:tcBorders>
              <w:top w:val="nil"/>
              <w:bottom w:val="nil"/>
            </w:tcBorders>
          </w:tcPr>
          <w:p w14:paraId="4FCB2570" w14:textId="6F0BF3EA"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 xml:space="preserve">-2.8 </w:t>
            </w:r>
            <w:r w:rsidR="00B91B04" w:rsidRPr="00A81ADB">
              <w:rPr>
                <w:rFonts w:ascii="Arial" w:eastAsia="Times New Roman" w:hAnsi="Arial" w:cs="Arial"/>
                <w:kern w:val="24"/>
                <w:lang w:eastAsia="en-GB"/>
              </w:rPr>
              <w:t>±</w:t>
            </w:r>
            <w:r w:rsidR="00B91B04">
              <w:rPr>
                <w:rFonts w:ascii="Arial" w:eastAsia="Times New Roman" w:hAnsi="Arial" w:cs="Arial"/>
                <w:kern w:val="24"/>
                <w:lang w:eastAsia="en-GB"/>
              </w:rPr>
              <w:t xml:space="preserve"> </w:t>
            </w:r>
            <w:r w:rsidRPr="00FB698D">
              <w:rPr>
                <w:rFonts w:ascii="Arial" w:hAnsi="Arial" w:cs="Arial"/>
              </w:rPr>
              <w:t>0.</w:t>
            </w:r>
            <w:r>
              <w:rPr>
                <w:rFonts w:ascii="Arial" w:hAnsi="Arial" w:cs="Arial"/>
              </w:rPr>
              <w:t>9</w:t>
            </w:r>
          </w:p>
        </w:tc>
        <w:tc>
          <w:tcPr>
            <w:tcW w:w="1650" w:type="dxa"/>
            <w:gridSpan w:val="2"/>
            <w:tcBorders>
              <w:top w:val="nil"/>
              <w:bottom w:val="nil"/>
            </w:tcBorders>
          </w:tcPr>
          <w:p w14:paraId="3F680E35"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-3.0, -2.7</w:t>
            </w:r>
          </w:p>
        </w:tc>
      </w:tr>
      <w:tr w:rsidR="00F70E03" w:rsidRPr="003E0332" w14:paraId="6CD1DB79" w14:textId="77777777" w:rsidTr="0089044B">
        <w:trPr>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tcBorders>
          </w:tcPr>
          <w:p w14:paraId="14282EA3" w14:textId="77777777" w:rsidR="00F70E03" w:rsidRPr="00FB698D" w:rsidRDefault="00F70E03" w:rsidP="004F44CE">
            <w:pPr>
              <w:spacing w:line="480" w:lineRule="auto"/>
              <w:rPr>
                <w:rFonts w:ascii="Arial" w:hAnsi="Arial" w:cs="Arial"/>
                <w:b w:val="0"/>
                <w:bCs w:val="0"/>
              </w:rPr>
            </w:pPr>
            <w:r w:rsidRPr="00FB698D">
              <w:rPr>
                <w:rFonts w:ascii="Arial" w:hAnsi="Arial" w:cs="Arial"/>
              </w:rPr>
              <w:t>Week 24</w:t>
            </w:r>
          </w:p>
        </w:tc>
        <w:tc>
          <w:tcPr>
            <w:tcW w:w="1415" w:type="dxa"/>
            <w:tcBorders>
              <w:top w:val="nil"/>
              <w:bottom w:val="nil"/>
            </w:tcBorders>
          </w:tcPr>
          <w:p w14:paraId="6491D6D7"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AVT02-PFS</w:t>
            </w:r>
          </w:p>
        </w:tc>
        <w:tc>
          <w:tcPr>
            <w:tcW w:w="584" w:type="dxa"/>
            <w:tcBorders>
              <w:top w:val="nil"/>
              <w:bottom w:val="nil"/>
            </w:tcBorders>
          </w:tcPr>
          <w:p w14:paraId="49EBD5B7"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106</w:t>
            </w:r>
          </w:p>
        </w:tc>
        <w:tc>
          <w:tcPr>
            <w:tcW w:w="1418" w:type="dxa"/>
            <w:tcBorders>
              <w:top w:val="nil"/>
              <w:bottom w:val="nil"/>
            </w:tcBorders>
          </w:tcPr>
          <w:p w14:paraId="77729EA0" w14:textId="603475C6"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 xml:space="preserve">3.6 </w:t>
            </w:r>
            <w:r w:rsidR="002D6B91" w:rsidRPr="00A81ADB">
              <w:rPr>
                <w:rFonts w:ascii="Arial" w:eastAsia="Times New Roman" w:hAnsi="Arial" w:cs="Arial"/>
                <w:kern w:val="24"/>
                <w:lang w:eastAsia="en-GB"/>
              </w:rPr>
              <w:t>±</w:t>
            </w:r>
            <w:r w:rsidR="002D6B91">
              <w:rPr>
                <w:rFonts w:ascii="Arial" w:eastAsia="Times New Roman" w:hAnsi="Arial" w:cs="Arial"/>
                <w:kern w:val="24"/>
                <w:lang w:eastAsia="en-GB"/>
              </w:rPr>
              <w:t xml:space="preserve"> </w:t>
            </w:r>
            <w:r>
              <w:rPr>
                <w:rFonts w:ascii="Arial" w:hAnsi="Arial" w:cs="Arial"/>
              </w:rPr>
              <w:t>1.0</w:t>
            </w:r>
          </w:p>
        </w:tc>
        <w:tc>
          <w:tcPr>
            <w:tcW w:w="990" w:type="dxa"/>
            <w:tcBorders>
              <w:top w:val="nil"/>
              <w:bottom w:val="nil"/>
            </w:tcBorders>
          </w:tcPr>
          <w:p w14:paraId="033C5577"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3.4, 3.8</w:t>
            </w:r>
          </w:p>
        </w:tc>
        <w:tc>
          <w:tcPr>
            <w:tcW w:w="584" w:type="dxa"/>
            <w:tcBorders>
              <w:top w:val="nil"/>
              <w:bottom w:val="nil"/>
            </w:tcBorders>
          </w:tcPr>
          <w:p w14:paraId="3CA77B17"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106</w:t>
            </w:r>
          </w:p>
        </w:tc>
        <w:tc>
          <w:tcPr>
            <w:tcW w:w="1319" w:type="dxa"/>
            <w:tcBorders>
              <w:top w:val="nil"/>
              <w:bottom w:val="nil"/>
            </w:tcBorders>
          </w:tcPr>
          <w:p w14:paraId="0029F86E" w14:textId="777B77FC"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-3.</w:t>
            </w:r>
            <w:r>
              <w:rPr>
                <w:rFonts w:ascii="Arial" w:hAnsi="Arial" w:cs="Arial"/>
              </w:rPr>
              <w:t>1</w:t>
            </w:r>
            <w:r w:rsidRPr="00FB698D">
              <w:rPr>
                <w:rFonts w:ascii="Arial" w:hAnsi="Arial" w:cs="Arial"/>
              </w:rPr>
              <w:t xml:space="preserve"> </w:t>
            </w:r>
            <w:r w:rsidR="00B91B04" w:rsidRPr="00A81ADB">
              <w:rPr>
                <w:rFonts w:ascii="Arial" w:eastAsia="Times New Roman" w:hAnsi="Arial" w:cs="Arial"/>
                <w:kern w:val="24"/>
                <w:lang w:eastAsia="en-GB"/>
              </w:rPr>
              <w:t>±</w:t>
            </w:r>
            <w:r w:rsidR="00B91B04">
              <w:rPr>
                <w:rFonts w:ascii="Arial" w:eastAsia="Times New Roman" w:hAnsi="Arial" w:cs="Arial"/>
                <w:kern w:val="24"/>
                <w:lang w:eastAsia="en-GB"/>
              </w:rPr>
              <w:t xml:space="preserve"> </w:t>
            </w:r>
            <w:r>
              <w:rPr>
                <w:rFonts w:ascii="Arial" w:hAnsi="Arial" w:cs="Arial"/>
              </w:rPr>
              <w:t>1.0</w:t>
            </w:r>
          </w:p>
        </w:tc>
        <w:tc>
          <w:tcPr>
            <w:tcW w:w="1650" w:type="dxa"/>
            <w:gridSpan w:val="2"/>
            <w:tcBorders>
              <w:top w:val="nil"/>
              <w:bottom w:val="nil"/>
            </w:tcBorders>
          </w:tcPr>
          <w:p w14:paraId="652C3A9F"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-3.2, -2.9</w:t>
            </w:r>
          </w:p>
        </w:tc>
      </w:tr>
      <w:tr w:rsidR="00F70E03" w:rsidRPr="003E0332" w14:paraId="113BFE20" w14:textId="77777777" w:rsidTr="0089044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tcBorders>
          </w:tcPr>
          <w:p w14:paraId="49DDA6E5" w14:textId="77777777" w:rsidR="00F70E03" w:rsidRPr="00FB698D" w:rsidRDefault="00F70E03" w:rsidP="004F44CE">
            <w:pPr>
              <w:spacing w:line="480" w:lineRule="auto"/>
              <w:rPr>
                <w:rFonts w:ascii="Arial" w:hAnsi="Arial" w:cs="Arial"/>
                <w:b w:val="0"/>
                <w:bCs w:val="0"/>
              </w:rPr>
            </w:pPr>
            <w:r w:rsidRPr="00FB698D">
              <w:rPr>
                <w:rFonts w:ascii="Arial" w:hAnsi="Arial" w:cs="Arial"/>
              </w:rPr>
              <w:t>Week 36</w:t>
            </w:r>
          </w:p>
        </w:tc>
        <w:tc>
          <w:tcPr>
            <w:tcW w:w="1415" w:type="dxa"/>
            <w:tcBorders>
              <w:top w:val="nil"/>
              <w:bottom w:val="nil"/>
            </w:tcBorders>
          </w:tcPr>
          <w:p w14:paraId="5758756F"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AVT02-PFS</w:t>
            </w:r>
          </w:p>
        </w:tc>
        <w:tc>
          <w:tcPr>
            <w:tcW w:w="584" w:type="dxa"/>
            <w:tcBorders>
              <w:top w:val="nil"/>
              <w:bottom w:val="nil"/>
            </w:tcBorders>
          </w:tcPr>
          <w:p w14:paraId="779DFFC8"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106</w:t>
            </w:r>
          </w:p>
        </w:tc>
        <w:tc>
          <w:tcPr>
            <w:tcW w:w="1418" w:type="dxa"/>
            <w:tcBorders>
              <w:top w:val="nil"/>
              <w:bottom w:val="nil"/>
            </w:tcBorders>
          </w:tcPr>
          <w:p w14:paraId="036AA168" w14:textId="3917EA01"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3.</w:t>
            </w:r>
            <w:r>
              <w:rPr>
                <w:rFonts w:ascii="Arial" w:hAnsi="Arial" w:cs="Arial"/>
              </w:rPr>
              <w:t>3</w:t>
            </w:r>
            <w:r w:rsidRPr="00FB698D">
              <w:rPr>
                <w:rFonts w:ascii="Arial" w:hAnsi="Arial" w:cs="Arial"/>
              </w:rPr>
              <w:t xml:space="preserve"> </w:t>
            </w:r>
            <w:r w:rsidR="002D6B91" w:rsidRPr="00A81ADB">
              <w:rPr>
                <w:rFonts w:ascii="Arial" w:eastAsia="Times New Roman" w:hAnsi="Arial" w:cs="Arial"/>
                <w:kern w:val="24"/>
                <w:lang w:eastAsia="en-GB"/>
              </w:rPr>
              <w:t>±</w:t>
            </w:r>
            <w:r w:rsidR="002D6B91">
              <w:rPr>
                <w:rFonts w:ascii="Arial" w:eastAsia="Times New Roman" w:hAnsi="Arial" w:cs="Arial"/>
                <w:kern w:val="24"/>
                <w:lang w:eastAsia="en-GB"/>
              </w:rPr>
              <w:t xml:space="preserve"> </w:t>
            </w:r>
            <w:r w:rsidRPr="00FB698D">
              <w:rPr>
                <w:rFonts w:ascii="Arial" w:hAnsi="Arial" w:cs="Arial"/>
              </w:rPr>
              <w:t>0.9</w:t>
            </w:r>
          </w:p>
        </w:tc>
        <w:tc>
          <w:tcPr>
            <w:tcW w:w="990" w:type="dxa"/>
            <w:tcBorders>
              <w:top w:val="nil"/>
              <w:bottom w:val="nil"/>
            </w:tcBorders>
          </w:tcPr>
          <w:p w14:paraId="2CBECF1A"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3.1, 3.5</w:t>
            </w:r>
          </w:p>
        </w:tc>
        <w:tc>
          <w:tcPr>
            <w:tcW w:w="584" w:type="dxa"/>
            <w:tcBorders>
              <w:top w:val="nil"/>
              <w:bottom w:val="nil"/>
            </w:tcBorders>
          </w:tcPr>
          <w:p w14:paraId="2F1BD464"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106</w:t>
            </w:r>
          </w:p>
        </w:tc>
        <w:tc>
          <w:tcPr>
            <w:tcW w:w="1319" w:type="dxa"/>
            <w:tcBorders>
              <w:top w:val="nil"/>
              <w:bottom w:val="nil"/>
            </w:tcBorders>
          </w:tcPr>
          <w:p w14:paraId="59AFBFCB" w14:textId="1FC4AF20"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 xml:space="preserve">-3.4 </w:t>
            </w:r>
            <w:r w:rsidR="00B91B04" w:rsidRPr="00A81ADB">
              <w:rPr>
                <w:rFonts w:ascii="Arial" w:eastAsia="Times New Roman" w:hAnsi="Arial" w:cs="Arial"/>
                <w:kern w:val="24"/>
                <w:lang w:eastAsia="en-GB"/>
              </w:rPr>
              <w:t>±</w:t>
            </w:r>
            <w:r w:rsidR="00B91B04">
              <w:rPr>
                <w:rFonts w:ascii="Arial" w:eastAsia="Times New Roman" w:hAnsi="Arial" w:cs="Arial"/>
                <w:kern w:val="24"/>
                <w:lang w:eastAsia="en-GB"/>
              </w:rPr>
              <w:t xml:space="preserve"> </w:t>
            </w:r>
            <w:r>
              <w:rPr>
                <w:rFonts w:ascii="Arial" w:hAnsi="Arial" w:cs="Arial"/>
              </w:rPr>
              <w:t>1.0</w:t>
            </w:r>
          </w:p>
        </w:tc>
        <w:tc>
          <w:tcPr>
            <w:tcW w:w="1650" w:type="dxa"/>
            <w:gridSpan w:val="2"/>
            <w:tcBorders>
              <w:top w:val="nil"/>
              <w:bottom w:val="nil"/>
            </w:tcBorders>
          </w:tcPr>
          <w:p w14:paraId="465DA2D1" w14:textId="77777777" w:rsidR="00F70E03" w:rsidRPr="00FB698D" w:rsidRDefault="00F70E0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698D">
              <w:rPr>
                <w:rFonts w:ascii="Arial" w:hAnsi="Arial" w:cs="Arial"/>
              </w:rPr>
              <w:t>-3.6, -3.2</w:t>
            </w:r>
          </w:p>
        </w:tc>
      </w:tr>
      <w:tr w:rsidR="00F70E03" w:rsidRPr="003E0332" w14:paraId="28B20CE4" w14:textId="77777777" w:rsidTr="0089044B">
        <w:trPr>
          <w:trHeight w:val="236"/>
        </w:trPr>
        <w:tc>
          <w:tcPr>
            <w:cnfStyle w:val="001000000000" w:firstRow="0" w:lastRow="0" w:firstColumn="1" w:lastColumn="0" w:oddVBand="0" w:evenVBand="0" w:oddHBand="0" w:evenHBand="0" w:firstRowFirstColumn="0" w:firstRowLastColumn="0" w:lastRowFirstColumn="0" w:lastRowLastColumn="0"/>
            <w:tcW w:w="1391" w:type="dxa"/>
            <w:tcBorders>
              <w:top w:val="nil"/>
            </w:tcBorders>
          </w:tcPr>
          <w:p w14:paraId="4590CF11" w14:textId="0E6E4082" w:rsidR="00F70E03" w:rsidRPr="00FB698D" w:rsidRDefault="00F70E03" w:rsidP="004F44CE">
            <w:pPr>
              <w:spacing w:line="480" w:lineRule="auto"/>
              <w:rPr>
                <w:rFonts w:ascii="Arial" w:hAnsi="Arial" w:cs="Arial"/>
                <w:b w:val="0"/>
                <w:bCs w:val="0"/>
              </w:rPr>
            </w:pPr>
            <w:r w:rsidRPr="00FB698D">
              <w:rPr>
                <w:rFonts w:ascii="Arial" w:hAnsi="Arial" w:cs="Arial"/>
              </w:rPr>
              <w:t>Week 56</w:t>
            </w:r>
          </w:p>
        </w:tc>
        <w:tc>
          <w:tcPr>
            <w:tcW w:w="1415" w:type="dxa"/>
            <w:tcBorders>
              <w:top w:val="nil"/>
            </w:tcBorders>
          </w:tcPr>
          <w:p w14:paraId="5F6496EA"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AVT02-PFS</w:t>
            </w:r>
          </w:p>
        </w:tc>
        <w:tc>
          <w:tcPr>
            <w:tcW w:w="584" w:type="dxa"/>
            <w:tcBorders>
              <w:top w:val="nil"/>
            </w:tcBorders>
          </w:tcPr>
          <w:p w14:paraId="30FE83BF"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106</w:t>
            </w:r>
          </w:p>
        </w:tc>
        <w:tc>
          <w:tcPr>
            <w:tcW w:w="1418" w:type="dxa"/>
            <w:tcBorders>
              <w:top w:val="nil"/>
            </w:tcBorders>
          </w:tcPr>
          <w:p w14:paraId="2F111014" w14:textId="58733380"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3.</w:t>
            </w:r>
            <w:r>
              <w:rPr>
                <w:rFonts w:ascii="Arial" w:hAnsi="Arial" w:cs="Arial"/>
              </w:rPr>
              <w:t>2</w:t>
            </w:r>
            <w:r w:rsidRPr="00FB698D">
              <w:rPr>
                <w:rFonts w:ascii="Arial" w:hAnsi="Arial" w:cs="Arial"/>
              </w:rPr>
              <w:t xml:space="preserve"> </w:t>
            </w:r>
            <w:r w:rsidR="002D6B91" w:rsidRPr="00A81ADB">
              <w:rPr>
                <w:rFonts w:ascii="Arial" w:eastAsia="Times New Roman" w:hAnsi="Arial" w:cs="Arial"/>
                <w:kern w:val="24"/>
                <w:lang w:eastAsia="en-GB"/>
              </w:rPr>
              <w:t>±</w:t>
            </w:r>
            <w:r w:rsidR="002D6B91">
              <w:rPr>
                <w:rFonts w:ascii="Arial" w:eastAsia="Times New Roman" w:hAnsi="Arial" w:cs="Arial"/>
                <w:kern w:val="24"/>
                <w:lang w:eastAsia="en-GB"/>
              </w:rPr>
              <w:t xml:space="preserve"> </w:t>
            </w:r>
            <w:r w:rsidRPr="00FB698D">
              <w:rPr>
                <w:rFonts w:ascii="Arial" w:hAnsi="Arial" w:cs="Arial"/>
              </w:rPr>
              <w:t>0.</w:t>
            </w:r>
            <w:r>
              <w:rPr>
                <w:rFonts w:ascii="Arial" w:hAnsi="Arial" w:cs="Arial"/>
              </w:rPr>
              <w:t>9</w:t>
            </w:r>
          </w:p>
        </w:tc>
        <w:tc>
          <w:tcPr>
            <w:tcW w:w="990" w:type="dxa"/>
            <w:tcBorders>
              <w:top w:val="nil"/>
            </w:tcBorders>
          </w:tcPr>
          <w:p w14:paraId="3CA29300"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3.0, 3.3</w:t>
            </w:r>
          </w:p>
        </w:tc>
        <w:tc>
          <w:tcPr>
            <w:tcW w:w="584" w:type="dxa"/>
            <w:tcBorders>
              <w:top w:val="nil"/>
            </w:tcBorders>
          </w:tcPr>
          <w:p w14:paraId="43EE48A2"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106</w:t>
            </w:r>
          </w:p>
        </w:tc>
        <w:tc>
          <w:tcPr>
            <w:tcW w:w="1319" w:type="dxa"/>
            <w:tcBorders>
              <w:top w:val="nil"/>
            </w:tcBorders>
          </w:tcPr>
          <w:p w14:paraId="27653C54" w14:textId="00604689"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 xml:space="preserve">-3.5 </w:t>
            </w:r>
            <w:r w:rsidR="00B91B04" w:rsidRPr="00A81ADB">
              <w:rPr>
                <w:rFonts w:ascii="Arial" w:eastAsia="Times New Roman" w:hAnsi="Arial" w:cs="Arial"/>
                <w:kern w:val="24"/>
                <w:lang w:eastAsia="en-GB"/>
              </w:rPr>
              <w:t>±</w:t>
            </w:r>
            <w:r w:rsidR="00B91B04">
              <w:rPr>
                <w:rFonts w:ascii="Arial" w:eastAsia="Times New Roman" w:hAnsi="Arial" w:cs="Arial"/>
                <w:kern w:val="24"/>
                <w:lang w:eastAsia="en-GB"/>
              </w:rPr>
              <w:t xml:space="preserve"> </w:t>
            </w:r>
            <w:r>
              <w:rPr>
                <w:rFonts w:ascii="Arial" w:hAnsi="Arial" w:cs="Arial"/>
              </w:rPr>
              <w:t>1.0</w:t>
            </w:r>
          </w:p>
        </w:tc>
        <w:tc>
          <w:tcPr>
            <w:tcW w:w="1650" w:type="dxa"/>
            <w:gridSpan w:val="2"/>
            <w:tcBorders>
              <w:top w:val="nil"/>
            </w:tcBorders>
          </w:tcPr>
          <w:p w14:paraId="71C8354F" w14:textId="77777777" w:rsidR="00F70E03" w:rsidRPr="00FB698D" w:rsidRDefault="00F70E0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B698D">
              <w:rPr>
                <w:rFonts w:ascii="Arial" w:hAnsi="Arial" w:cs="Arial"/>
              </w:rPr>
              <w:t>-3.7, -3.4</w:t>
            </w:r>
          </w:p>
        </w:tc>
      </w:tr>
    </w:tbl>
    <w:p w14:paraId="2E4556AC" w14:textId="5A84728F" w:rsidR="00D97D51" w:rsidRPr="00BC52DE" w:rsidRDefault="00D97D51" w:rsidP="004F44CE">
      <w:pPr>
        <w:spacing w:after="0" w:line="480" w:lineRule="auto"/>
        <w:rPr>
          <w:rFonts w:ascii="Arial" w:hAnsi="Arial" w:cs="Arial"/>
        </w:rPr>
      </w:pPr>
      <w:r w:rsidRPr="00BC52DE">
        <w:rPr>
          <w:rFonts w:ascii="Arial" w:hAnsi="Arial" w:cs="Arial"/>
        </w:rPr>
        <w:t xml:space="preserve">AI: autoinjector; CI: confidence interval; </w:t>
      </w:r>
      <w:r w:rsidR="003F19BF" w:rsidRPr="00BC52DE">
        <w:rPr>
          <w:rFonts w:ascii="Arial" w:hAnsi="Arial" w:cs="Arial"/>
        </w:rPr>
        <w:t>DAS28</w:t>
      </w:r>
      <w:r w:rsidR="009F3F77" w:rsidRPr="00BC52DE">
        <w:rPr>
          <w:rFonts w:ascii="Arial" w:hAnsi="Arial" w:cs="Arial"/>
        </w:rPr>
        <w:t xml:space="preserve"> CRP: disease activity score 28 </w:t>
      </w:r>
      <w:r w:rsidR="006130E8" w:rsidRPr="00BC52DE">
        <w:rPr>
          <w:rFonts w:ascii="Arial" w:hAnsi="Arial" w:cs="Arial"/>
        </w:rPr>
        <w:t>C</w:t>
      </w:r>
      <w:r w:rsidR="00C425D0" w:rsidRPr="00BC52DE">
        <w:rPr>
          <w:rFonts w:ascii="Arial" w:hAnsi="Arial" w:cs="Arial"/>
        </w:rPr>
        <w:t>-reactive protein</w:t>
      </w:r>
      <w:r w:rsidR="009F3F77" w:rsidRPr="00BC52DE">
        <w:rPr>
          <w:rFonts w:ascii="Arial" w:hAnsi="Arial" w:cs="Arial"/>
        </w:rPr>
        <w:t>;</w:t>
      </w:r>
      <w:r w:rsidR="003F19BF" w:rsidRPr="00BC52DE">
        <w:rPr>
          <w:rFonts w:ascii="Arial" w:hAnsi="Arial" w:cs="Arial"/>
        </w:rPr>
        <w:t xml:space="preserve"> </w:t>
      </w:r>
      <w:r w:rsidRPr="00BC52DE">
        <w:rPr>
          <w:rFonts w:ascii="Arial" w:hAnsi="Arial" w:cs="Arial"/>
        </w:rPr>
        <w:t>NA: not applicable; PFS: prefilled syringe; SD: standard deviation.</w:t>
      </w:r>
    </w:p>
    <w:p w14:paraId="2F47D68D" w14:textId="33978039" w:rsidR="00C94A11" w:rsidRDefault="00C94A11">
      <w:pPr>
        <w:rPr>
          <w:rFonts w:ascii="Arial" w:hAnsi="Arial" w:cs="Arial"/>
          <w:lang w:val="en-GB"/>
        </w:rPr>
      </w:pPr>
    </w:p>
    <w:p w14:paraId="08CD04E8" w14:textId="71B10633" w:rsidR="00F55D3B" w:rsidRPr="001602D1" w:rsidRDefault="00F55D3B">
      <w:pPr>
        <w:rPr>
          <w:rFonts w:ascii="Arial" w:hAnsi="Arial" w:cs="Arial"/>
          <w:lang w:val="en-GB"/>
        </w:rPr>
      </w:pPr>
      <w:r w:rsidRPr="001602D1">
        <w:rPr>
          <w:rFonts w:ascii="Arial" w:hAnsi="Arial" w:cs="Arial"/>
          <w:lang w:val="en-GB"/>
        </w:rPr>
        <w:br w:type="page"/>
      </w:r>
    </w:p>
    <w:p w14:paraId="59A5B8EE" w14:textId="310F3FD8" w:rsidR="000A122D" w:rsidRPr="00C94A11" w:rsidRDefault="000A122D" w:rsidP="000A122D">
      <w:pPr>
        <w:spacing w:line="360" w:lineRule="auto"/>
        <w:rPr>
          <w:rFonts w:ascii="Arial" w:hAnsi="Arial" w:cs="Arial"/>
          <w:lang w:val="en-GB"/>
        </w:rPr>
      </w:pPr>
      <w:r w:rsidRPr="00FD1CCC">
        <w:rPr>
          <w:rFonts w:ascii="Arial" w:hAnsi="Arial" w:cs="Arial"/>
          <w:b/>
          <w:bCs/>
          <w:lang w:val="en-GB"/>
        </w:rPr>
        <w:lastRenderedPageBreak/>
        <w:t xml:space="preserve">Supplementary Table </w:t>
      </w:r>
      <w:r w:rsidR="000E078A">
        <w:rPr>
          <w:rFonts w:ascii="Arial" w:hAnsi="Arial" w:cs="Arial"/>
          <w:b/>
          <w:bCs/>
          <w:lang w:val="en-GB"/>
        </w:rPr>
        <w:t>4</w:t>
      </w:r>
      <w:r w:rsidRPr="00FD1CCC">
        <w:rPr>
          <w:rFonts w:ascii="Arial" w:hAnsi="Arial" w:cs="Arial"/>
          <w:b/>
          <w:bCs/>
          <w:lang w:val="en-GB"/>
        </w:rPr>
        <w:t xml:space="preserve">. </w:t>
      </w:r>
      <w:r w:rsidR="00565F49">
        <w:rPr>
          <w:rFonts w:ascii="Arial" w:hAnsi="Arial" w:cs="Arial"/>
          <w:lang w:val="en-GB"/>
        </w:rPr>
        <w:t>HAQ</w:t>
      </w:r>
      <w:r w:rsidRPr="00C94A11">
        <w:rPr>
          <w:rFonts w:ascii="Arial" w:hAnsi="Arial" w:cs="Arial"/>
          <w:lang w:val="en-GB"/>
        </w:rPr>
        <w:t xml:space="preserve"> (Safety </w:t>
      </w:r>
      <w:r w:rsidR="00C47039">
        <w:rPr>
          <w:rFonts w:ascii="Arial" w:hAnsi="Arial" w:cs="Arial"/>
          <w:lang w:val="en-GB"/>
        </w:rPr>
        <w:t>set</w:t>
      </w:r>
      <w:r w:rsidRPr="00C94A11">
        <w:rPr>
          <w:rFonts w:ascii="Arial" w:hAnsi="Arial" w:cs="Arial"/>
          <w:lang w:val="en-GB"/>
        </w:rPr>
        <w:t>).</w:t>
      </w:r>
    </w:p>
    <w:tbl>
      <w:tblPr>
        <w:tblStyle w:val="PlainTable2"/>
        <w:tblW w:w="8995" w:type="dxa"/>
        <w:tblLook w:val="0420" w:firstRow="1" w:lastRow="0" w:firstColumn="0" w:lastColumn="0" w:noHBand="0" w:noVBand="1"/>
      </w:tblPr>
      <w:tblGrid>
        <w:gridCol w:w="1768"/>
        <w:gridCol w:w="1777"/>
        <w:gridCol w:w="1748"/>
        <w:gridCol w:w="1949"/>
        <w:gridCol w:w="1753"/>
      </w:tblGrid>
      <w:tr w:rsidR="005A79DF" w:rsidRPr="00394277" w14:paraId="5D4C1F1A" w14:textId="77777777" w:rsidTr="005A79DF">
        <w:trPr>
          <w:cnfStyle w:val="100000000000" w:firstRow="1" w:lastRow="0" w:firstColumn="0" w:lastColumn="0" w:oddVBand="0" w:evenVBand="0" w:oddHBand="0" w:evenHBand="0" w:firstRowFirstColumn="0" w:firstRowLastColumn="0" w:lastRowFirstColumn="0" w:lastRowLastColumn="0"/>
          <w:trHeight w:val="391"/>
        </w:trPr>
        <w:tc>
          <w:tcPr>
            <w:tcW w:w="5293" w:type="dxa"/>
            <w:gridSpan w:val="3"/>
            <w:hideMark/>
          </w:tcPr>
          <w:p w14:paraId="57DD0414" w14:textId="77777777" w:rsidR="005A79DF" w:rsidRPr="00394277" w:rsidRDefault="005A79DF" w:rsidP="004F44CE">
            <w:pPr>
              <w:spacing w:line="480" w:lineRule="auto"/>
              <w:jc w:val="center"/>
              <w:rPr>
                <w:rFonts w:ascii="Arial" w:eastAsia="Times New Roman" w:hAnsi="Arial" w:cs="Arial"/>
                <w:b w:val="0"/>
                <w:bCs w:val="0"/>
                <w:kern w:val="24"/>
                <w:lang w:eastAsia="en-GB"/>
              </w:rPr>
            </w:pPr>
          </w:p>
        </w:tc>
        <w:tc>
          <w:tcPr>
            <w:tcW w:w="3702" w:type="dxa"/>
            <w:gridSpan w:val="2"/>
          </w:tcPr>
          <w:p w14:paraId="54EB2DE2" w14:textId="0FC5EE23" w:rsidR="005A79DF" w:rsidRPr="00394277" w:rsidRDefault="005A79DF" w:rsidP="004F44CE">
            <w:pPr>
              <w:spacing w:line="480" w:lineRule="auto"/>
              <w:jc w:val="center"/>
              <w:rPr>
                <w:rFonts w:ascii="Arial" w:eastAsia="Times New Roman" w:hAnsi="Arial" w:cs="Arial"/>
                <w:b w:val="0"/>
                <w:bCs w:val="0"/>
                <w:kern w:val="24"/>
                <w:lang w:eastAsia="en-GB"/>
              </w:rPr>
            </w:pPr>
            <w:r>
              <w:rPr>
                <w:rFonts w:ascii="Arial" w:eastAsia="Times New Roman" w:hAnsi="Arial" w:cs="Arial"/>
                <w:kern w:val="24"/>
                <w:lang w:eastAsia="en-GB"/>
              </w:rPr>
              <w:t>Change from Baseline</w:t>
            </w:r>
          </w:p>
        </w:tc>
      </w:tr>
      <w:tr w:rsidR="006B152D" w:rsidRPr="00394277" w14:paraId="50FDD56B"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hideMark/>
          </w:tcPr>
          <w:p w14:paraId="4C5206C8" w14:textId="65610F9E" w:rsidR="006B152D" w:rsidRPr="00394277" w:rsidRDefault="006B152D" w:rsidP="004F44CE">
            <w:pPr>
              <w:spacing w:line="480" w:lineRule="auto"/>
              <w:rPr>
                <w:rFonts w:ascii="Arial" w:eastAsia="Times New Roman" w:hAnsi="Arial" w:cs="Arial"/>
                <w:b/>
                <w:bCs/>
                <w:lang w:val="en-GB" w:eastAsia="en-GB"/>
              </w:rPr>
            </w:pPr>
            <w:r>
              <w:rPr>
                <w:rFonts w:ascii="Arial" w:eastAsia="Times New Roman" w:hAnsi="Arial" w:cs="Arial"/>
                <w:b/>
                <w:bCs/>
                <w:kern w:val="24"/>
                <w:lang w:eastAsia="en-GB"/>
              </w:rPr>
              <w:t>Time</w:t>
            </w:r>
            <w:r w:rsidR="00453AEB">
              <w:rPr>
                <w:rFonts w:ascii="Arial" w:eastAsia="Times New Roman" w:hAnsi="Arial" w:cs="Arial"/>
                <w:b/>
                <w:bCs/>
                <w:kern w:val="24"/>
                <w:lang w:eastAsia="en-GB"/>
              </w:rPr>
              <w:t xml:space="preserve"> Point</w:t>
            </w:r>
          </w:p>
        </w:tc>
        <w:tc>
          <w:tcPr>
            <w:tcW w:w="1777" w:type="dxa"/>
            <w:hideMark/>
          </w:tcPr>
          <w:p w14:paraId="01DAF470" w14:textId="77777777" w:rsidR="006B152D" w:rsidRPr="00394277" w:rsidRDefault="006B152D" w:rsidP="004F44CE">
            <w:pPr>
              <w:spacing w:line="480" w:lineRule="auto"/>
              <w:jc w:val="center"/>
              <w:rPr>
                <w:rFonts w:ascii="Arial" w:eastAsia="Times New Roman" w:hAnsi="Arial" w:cs="Arial"/>
                <w:b/>
                <w:bCs/>
                <w:lang w:val="en-GB" w:eastAsia="en-GB"/>
              </w:rPr>
            </w:pPr>
            <w:r>
              <w:rPr>
                <w:rFonts w:ascii="Arial" w:eastAsia="Times New Roman" w:hAnsi="Arial" w:cs="Arial"/>
                <w:b/>
                <w:bCs/>
                <w:lang w:eastAsia="en-GB"/>
              </w:rPr>
              <w:t>Treatment</w:t>
            </w:r>
          </w:p>
        </w:tc>
        <w:tc>
          <w:tcPr>
            <w:tcW w:w="1748" w:type="dxa"/>
          </w:tcPr>
          <w:p w14:paraId="47E00EA1" w14:textId="77777777" w:rsidR="006B152D" w:rsidRPr="00394277" w:rsidRDefault="006B152D" w:rsidP="004F44CE">
            <w:pPr>
              <w:spacing w:line="480" w:lineRule="auto"/>
              <w:jc w:val="center"/>
              <w:rPr>
                <w:rFonts w:ascii="Arial" w:eastAsia="Times New Roman" w:hAnsi="Arial" w:cs="Arial"/>
                <w:b/>
                <w:bCs/>
                <w:lang w:val="en-GB" w:eastAsia="en-GB"/>
              </w:rPr>
            </w:pPr>
            <w:r>
              <w:rPr>
                <w:rFonts w:ascii="Arial" w:eastAsia="Times New Roman" w:hAnsi="Arial" w:cs="Arial"/>
                <w:b/>
                <w:bCs/>
                <w:lang w:val="en-GB" w:eastAsia="en-GB"/>
              </w:rPr>
              <w:t>n</w:t>
            </w:r>
          </w:p>
        </w:tc>
        <w:tc>
          <w:tcPr>
            <w:tcW w:w="1949" w:type="dxa"/>
          </w:tcPr>
          <w:p w14:paraId="799E1B31" w14:textId="15BE3914" w:rsidR="006B152D" w:rsidRPr="00394277" w:rsidRDefault="006B152D" w:rsidP="004F44CE">
            <w:pPr>
              <w:spacing w:line="480" w:lineRule="auto"/>
              <w:jc w:val="center"/>
              <w:rPr>
                <w:rFonts w:ascii="Arial" w:eastAsia="Times New Roman" w:hAnsi="Arial" w:cs="Arial"/>
                <w:b/>
                <w:bCs/>
                <w:lang w:val="en-GB" w:eastAsia="en-GB"/>
              </w:rPr>
            </w:pPr>
            <w:r>
              <w:rPr>
                <w:rFonts w:ascii="Arial" w:eastAsia="Times New Roman" w:hAnsi="Arial" w:cs="Arial"/>
                <w:b/>
                <w:bCs/>
                <w:lang w:val="en-GB" w:eastAsia="en-GB"/>
              </w:rPr>
              <w:t xml:space="preserve">Mean </w:t>
            </w:r>
            <w:r w:rsidR="00947DC2" w:rsidRPr="00A81ADB">
              <w:rPr>
                <w:rFonts w:ascii="Arial" w:eastAsia="Times New Roman" w:hAnsi="Arial" w:cs="Arial"/>
                <w:kern w:val="24"/>
                <w:lang w:eastAsia="en-GB"/>
              </w:rPr>
              <w:t>±</w:t>
            </w:r>
            <w:r w:rsidR="00947DC2">
              <w:rPr>
                <w:rFonts w:ascii="Arial" w:eastAsia="Times New Roman" w:hAnsi="Arial" w:cs="Arial"/>
                <w:kern w:val="24"/>
                <w:lang w:eastAsia="en-GB"/>
              </w:rPr>
              <w:t xml:space="preserve"> </w:t>
            </w:r>
            <w:r>
              <w:rPr>
                <w:rFonts w:ascii="Arial" w:eastAsia="Times New Roman" w:hAnsi="Arial" w:cs="Arial"/>
                <w:b/>
                <w:bCs/>
                <w:lang w:val="en-GB" w:eastAsia="en-GB"/>
              </w:rPr>
              <w:t>SD</w:t>
            </w:r>
          </w:p>
        </w:tc>
        <w:tc>
          <w:tcPr>
            <w:tcW w:w="1753" w:type="dxa"/>
          </w:tcPr>
          <w:p w14:paraId="41861C70" w14:textId="77777777" w:rsidR="006B152D" w:rsidRDefault="006B152D" w:rsidP="004F44CE">
            <w:pPr>
              <w:spacing w:line="480" w:lineRule="auto"/>
              <w:jc w:val="center"/>
              <w:rPr>
                <w:rFonts w:ascii="Arial" w:eastAsia="Times New Roman" w:hAnsi="Arial" w:cs="Arial"/>
                <w:b/>
                <w:bCs/>
                <w:lang w:val="en-GB" w:eastAsia="en-GB"/>
              </w:rPr>
            </w:pPr>
            <w:r>
              <w:rPr>
                <w:rFonts w:ascii="Arial" w:eastAsia="Times New Roman" w:hAnsi="Arial" w:cs="Arial"/>
                <w:b/>
                <w:bCs/>
                <w:lang w:val="en-GB" w:eastAsia="en-GB"/>
              </w:rPr>
              <w:t>95% CI</w:t>
            </w:r>
          </w:p>
        </w:tc>
      </w:tr>
      <w:tr w:rsidR="006B152D" w:rsidRPr="00394277" w14:paraId="712D8EE4" w14:textId="77777777" w:rsidTr="002822ED">
        <w:trPr>
          <w:trHeight w:val="214"/>
        </w:trPr>
        <w:tc>
          <w:tcPr>
            <w:tcW w:w="8995" w:type="dxa"/>
            <w:gridSpan w:val="5"/>
            <w:tcBorders>
              <w:bottom w:val="single" w:sz="4" w:space="0" w:color="7F7F7F" w:themeColor="text1" w:themeTint="80"/>
            </w:tcBorders>
          </w:tcPr>
          <w:p w14:paraId="299C6DD0" w14:textId="1AE941AD" w:rsidR="006B152D" w:rsidRPr="00394277" w:rsidRDefault="006B152D" w:rsidP="004F44CE">
            <w:pPr>
              <w:spacing w:line="480" w:lineRule="auto"/>
              <w:rPr>
                <w:rFonts w:ascii="Arial" w:eastAsia="Times New Roman" w:hAnsi="Arial" w:cs="Arial"/>
                <w:b/>
                <w:bCs/>
                <w:kern w:val="24"/>
                <w:lang w:eastAsia="en-GB"/>
              </w:rPr>
            </w:pPr>
            <w:r>
              <w:rPr>
                <w:rFonts w:ascii="Arial" w:eastAsia="Times New Roman" w:hAnsi="Arial" w:cs="Arial"/>
                <w:b/>
                <w:bCs/>
                <w:kern w:val="24"/>
                <w:lang w:eastAsia="en-GB"/>
              </w:rPr>
              <w:t>Dressing and Grooming</w:t>
            </w:r>
          </w:p>
        </w:tc>
      </w:tr>
      <w:tr w:rsidR="006B152D" w:rsidRPr="00394277" w14:paraId="2DA3F7E8"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bottom w:val="nil"/>
            </w:tcBorders>
          </w:tcPr>
          <w:p w14:paraId="7BCFA1DB"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Baseline</w:t>
            </w:r>
          </w:p>
        </w:tc>
        <w:tc>
          <w:tcPr>
            <w:tcW w:w="1777" w:type="dxa"/>
            <w:tcBorders>
              <w:bottom w:val="nil"/>
            </w:tcBorders>
          </w:tcPr>
          <w:p w14:paraId="67815773"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bottom w:val="nil"/>
            </w:tcBorders>
          </w:tcPr>
          <w:p w14:paraId="6804D195" w14:textId="77777777" w:rsidR="006B152D" w:rsidRPr="00394277" w:rsidRDefault="006B152D" w:rsidP="004F44CE">
            <w:pPr>
              <w:spacing w:line="480" w:lineRule="auto"/>
              <w:jc w:val="center"/>
              <w:rPr>
                <w:rFonts w:ascii="Arial" w:eastAsia="Times New Roman" w:hAnsi="Arial" w:cs="Arial"/>
                <w:lang w:val="en-GB" w:eastAsia="en-GB"/>
              </w:rPr>
            </w:pPr>
            <w:r>
              <w:rPr>
                <w:rFonts w:ascii="Arial" w:eastAsia="Times New Roman" w:hAnsi="Arial" w:cs="Arial"/>
                <w:lang w:val="en-GB" w:eastAsia="en-GB"/>
              </w:rPr>
              <w:t>107</w:t>
            </w:r>
          </w:p>
        </w:tc>
        <w:tc>
          <w:tcPr>
            <w:tcW w:w="1949" w:type="dxa"/>
            <w:tcBorders>
              <w:bottom w:val="nil"/>
            </w:tcBorders>
          </w:tcPr>
          <w:p w14:paraId="1BE9362B" w14:textId="77777777" w:rsidR="006B152D" w:rsidRPr="00394277" w:rsidRDefault="006B152D" w:rsidP="004F44CE">
            <w:pPr>
              <w:spacing w:line="480" w:lineRule="auto"/>
              <w:jc w:val="center"/>
              <w:rPr>
                <w:rFonts w:ascii="Arial" w:eastAsia="Times New Roman" w:hAnsi="Arial" w:cs="Arial"/>
                <w:lang w:val="en-GB" w:eastAsia="en-GB"/>
              </w:rPr>
            </w:pPr>
            <w:r>
              <w:rPr>
                <w:rFonts w:ascii="Arial" w:eastAsia="Times New Roman" w:hAnsi="Arial" w:cs="Arial"/>
                <w:lang w:val="en-GB" w:eastAsia="en-GB"/>
              </w:rPr>
              <w:t>NA</w:t>
            </w:r>
          </w:p>
        </w:tc>
        <w:tc>
          <w:tcPr>
            <w:tcW w:w="1753" w:type="dxa"/>
            <w:tcBorders>
              <w:bottom w:val="nil"/>
            </w:tcBorders>
          </w:tcPr>
          <w:p w14:paraId="5CCFDED2" w14:textId="77777777" w:rsidR="006B152D" w:rsidRPr="00394277" w:rsidRDefault="006B152D" w:rsidP="004F44CE">
            <w:pPr>
              <w:spacing w:line="480" w:lineRule="auto"/>
              <w:jc w:val="center"/>
              <w:rPr>
                <w:rFonts w:ascii="Arial" w:eastAsia="Times New Roman" w:hAnsi="Arial" w:cs="Arial"/>
                <w:lang w:val="en-GB" w:eastAsia="en-GB"/>
              </w:rPr>
            </w:pPr>
            <w:r>
              <w:rPr>
                <w:rFonts w:ascii="Arial" w:eastAsia="Times New Roman" w:hAnsi="Arial" w:cs="Arial"/>
                <w:lang w:val="en-GB" w:eastAsia="en-GB"/>
              </w:rPr>
              <w:t>NA</w:t>
            </w:r>
          </w:p>
        </w:tc>
      </w:tr>
      <w:tr w:rsidR="006B152D" w:rsidRPr="00394277" w14:paraId="1E57D315" w14:textId="77777777" w:rsidTr="005A79DF">
        <w:trPr>
          <w:trHeight w:val="214"/>
        </w:trPr>
        <w:tc>
          <w:tcPr>
            <w:tcW w:w="1768" w:type="dxa"/>
            <w:tcBorders>
              <w:top w:val="nil"/>
              <w:bottom w:val="nil"/>
            </w:tcBorders>
          </w:tcPr>
          <w:p w14:paraId="066A3C0D"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4</w:t>
            </w:r>
          </w:p>
        </w:tc>
        <w:tc>
          <w:tcPr>
            <w:tcW w:w="1777" w:type="dxa"/>
            <w:tcBorders>
              <w:top w:val="nil"/>
              <w:bottom w:val="nil"/>
            </w:tcBorders>
          </w:tcPr>
          <w:p w14:paraId="348E7E1D"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5988EBA3" w14:textId="77777777" w:rsidR="006B152D" w:rsidRPr="00394277" w:rsidRDefault="006B152D" w:rsidP="004F44CE">
            <w:pPr>
              <w:spacing w:line="480" w:lineRule="auto"/>
              <w:jc w:val="center"/>
              <w:rPr>
                <w:rFonts w:ascii="Arial" w:eastAsia="Times New Roman" w:hAnsi="Arial" w:cs="Arial"/>
                <w:lang w:val="en-GB" w:eastAsia="en-GB"/>
              </w:rPr>
            </w:pPr>
            <w:r>
              <w:rPr>
                <w:rFonts w:ascii="Arial" w:eastAsia="Times New Roman" w:hAnsi="Arial" w:cs="Arial"/>
                <w:lang w:val="en-GB" w:eastAsia="en-GB"/>
              </w:rPr>
              <w:t>106</w:t>
            </w:r>
          </w:p>
        </w:tc>
        <w:tc>
          <w:tcPr>
            <w:tcW w:w="1949" w:type="dxa"/>
            <w:tcBorders>
              <w:top w:val="nil"/>
              <w:bottom w:val="nil"/>
            </w:tcBorders>
          </w:tcPr>
          <w:p w14:paraId="74C4A288" w14:textId="11E61E21" w:rsidR="006B152D" w:rsidRPr="00394277" w:rsidRDefault="006B152D" w:rsidP="004F44CE">
            <w:pPr>
              <w:spacing w:line="480" w:lineRule="auto"/>
              <w:jc w:val="center"/>
              <w:rPr>
                <w:rFonts w:ascii="Arial" w:eastAsia="Times New Roman" w:hAnsi="Arial" w:cs="Arial"/>
                <w:lang w:val="en-GB" w:eastAsia="en-GB"/>
              </w:rPr>
            </w:pPr>
            <w:r>
              <w:rPr>
                <w:rFonts w:ascii="Arial" w:eastAsia="Times New Roman" w:hAnsi="Arial" w:cs="Arial"/>
                <w:lang w:val="en-GB" w:eastAsia="en-GB"/>
              </w:rPr>
              <w:t xml:space="preserve">-0.6 </w:t>
            </w:r>
            <w:r w:rsidR="00947DC2" w:rsidRPr="00A81ADB">
              <w:rPr>
                <w:rFonts w:ascii="Arial" w:eastAsia="Times New Roman" w:hAnsi="Arial" w:cs="Arial"/>
                <w:kern w:val="24"/>
                <w:lang w:eastAsia="en-GB"/>
              </w:rPr>
              <w:t>±</w:t>
            </w:r>
            <w:r w:rsidR="00947DC2">
              <w:rPr>
                <w:rFonts w:ascii="Arial" w:eastAsia="Times New Roman" w:hAnsi="Arial" w:cs="Arial"/>
                <w:kern w:val="24"/>
                <w:lang w:eastAsia="en-GB"/>
              </w:rPr>
              <w:t xml:space="preserve"> </w:t>
            </w:r>
            <w:r>
              <w:rPr>
                <w:rFonts w:ascii="Arial" w:eastAsia="Times New Roman" w:hAnsi="Arial" w:cs="Arial"/>
                <w:lang w:val="en-GB" w:eastAsia="en-GB"/>
              </w:rPr>
              <w:t>0.7</w:t>
            </w:r>
          </w:p>
        </w:tc>
        <w:tc>
          <w:tcPr>
            <w:tcW w:w="1753" w:type="dxa"/>
            <w:tcBorders>
              <w:top w:val="nil"/>
              <w:bottom w:val="nil"/>
            </w:tcBorders>
          </w:tcPr>
          <w:p w14:paraId="369C1ED6"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-0.7, -0.4</w:t>
            </w:r>
          </w:p>
        </w:tc>
      </w:tr>
      <w:tr w:rsidR="006B152D" w:rsidRPr="00394277" w14:paraId="38B792E3"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2A499037" w14:textId="22DB5CE0"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8</w:t>
            </w:r>
          </w:p>
        </w:tc>
        <w:tc>
          <w:tcPr>
            <w:tcW w:w="1777" w:type="dxa"/>
            <w:tcBorders>
              <w:top w:val="nil"/>
              <w:bottom w:val="nil"/>
            </w:tcBorders>
          </w:tcPr>
          <w:p w14:paraId="632E61AC"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0565FF92"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350A2FB9" w14:textId="342C964F"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-0.8 </w:t>
            </w:r>
            <w:r w:rsidR="00947DC2" w:rsidRPr="00A81ADB">
              <w:rPr>
                <w:rFonts w:ascii="Arial" w:eastAsia="Times New Roman" w:hAnsi="Arial" w:cs="Arial"/>
                <w:kern w:val="24"/>
                <w:lang w:eastAsia="en-GB"/>
              </w:rPr>
              <w:t>±</w:t>
            </w:r>
            <w:r w:rsidR="00947DC2">
              <w:rPr>
                <w:rFonts w:ascii="Arial" w:eastAsia="Times New Roman" w:hAnsi="Arial" w:cs="Arial"/>
                <w:kern w:val="24"/>
                <w:lang w:eastAsia="en-GB"/>
              </w:rPr>
              <w:t xml:space="preserve"> </w:t>
            </w:r>
            <w:r>
              <w:rPr>
                <w:rFonts w:ascii="Arial" w:eastAsia="Times New Roman" w:hAnsi="Arial" w:cs="Arial"/>
                <w:lang w:eastAsia="en-GB"/>
              </w:rPr>
              <w:t>0.7</w:t>
            </w:r>
          </w:p>
        </w:tc>
        <w:tc>
          <w:tcPr>
            <w:tcW w:w="1753" w:type="dxa"/>
            <w:tcBorders>
              <w:top w:val="nil"/>
              <w:bottom w:val="nil"/>
            </w:tcBorders>
          </w:tcPr>
          <w:p w14:paraId="62D5A213"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-0.9, -0.7</w:t>
            </w:r>
          </w:p>
        </w:tc>
      </w:tr>
      <w:tr w:rsidR="006B152D" w:rsidRPr="00394277" w14:paraId="3D086D8F" w14:textId="77777777" w:rsidTr="005A79DF">
        <w:trPr>
          <w:trHeight w:val="214"/>
        </w:trPr>
        <w:tc>
          <w:tcPr>
            <w:tcW w:w="1768" w:type="dxa"/>
            <w:tcBorders>
              <w:top w:val="nil"/>
              <w:bottom w:val="nil"/>
            </w:tcBorders>
          </w:tcPr>
          <w:p w14:paraId="758ADC16"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14</w:t>
            </w:r>
          </w:p>
        </w:tc>
        <w:tc>
          <w:tcPr>
            <w:tcW w:w="1777" w:type="dxa"/>
            <w:tcBorders>
              <w:top w:val="nil"/>
              <w:bottom w:val="nil"/>
            </w:tcBorders>
          </w:tcPr>
          <w:p w14:paraId="6B2A3F16"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4EC31C03"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2E168405" w14:textId="224F8068"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-1.0 </w:t>
            </w:r>
            <w:r w:rsidR="00947DC2" w:rsidRPr="00A81ADB">
              <w:rPr>
                <w:rFonts w:ascii="Arial" w:eastAsia="Times New Roman" w:hAnsi="Arial" w:cs="Arial"/>
                <w:kern w:val="24"/>
                <w:lang w:eastAsia="en-GB"/>
              </w:rPr>
              <w:t>±</w:t>
            </w:r>
            <w:r w:rsidR="00947DC2">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30D380FE"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-1.1, -0.8</w:t>
            </w:r>
          </w:p>
        </w:tc>
      </w:tr>
      <w:tr w:rsidR="006B152D" w:rsidRPr="00394277" w14:paraId="52A87C2F"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075FE643"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24</w:t>
            </w:r>
          </w:p>
        </w:tc>
        <w:tc>
          <w:tcPr>
            <w:tcW w:w="1777" w:type="dxa"/>
            <w:tcBorders>
              <w:top w:val="nil"/>
              <w:bottom w:val="nil"/>
            </w:tcBorders>
          </w:tcPr>
          <w:p w14:paraId="05114D9E"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03DB5F7F"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11EB4E5A" w14:textId="4281558A"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-1.2 </w:t>
            </w:r>
            <w:r w:rsidR="00947DC2" w:rsidRPr="00A81ADB">
              <w:rPr>
                <w:rFonts w:ascii="Arial" w:eastAsia="Times New Roman" w:hAnsi="Arial" w:cs="Arial"/>
                <w:kern w:val="24"/>
                <w:lang w:eastAsia="en-GB"/>
              </w:rPr>
              <w:t>±</w:t>
            </w:r>
            <w:r w:rsidR="00947DC2">
              <w:rPr>
                <w:rFonts w:ascii="Arial" w:eastAsia="Times New Roman" w:hAnsi="Arial" w:cs="Arial"/>
                <w:kern w:val="24"/>
                <w:lang w:eastAsia="en-GB"/>
              </w:rPr>
              <w:t xml:space="preserve"> </w:t>
            </w:r>
            <w:r>
              <w:rPr>
                <w:rFonts w:ascii="Arial" w:eastAsia="Times New Roman" w:hAnsi="Arial" w:cs="Arial"/>
                <w:lang w:eastAsia="en-GB"/>
              </w:rPr>
              <w:t>0.7</w:t>
            </w:r>
          </w:p>
        </w:tc>
        <w:tc>
          <w:tcPr>
            <w:tcW w:w="1753" w:type="dxa"/>
            <w:tcBorders>
              <w:top w:val="nil"/>
              <w:bottom w:val="nil"/>
            </w:tcBorders>
          </w:tcPr>
          <w:p w14:paraId="0B29838D"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-1.3, -1.0</w:t>
            </w:r>
          </w:p>
        </w:tc>
      </w:tr>
      <w:tr w:rsidR="006B152D" w:rsidRPr="00394277" w14:paraId="739B1EB4" w14:textId="77777777" w:rsidTr="005A79DF">
        <w:trPr>
          <w:trHeight w:val="214"/>
        </w:trPr>
        <w:tc>
          <w:tcPr>
            <w:tcW w:w="1768" w:type="dxa"/>
            <w:tcBorders>
              <w:top w:val="nil"/>
              <w:bottom w:val="nil"/>
            </w:tcBorders>
          </w:tcPr>
          <w:p w14:paraId="24B0E740"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36</w:t>
            </w:r>
          </w:p>
        </w:tc>
        <w:tc>
          <w:tcPr>
            <w:tcW w:w="1777" w:type="dxa"/>
            <w:tcBorders>
              <w:top w:val="nil"/>
              <w:bottom w:val="nil"/>
            </w:tcBorders>
          </w:tcPr>
          <w:p w14:paraId="31A4435D"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05B91AB5"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29425604" w14:textId="30901ECE"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-1.3 </w:t>
            </w:r>
            <w:r w:rsidR="00947DC2" w:rsidRPr="00A81ADB">
              <w:rPr>
                <w:rFonts w:ascii="Arial" w:eastAsia="Times New Roman" w:hAnsi="Arial" w:cs="Arial"/>
                <w:kern w:val="24"/>
                <w:lang w:eastAsia="en-GB"/>
              </w:rPr>
              <w:t>±</w:t>
            </w:r>
            <w:r w:rsidR="00947DC2">
              <w:rPr>
                <w:rFonts w:ascii="Arial" w:eastAsia="Times New Roman" w:hAnsi="Arial" w:cs="Arial"/>
                <w:kern w:val="24"/>
                <w:lang w:eastAsia="en-GB"/>
              </w:rPr>
              <w:t xml:space="preserve"> </w:t>
            </w:r>
            <w:r>
              <w:rPr>
                <w:rFonts w:ascii="Arial" w:eastAsia="Times New Roman" w:hAnsi="Arial" w:cs="Arial"/>
                <w:lang w:eastAsia="en-GB"/>
              </w:rPr>
              <w:t>0.7</w:t>
            </w:r>
          </w:p>
        </w:tc>
        <w:tc>
          <w:tcPr>
            <w:tcW w:w="1753" w:type="dxa"/>
            <w:tcBorders>
              <w:top w:val="nil"/>
              <w:bottom w:val="nil"/>
            </w:tcBorders>
          </w:tcPr>
          <w:p w14:paraId="70EA9D22" w14:textId="77777777" w:rsidR="006B152D" w:rsidRPr="00394277" w:rsidRDefault="006B152D" w:rsidP="004F44CE">
            <w:pPr>
              <w:spacing w:line="480" w:lineRule="auto"/>
              <w:jc w:val="center"/>
              <w:rPr>
                <w:rFonts w:ascii="Arial" w:eastAsia="Times New Roman" w:hAnsi="Arial" w:cs="Arial"/>
                <w:lang w:val="en-GB" w:eastAsia="en-GB"/>
              </w:rPr>
            </w:pPr>
            <w:r>
              <w:rPr>
                <w:rFonts w:ascii="Arial" w:eastAsia="Times New Roman" w:hAnsi="Arial" w:cs="Arial"/>
                <w:lang w:val="en-GB" w:eastAsia="en-GB"/>
              </w:rPr>
              <w:t>-1.4, -1.1</w:t>
            </w:r>
          </w:p>
        </w:tc>
      </w:tr>
      <w:tr w:rsidR="006B152D" w:rsidRPr="00394277" w14:paraId="21F54385"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tcBorders>
          </w:tcPr>
          <w:p w14:paraId="20F5DB40" w14:textId="104075D0"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56</w:t>
            </w:r>
          </w:p>
        </w:tc>
        <w:tc>
          <w:tcPr>
            <w:tcW w:w="1777" w:type="dxa"/>
            <w:tcBorders>
              <w:top w:val="nil"/>
            </w:tcBorders>
          </w:tcPr>
          <w:p w14:paraId="12E8E378"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tcBorders>
          </w:tcPr>
          <w:p w14:paraId="0B6B356F"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tcBorders>
          </w:tcPr>
          <w:p w14:paraId="2AED97B3" w14:textId="6A3270A4"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-1.2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tcBorders>
          </w:tcPr>
          <w:p w14:paraId="77E18697"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-1.4, -1.1</w:t>
            </w:r>
          </w:p>
        </w:tc>
      </w:tr>
      <w:tr w:rsidR="006B152D" w:rsidRPr="00394277" w14:paraId="0BA5DF5D" w14:textId="77777777" w:rsidTr="002822ED">
        <w:trPr>
          <w:trHeight w:val="214"/>
        </w:trPr>
        <w:tc>
          <w:tcPr>
            <w:tcW w:w="8995" w:type="dxa"/>
            <w:gridSpan w:val="5"/>
            <w:tcBorders>
              <w:bottom w:val="single" w:sz="4" w:space="0" w:color="7F7F7F" w:themeColor="text1" w:themeTint="80"/>
            </w:tcBorders>
          </w:tcPr>
          <w:p w14:paraId="592C181C" w14:textId="77777777" w:rsidR="006B152D" w:rsidRPr="002E5FED" w:rsidRDefault="006B152D" w:rsidP="004F44CE">
            <w:pPr>
              <w:spacing w:line="480" w:lineRule="auto"/>
              <w:rPr>
                <w:rFonts w:ascii="Arial" w:eastAsia="Times New Roman" w:hAnsi="Arial" w:cs="Arial"/>
                <w:b/>
                <w:bCs/>
                <w:lang w:eastAsia="en-GB"/>
              </w:rPr>
            </w:pPr>
            <w:r w:rsidRPr="002E5FED">
              <w:rPr>
                <w:rFonts w:ascii="Arial" w:eastAsia="Times New Roman" w:hAnsi="Arial" w:cs="Arial"/>
                <w:b/>
                <w:bCs/>
                <w:lang w:eastAsia="en-GB"/>
              </w:rPr>
              <w:t>Arising</w:t>
            </w:r>
          </w:p>
        </w:tc>
      </w:tr>
      <w:tr w:rsidR="006B152D" w:rsidRPr="00394277" w14:paraId="3B08F510"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bottom w:val="nil"/>
            </w:tcBorders>
          </w:tcPr>
          <w:p w14:paraId="7576A98E"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Baseline</w:t>
            </w:r>
          </w:p>
        </w:tc>
        <w:tc>
          <w:tcPr>
            <w:tcW w:w="1777" w:type="dxa"/>
            <w:tcBorders>
              <w:bottom w:val="nil"/>
            </w:tcBorders>
          </w:tcPr>
          <w:p w14:paraId="6453A452"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bottom w:val="nil"/>
            </w:tcBorders>
          </w:tcPr>
          <w:p w14:paraId="77D3C1D1"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107</w:t>
            </w:r>
          </w:p>
        </w:tc>
        <w:tc>
          <w:tcPr>
            <w:tcW w:w="1949" w:type="dxa"/>
            <w:tcBorders>
              <w:bottom w:val="nil"/>
            </w:tcBorders>
          </w:tcPr>
          <w:p w14:paraId="11BF5B93"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c>
          <w:tcPr>
            <w:tcW w:w="1753" w:type="dxa"/>
            <w:tcBorders>
              <w:bottom w:val="nil"/>
            </w:tcBorders>
          </w:tcPr>
          <w:p w14:paraId="7528D890"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r>
      <w:tr w:rsidR="006B152D" w:rsidRPr="00394277" w14:paraId="7D28807E" w14:textId="77777777" w:rsidTr="005A79DF">
        <w:trPr>
          <w:trHeight w:val="214"/>
        </w:trPr>
        <w:tc>
          <w:tcPr>
            <w:tcW w:w="1768" w:type="dxa"/>
            <w:tcBorders>
              <w:top w:val="nil"/>
              <w:bottom w:val="nil"/>
            </w:tcBorders>
          </w:tcPr>
          <w:p w14:paraId="61AE3E41"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4</w:t>
            </w:r>
          </w:p>
        </w:tc>
        <w:tc>
          <w:tcPr>
            <w:tcW w:w="1777" w:type="dxa"/>
            <w:tcBorders>
              <w:top w:val="nil"/>
              <w:bottom w:val="nil"/>
            </w:tcBorders>
          </w:tcPr>
          <w:p w14:paraId="74971C7A"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642C5E7E"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106</w:t>
            </w:r>
          </w:p>
        </w:tc>
        <w:tc>
          <w:tcPr>
            <w:tcW w:w="1949" w:type="dxa"/>
            <w:tcBorders>
              <w:top w:val="nil"/>
              <w:bottom w:val="nil"/>
            </w:tcBorders>
          </w:tcPr>
          <w:p w14:paraId="1531F074" w14:textId="47EF3558"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-0.4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37E23C1A"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-0.6, -0.3</w:t>
            </w:r>
          </w:p>
        </w:tc>
      </w:tr>
      <w:tr w:rsidR="006B152D" w:rsidRPr="00394277" w14:paraId="30768ADF"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15D653D1" w14:textId="4143A26F"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8</w:t>
            </w:r>
          </w:p>
        </w:tc>
        <w:tc>
          <w:tcPr>
            <w:tcW w:w="1777" w:type="dxa"/>
            <w:tcBorders>
              <w:top w:val="nil"/>
              <w:bottom w:val="nil"/>
            </w:tcBorders>
          </w:tcPr>
          <w:p w14:paraId="5A5A3E15"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530C9E91"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262C12F1" w14:textId="5B6A5592"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-0.6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0.7</w:t>
            </w:r>
          </w:p>
        </w:tc>
        <w:tc>
          <w:tcPr>
            <w:tcW w:w="1753" w:type="dxa"/>
            <w:tcBorders>
              <w:top w:val="nil"/>
              <w:bottom w:val="nil"/>
            </w:tcBorders>
          </w:tcPr>
          <w:p w14:paraId="03DF8178" w14:textId="77777777" w:rsidR="006B152D" w:rsidRPr="00394277" w:rsidRDefault="006B152D" w:rsidP="004F44CE">
            <w:pPr>
              <w:spacing w:line="480" w:lineRule="auto"/>
              <w:jc w:val="center"/>
              <w:rPr>
                <w:rFonts w:ascii="Arial" w:eastAsia="Times New Roman" w:hAnsi="Arial" w:cs="Arial"/>
                <w:lang w:val="en-GB" w:eastAsia="en-GB"/>
              </w:rPr>
            </w:pPr>
            <w:r>
              <w:rPr>
                <w:rFonts w:ascii="Arial" w:eastAsia="Times New Roman" w:hAnsi="Arial" w:cs="Arial"/>
                <w:lang w:val="en-GB" w:eastAsia="en-GB"/>
              </w:rPr>
              <w:t>-0.8, -0.5</w:t>
            </w:r>
          </w:p>
        </w:tc>
      </w:tr>
      <w:tr w:rsidR="006B152D" w:rsidRPr="00394277" w14:paraId="25463368" w14:textId="77777777" w:rsidTr="005A79DF">
        <w:trPr>
          <w:trHeight w:val="214"/>
        </w:trPr>
        <w:tc>
          <w:tcPr>
            <w:tcW w:w="1768" w:type="dxa"/>
            <w:tcBorders>
              <w:top w:val="nil"/>
              <w:bottom w:val="nil"/>
            </w:tcBorders>
          </w:tcPr>
          <w:p w14:paraId="4EBA6248"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14</w:t>
            </w:r>
          </w:p>
        </w:tc>
        <w:tc>
          <w:tcPr>
            <w:tcW w:w="1777" w:type="dxa"/>
            <w:tcBorders>
              <w:top w:val="nil"/>
              <w:bottom w:val="nil"/>
            </w:tcBorders>
          </w:tcPr>
          <w:p w14:paraId="5F5932C1"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7BFD04B4"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34AA717D" w14:textId="62676A96"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-0.8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09D0AB3F"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-0.9, -0.6</w:t>
            </w:r>
          </w:p>
        </w:tc>
      </w:tr>
      <w:tr w:rsidR="006B152D" w:rsidRPr="00394277" w14:paraId="19784B6E"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112ED402"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24</w:t>
            </w:r>
          </w:p>
        </w:tc>
        <w:tc>
          <w:tcPr>
            <w:tcW w:w="1777" w:type="dxa"/>
            <w:tcBorders>
              <w:top w:val="nil"/>
              <w:bottom w:val="nil"/>
            </w:tcBorders>
          </w:tcPr>
          <w:p w14:paraId="4C87FF2F"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1855793B"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22188708" w14:textId="11B6A055"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-1.0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2200F308"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-1.2, -0.9</w:t>
            </w:r>
          </w:p>
        </w:tc>
      </w:tr>
      <w:tr w:rsidR="006B152D" w:rsidRPr="00394277" w14:paraId="44DA14C1" w14:textId="77777777" w:rsidTr="005A79DF">
        <w:trPr>
          <w:trHeight w:val="214"/>
        </w:trPr>
        <w:tc>
          <w:tcPr>
            <w:tcW w:w="1768" w:type="dxa"/>
            <w:tcBorders>
              <w:top w:val="nil"/>
              <w:bottom w:val="nil"/>
            </w:tcBorders>
          </w:tcPr>
          <w:p w14:paraId="36F2866A"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36</w:t>
            </w:r>
          </w:p>
        </w:tc>
        <w:tc>
          <w:tcPr>
            <w:tcW w:w="1777" w:type="dxa"/>
            <w:tcBorders>
              <w:top w:val="nil"/>
              <w:bottom w:val="nil"/>
            </w:tcBorders>
          </w:tcPr>
          <w:p w14:paraId="111B66FA"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634A4FD2"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34E524AD" w14:textId="55F10915"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-1.1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55BCBE37"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-1.2, -0.9</w:t>
            </w:r>
          </w:p>
        </w:tc>
      </w:tr>
      <w:tr w:rsidR="006B152D" w:rsidRPr="00394277" w14:paraId="46AB7ECE"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single" w:sz="4" w:space="0" w:color="auto"/>
            </w:tcBorders>
          </w:tcPr>
          <w:p w14:paraId="7D5B029B" w14:textId="0557D863"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56</w:t>
            </w:r>
          </w:p>
        </w:tc>
        <w:tc>
          <w:tcPr>
            <w:tcW w:w="1777" w:type="dxa"/>
            <w:tcBorders>
              <w:top w:val="nil"/>
              <w:bottom w:val="single" w:sz="4" w:space="0" w:color="auto"/>
            </w:tcBorders>
          </w:tcPr>
          <w:p w14:paraId="277FF3FD"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single" w:sz="4" w:space="0" w:color="auto"/>
            </w:tcBorders>
          </w:tcPr>
          <w:p w14:paraId="72BFF82A"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single" w:sz="4" w:space="0" w:color="auto"/>
            </w:tcBorders>
          </w:tcPr>
          <w:p w14:paraId="49A0597F" w14:textId="4CAA5943"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-1.1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0.7</w:t>
            </w:r>
          </w:p>
        </w:tc>
        <w:tc>
          <w:tcPr>
            <w:tcW w:w="1753" w:type="dxa"/>
            <w:tcBorders>
              <w:top w:val="nil"/>
              <w:bottom w:val="single" w:sz="4" w:space="0" w:color="auto"/>
            </w:tcBorders>
          </w:tcPr>
          <w:p w14:paraId="279628E4"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-1.3, -1.0</w:t>
            </w:r>
          </w:p>
        </w:tc>
      </w:tr>
      <w:tr w:rsidR="006B152D" w:rsidRPr="00394277" w14:paraId="1312B85E" w14:textId="77777777" w:rsidTr="002822ED">
        <w:trPr>
          <w:trHeight w:val="214"/>
        </w:trPr>
        <w:tc>
          <w:tcPr>
            <w:tcW w:w="8995" w:type="dxa"/>
            <w:gridSpan w:val="5"/>
            <w:tcBorders>
              <w:top w:val="single" w:sz="4" w:space="0" w:color="auto"/>
              <w:bottom w:val="single" w:sz="4" w:space="0" w:color="auto"/>
            </w:tcBorders>
          </w:tcPr>
          <w:p w14:paraId="3C2C85B8" w14:textId="77777777" w:rsidR="006B152D" w:rsidRPr="00394277" w:rsidRDefault="006B152D" w:rsidP="004F44CE">
            <w:pPr>
              <w:spacing w:line="480" w:lineRule="auto"/>
              <w:rPr>
                <w:rFonts w:ascii="Arial" w:eastAsia="Times New Roman" w:hAnsi="Arial" w:cs="Arial"/>
                <w:lang w:eastAsia="en-GB"/>
              </w:rPr>
            </w:pPr>
            <w:r>
              <w:rPr>
                <w:rFonts w:ascii="Arial" w:eastAsia="Times New Roman" w:hAnsi="Arial" w:cs="Arial"/>
                <w:b/>
                <w:bCs/>
                <w:kern w:val="24"/>
                <w:lang w:eastAsia="en-GB"/>
              </w:rPr>
              <w:t>Eating</w:t>
            </w:r>
          </w:p>
        </w:tc>
      </w:tr>
      <w:tr w:rsidR="006B152D" w:rsidRPr="00394277" w14:paraId="21AA1F74"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single" w:sz="4" w:space="0" w:color="auto"/>
              <w:bottom w:val="nil"/>
            </w:tcBorders>
          </w:tcPr>
          <w:p w14:paraId="50379D6D"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Baseline</w:t>
            </w:r>
          </w:p>
        </w:tc>
        <w:tc>
          <w:tcPr>
            <w:tcW w:w="1777" w:type="dxa"/>
            <w:tcBorders>
              <w:top w:val="single" w:sz="4" w:space="0" w:color="auto"/>
              <w:bottom w:val="nil"/>
            </w:tcBorders>
          </w:tcPr>
          <w:p w14:paraId="009F500B"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single" w:sz="4" w:space="0" w:color="auto"/>
              <w:bottom w:val="nil"/>
            </w:tcBorders>
          </w:tcPr>
          <w:p w14:paraId="7ACE699E"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107</w:t>
            </w:r>
          </w:p>
        </w:tc>
        <w:tc>
          <w:tcPr>
            <w:tcW w:w="1949" w:type="dxa"/>
            <w:tcBorders>
              <w:top w:val="single" w:sz="4" w:space="0" w:color="auto"/>
              <w:bottom w:val="nil"/>
            </w:tcBorders>
          </w:tcPr>
          <w:p w14:paraId="5BB6D85F"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c>
          <w:tcPr>
            <w:tcW w:w="1753" w:type="dxa"/>
            <w:tcBorders>
              <w:top w:val="single" w:sz="4" w:space="0" w:color="auto"/>
              <w:bottom w:val="nil"/>
            </w:tcBorders>
          </w:tcPr>
          <w:p w14:paraId="10979134"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r>
      <w:tr w:rsidR="006B152D" w:rsidRPr="00394277" w14:paraId="36A04BDE" w14:textId="77777777" w:rsidTr="005A79DF">
        <w:trPr>
          <w:trHeight w:val="214"/>
        </w:trPr>
        <w:tc>
          <w:tcPr>
            <w:tcW w:w="1768" w:type="dxa"/>
            <w:tcBorders>
              <w:top w:val="nil"/>
              <w:bottom w:val="nil"/>
            </w:tcBorders>
          </w:tcPr>
          <w:p w14:paraId="16857B63"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4</w:t>
            </w:r>
          </w:p>
        </w:tc>
        <w:tc>
          <w:tcPr>
            <w:tcW w:w="1777" w:type="dxa"/>
            <w:tcBorders>
              <w:top w:val="nil"/>
              <w:bottom w:val="nil"/>
            </w:tcBorders>
          </w:tcPr>
          <w:p w14:paraId="19DB3B11"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0A75B433"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106</w:t>
            </w:r>
          </w:p>
        </w:tc>
        <w:tc>
          <w:tcPr>
            <w:tcW w:w="1949" w:type="dxa"/>
            <w:tcBorders>
              <w:top w:val="nil"/>
              <w:bottom w:val="nil"/>
            </w:tcBorders>
          </w:tcPr>
          <w:p w14:paraId="608EC4C5" w14:textId="3B4F8168"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-0.7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601F94E7"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-0.8, -0.5</w:t>
            </w:r>
          </w:p>
        </w:tc>
      </w:tr>
      <w:tr w:rsidR="006B152D" w:rsidRPr="00394277" w14:paraId="37B057B2"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3E8B5758" w14:textId="41B25F8F"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8</w:t>
            </w:r>
          </w:p>
        </w:tc>
        <w:tc>
          <w:tcPr>
            <w:tcW w:w="1777" w:type="dxa"/>
            <w:tcBorders>
              <w:top w:val="nil"/>
              <w:bottom w:val="nil"/>
            </w:tcBorders>
          </w:tcPr>
          <w:p w14:paraId="02A2A0B1"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33FB51FC"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4B85066B" w14:textId="6ADB480C"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-1.0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4954077E"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-1.2, -0.9</w:t>
            </w:r>
          </w:p>
        </w:tc>
      </w:tr>
      <w:tr w:rsidR="006B152D" w:rsidRPr="00394277" w14:paraId="7DE69D39" w14:textId="77777777" w:rsidTr="005A79DF">
        <w:trPr>
          <w:trHeight w:val="214"/>
        </w:trPr>
        <w:tc>
          <w:tcPr>
            <w:tcW w:w="1768" w:type="dxa"/>
            <w:tcBorders>
              <w:top w:val="nil"/>
              <w:bottom w:val="nil"/>
            </w:tcBorders>
          </w:tcPr>
          <w:p w14:paraId="0321293A"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14</w:t>
            </w:r>
          </w:p>
        </w:tc>
        <w:tc>
          <w:tcPr>
            <w:tcW w:w="1777" w:type="dxa"/>
            <w:tcBorders>
              <w:top w:val="nil"/>
              <w:bottom w:val="nil"/>
            </w:tcBorders>
          </w:tcPr>
          <w:p w14:paraId="2A373637"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2327B2E7"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45070702" w14:textId="7C665109"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-1.2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39A4AF52"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-1.5, -1.2</w:t>
            </w:r>
          </w:p>
        </w:tc>
      </w:tr>
      <w:tr w:rsidR="006B152D" w:rsidRPr="00394277" w14:paraId="238910FA"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132A9C01"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24</w:t>
            </w:r>
          </w:p>
        </w:tc>
        <w:tc>
          <w:tcPr>
            <w:tcW w:w="1777" w:type="dxa"/>
            <w:tcBorders>
              <w:top w:val="nil"/>
              <w:bottom w:val="nil"/>
            </w:tcBorders>
          </w:tcPr>
          <w:p w14:paraId="64AF956C"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3F043FE1"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211366F1" w14:textId="772C3031"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-1.3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0060FAFB"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-1.5, -1.2</w:t>
            </w:r>
          </w:p>
        </w:tc>
      </w:tr>
      <w:tr w:rsidR="006B152D" w:rsidRPr="00394277" w14:paraId="3FAE1D25" w14:textId="77777777" w:rsidTr="005A79DF">
        <w:trPr>
          <w:trHeight w:val="214"/>
        </w:trPr>
        <w:tc>
          <w:tcPr>
            <w:tcW w:w="1768" w:type="dxa"/>
            <w:tcBorders>
              <w:top w:val="nil"/>
              <w:bottom w:val="nil"/>
            </w:tcBorders>
          </w:tcPr>
          <w:p w14:paraId="5C5D1D96"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36</w:t>
            </w:r>
          </w:p>
        </w:tc>
        <w:tc>
          <w:tcPr>
            <w:tcW w:w="1777" w:type="dxa"/>
            <w:tcBorders>
              <w:top w:val="nil"/>
              <w:bottom w:val="nil"/>
            </w:tcBorders>
          </w:tcPr>
          <w:p w14:paraId="7B44F8C0"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2007E838"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6A647998" w14:textId="6117EE28"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-1.4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2B99A079"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-1.5, -1.2</w:t>
            </w:r>
          </w:p>
        </w:tc>
      </w:tr>
      <w:tr w:rsidR="006B152D" w:rsidRPr="00394277" w14:paraId="02DB01F4"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tcBorders>
          </w:tcPr>
          <w:p w14:paraId="15A0F075" w14:textId="7F025FE1"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56</w:t>
            </w:r>
          </w:p>
        </w:tc>
        <w:tc>
          <w:tcPr>
            <w:tcW w:w="1777" w:type="dxa"/>
            <w:tcBorders>
              <w:top w:val="nil"/>
            </w:tcBorders>
          </w:tcPr>
          <w:p w14:paraId="5A356E14" w14:textId="77777777" w:rsidR="006B152D" w:rsidRPr="00394277"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tcBorders>
          </w:tcPr>
          <w:p w14:paraId="4ECCCA3C"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tcBorders>
          </w:tcPr>
          <w:p w14:paraId="217738E4" w14:textId="2A784D8F"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-1.5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tcBorders>
          </w:tcPr>
          <w:p w14:paraId="75CE352D" w14:textId="77777777" w:rsidR="006B152D" w:rsidRPr="00394277"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-1.6, -1.3</w:t>
            </w:r>
          </w:p>
        </w:tc>
      </w:tr>
      <w:tr w:rsidR="006B152D" w:rsidRPr="00394277" w14:paraId="767567F4" w14:textId="77777777" w:rsidTr="002822ED">
        <w:trPr>
          <w:trHeight w:val="214"/>
        </w:trPr>
        <w:tc>
          <w:tcPr>
            <w:tcW w:w="8995" w:type="dxa"/>
            <w:gridSpan w:val="5"/>
            <w:tcBorders>
              <w:bottom w:val="single" w:sz="4" w:space="0" w:color="7F7F7F" w:themeColor="text1" w:themeTint="80"/>
            </w:tcBorders>
          </w:tcPr>
          <w:p w14:paraId="26E691D5" w14:textId="77777777" w:rsidR="006B152D" w:rsidRDefault="006B152D" w:rsidP="004F44CE">
            <w:pPr>
              <w:spacing w:line="480" w:lineRule="auto"/>
              <w:rPr>
                <w:rFonts w:ascii="Arial" w:eastAsia="Times New Roman" w:hAnsi="Arial" w:cs="Arial"/>
                <w:lang w:eastAsia="en-GB"/>
              </w:rPr>
            </w:pPr>
            <w:r w:rsidRPr="00570019">
              <w:rPr>
                <w:rFonts w:ascii="Arial" w:eastAsia="Times New Roman" w:hAnsi="Arial" w:cs="Arial"/>
                <w:b/>
                <w:bCs/>
                <w:lang w:eastAsia="en-GB"/>
              </w:rPr>
              <w:lastRenderedPageBreak/>
              <w:t>Walking</w:t>
            </w:r>
          </w:p>
        </w:tc>
      </w:tr>
      <w:tr w:rsidR="006B152D" w:rsidRPr="00394277" w14:paraId="15B816D5"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bottom w:val="nil"/>
            </w:tcBorders>
          </w:tcPr>
          <w:p w14:paraId="1121E8BD"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Baseline</w:t>
            </w:r>
          </w:p>
        </w:tc>
        <w:tc>
          <w:tcPr>
            <w:tcW w:w="1777" w:type="dxa"/>
            <w:tcBorders>
              <w:bottom w:val="nil"/>
            </w:tcBorders>
          </w:tcPr>
          <w:p w14:paraId="5CEA601E"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bottom w:val="nil"/>
            </w:tcBorders>
          </w:tcPr>
          <w:p w14:paraId="2676475A"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107</w:t>
            </w:r>
          </w:p>
        </w:tc>
        <w:tc>
          <w:tcPr>
            <w:tcW w:w="1949" w:type="dxa"/>
            <w:tcBorders>
              <w:bottom w:val="nil"/>
            </w:tcBorders>
          </w:tcPr>
          <w:p w14:paraId="229C031E"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c>
          <w:tcPr>
            <w:tcW w:w="1753" w:type="dxa"/>
            <w:tcBorders>
              <w:bottom w:val="nil"/>
            </w:tcBorders>
          </w:tcPr>
          <w:p w14:paraId="56304AF2"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r>
      <w:tr w:rsidR="006B152D" w:rsidRPr="00394277" w14:paraId="0AD401AB" w14:textId="77777777" w:rsidTr="00FE48F0">
        <w:trPr>
          <w:trHeight w:val="214"/>
        </w:trPr>
        <w:tc>
          <w:tcPr>
            <w:tcW w:w="1768" w:type="dxa"/>
            <w:tcBorders>
              <w:top w:val="nil"/>
              <w:bottom w:val="nil"/>
            </w:tcBorders>
          </w:tcPr>
          <w:p w14:paraId="5250B8F4"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4</w:t>
            </w:r>
          </w:p>
        </w:tc>
        <w:tc>
          <w:tcPr>
            <w:tcW w:w="1777" w:type="dxa"/>
            <w:tcBorders>
              <w:top w:val="nil"/>
              <w:bottom w:val="nil"/>
            </w:tcBorders>
          </w:tcPr>
          <w:p w14:paraId="7DD43EBB"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527780D2"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106</w:t>
            </w:r>
          </w:p>
        </w:tc>
        <w:tc>
          <w:tcPr>
            <w:tcW w:w="1949" w:type="dxa"/>
            <w:tcBorders>
              <w:top w:val="nil"/>
              <w:bottom w:val="nil"/>
            </w:tcBorders>
          </w:tcPr>
          <w:p w14:paraId="4D95DFEA" w14:textId="4AB09D42"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-0.3 </w:t>
            </w:r>
            <w:r w:rsidR="0004230E" w:rsidRPr="00A81ADB">
              <w:rPr>
                <w:rFonts w:ascii="Arial" w:eastAsia="Times New Roman" w:hAnsi="Arial" w:cs="Arial"/>
                <w:kern w:val="24"/>
                <w:lang w:eastAsia="en-GB"/>
              </w:rPr>
              <w:t>±</w:t>
            </w:r>
            <w:r w:rsidR="0004230E">
              <w:rPr>
                <w:rFonts w:ascii="Arial" w:eastAsia="Times New Roman" w:hAnsi="Arial" w:cs="Arial"/>
                <w:kern w:val="24"/>
                <w:lang w:eastAsia="en-GB"/>
              </w:rPr>
              <w:t xml:space="preserve"> </w:t>
            </w:r>
            <w:r>
              <w:rPr>
                <w:rFonts w:ascii="Arial" w:eastAsia="Times New Roman" w:hAnsi="Arial" w:cs="Arial"/>
                <w:lang w:eastAsia="en-GB"/>
              </w:rPr>
              <w:t>0.6</w:t>
            </w:r>
          </w:p>
        </w:tc>
        <w:tc>
          <w:tcPr>
            <w:tcW w:w="1753" w:type="dxa"/>
            <w:tcBorders>
              <w:top w:val="nil"/>
              <w:bottom w:val="nil"/>
            </w:tcBorders>
          </w:tcPr>
          <w:p w14:paraId="09BBF5DE"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-0.4, -0.2</w:t>
            </w:r>
          </w:p>
        </w:tc>
      </w:tr>
      <w:tr w:rsidR="006B152D" w:rsidRPr="00394277" w14:paraId="5E88342C" w14:textId="77777777" w:rsidTr="00FE48F0">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0250C38F" w14:textId="57F344F9"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8</w:t>
            </w:r>
          </w:p>
        </w:tc>
        <w:tc>
          <w:tcPr>
            <w:tcW w:w="1777" w:type="dxa"/>
            <w:tcBorders>
              <w:top w:val="nil"/>
              <w:bottom w:val="nil"/>
            </w:tcBorders>
          </w:tcPr>
          <w:p w14:paraId="6F6AEE88"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744DD057"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683E90F7" w14:textId="47511E6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-0.7 </w:t>
            </w:r>
            <w:r w:rsidR="0004230E" w:rsidRPr="00A81ADB">
              <w:rPr>
                <w:rFonts w:ascii="Arial" w:eastAsia="Times New Roman" w:hAnsi="Arial" w:cs="Arial"/>
                <w:kern w:val="24"/>
                <w:lang w:eastAsia="en-GB"/>
              </w:rPr>
              <w:t>±</w:t>
            </w:r>
            <w:r>
              <w:rPr>
                <w:rFonts w:ascii="Arial" w:eastAsia="Times New Roman" w:hAnsi="Arial" w:cs="Arial"/>
                <w:lang w:eastAsia="en-GB"/>
              </w:rPr>
              <w:t>0.7</w:t>
            </w:r>
          </w:p>
        </w:tc>
        <w:tc>
          <w:tcPr>
            <w:tcW w:w="1753" w:type="dxa"/>
            <w:tcBorders>
              <w:top w:val="nil"/>
              <w:bottom w:val="nil"/>
            </w:tcBorders>
          </w:tcPr>
          <w:p w14:paraId="434C3B35"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-0.8, -0.5</w:t>
            </w:r>
          </w:p>
        </w:tc>
      </w:tr>
      <w:tr w:rsidR="006B152D" w:rsidRPr="00394277" w14:paraId="6964E863" w14:textId="77777777" w:rsidTr="00FE48F0">
        <w:trPr>
          <w:trHeight w:val="214"/>
        </w:trPr>
        <w:tc>
          <w:tcPr>
            <w:tcW w:w="1768" w:type="dxa"/>
            <w:tcBorders>
              <w:top w:val="nil"/>
              <w:bottom w:val="nil"/>
            </w:tcBorders>
          </w:tcPr>
          <w:p w14:paraId="2A46669C"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14</w:t>
            </w:r>
          </w:p>
        </w:tc>
        <w:tc>
          <w:tcPr>
            <w:tcW w:w="1777" w:type="dxa"/>
            <w:tcBorders>
              <w:top w:val="nil"/>
              <w:bottom w:val="nil"/>
            </w:tcBorders>
          </w:tcPr>
          <w:p w14:paraId="69DB345A"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19745E0E"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2048EE25" w14:textId="3FB5DC60"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-1.1 </w:t>
            </w:r>
            <w:r w:rsidR="005A665E" w:rsidRPr="00A81ADB">
              <w:rPr>
                <w:rFonts w:ascii="Arial" w:eastAsia="Times New Roman" w:hAnsi="Arial" w:cs="Arial"/>
                <w:kern w:val="24"/>
                <w:lang w:eastAsia="en-GB"/>
              </w:rPr>
              <w:t>±</w:t>
            </w:r>
            <w:r w:rsidR="005A665E">
              <w:rPr>
                <w:rFonts w:ascii="Arial" w:eastAsia="Times New Roman" w:hAnsi="Arial" w:cs="Arial"/>
                <w:kern w:val="24"/>
                <w:lang w:eastAsia="en-GB"/>
              </w:rPr>
              <w:t xml:space="preserve"> </w:t>
            </w:r>
            <w:r>
              <w:rPr>
                <w:rFonts w:ascii="Arial" w:eastAsia="Times New Roman" w:hAnsi="Arial" w:cs="Arial"/>
                <w:lang w:eastAsia="en-GB"/>
              </w:rPr>
              <w:t>0.9</w:t>
            </w:r>
          </w:p>
        </w:tc>
        <w:tc>
          <w:tcPr>
            <w:tcW w:w="1753" w:type="dxa"/>
            <w:tcBorders>
              <w:top w:val="nil"/>
              <w:bottom w:val="nil"/>
            </w:tcBorders>
          </w:tcPr>
          <w:p w14:paraId="28E4B79E"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-1.2, -0.9</w:t>
            </w:r>
          </w:p>
        </w:tc>
      </w:tr>
      <w:tr w:rsidR="006B152D" w:rsidRPr="00394277" w14:paraId="6F3BDAFD"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5F33FC73"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24</w:t>
            </w:r>
          </w:p>
        </w:tc>
        <w:tc>
          <w:tcPr>
            <w:tcW w:w="1777" w:type="dxa"/>
            <w:tcBorders>
              <w:top w:val="nil"/>
              <w:bottom w:val="nil"/>
            </w:tcBorders>
          </w:tcPr>
          <w:p w14:paraId="6868A37D"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1154D8D7"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7F0F6F31" w14:textId="18D4528D"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-1.1 </w:t>
            </w:r>
            <w:r w:rsidR="005A665E" w:rsidRPr="00A81ADB">
              <w:rPr>
                <w:rFonts w:ascii="Arial" w:eastAsia="Times New Roman" w:hAnsi="Arial" w:cs="Arial"/>
                <w:kern w:val="24"/>
                <w:lang w:eastAsia="en-GB"/>
              </w:rPr>
              <w:t>±</w:t>
            </w:r>
            <w:r w:rsidR="005A665E">
              <w:rPr>
                <w:rFonts w:ascii="Arial" w:eastAsia="Times New Roman" w:hAnsi="Arial" w:cs="Arial"/>
                <w:kern w:val="24"/>
                <w:lang w:eastAsia="en-GB"/>
              </w:rPr>
              <w:t xml:space="preserve"> </w:t>
            </w:r>
            <w:r>
              <w:rPr>
                <w:rFonts w:ascii="Arial" w:eastAsia="Times New Roman" w:hAnsi="Arial" w:cs="Arial"/>
                <w:lang w:eastAsia="en-GB"/>
              </w:rPr>
              <w:t>0.9</w:t>
            </w:r>
          </w:p>
        </w:tc>
        <w:tc>
          <w:tcPr>
            <w:tcW w:w="1753" w:type="dxa"/>
            <w:tcBorders>
              <w:top w:val="nil"/>
              <w:bottom w:val="nil"/>
            </w:tcBorders>
          </w:tcPr>
          <w:p w14:paraId="0E29A8C2"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-1.3, -0.9</w:t>
            </w:r>
          </w:p>
        </w:tc>
      </w:tr>
      <w:tr w:rsidR="006B152D" w:rsidRPr="00394277" w14:paraId="37DEFFF3" w14:textId="77777777" w:rsidTr="005A79DF">
        <w:trPr>
          <w:trHeight w:val="214"/>
        </w:trPr>
        <w:tc>
          <w:tcPr>
            <w:tcW w:w="1768" w:type="dxa"/>
            <w:tcBorders>
              <w:top w:val="nil"/>
              <w:bottom w:val="nil"/>
            </w:tcBorders>
          </w:tcPr>
          <w:p w14:paraId="664D04CF"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36</w:t>
            </w:r>
          </w:p>
        </w:tc>
        <w:tc>
          <w:tcPr>
            <w:tcW w:w="1777" w:type="dxa"/>
            <w:tcBorders>
              <w:top w:val="nil"/>
              <w:bottom w:val="nil"/>
            </w:tcBorders>
          </w:tcPr>
          <w:p w14:paraId="33BE5E6E"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293964A6"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19D7011C" w14:textId="7C65559C"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-1.2 </w:t>
            </w:r>
            <w:r w:rsidR="005A665E" w:rsidRPr="00A81ADB">
              <w:rPr>
                <w:rFonts w:ascii="Arial" w:eastAsia="Times New Roman" w:hAnsi="Arial" w:cs="Arial"/>
                <w:kern w:val="24"/>
                <w:lang w:eastAsia="en-GB"/>
              </w:rPr>
              <w:t>±</w:t>
            </w:r>
            <w:r w:rsidR="005A665E">
              <w:rPr>
                <w:rFonts w:ascii="Arial" w:eastAsia="Times New Roman" w:hAnsi="Arial" w:cs="Arial"/>
                <w:kern w:val="24"/>
                <w:lang w:eastAsia="en-GB"/>
              </w:rPr>
              <w:t xml:space="preserve"> </w:t>
            </w:r>
            <w:r>
              <w:rPr>
                <w:rFonts w:ascii="Arial" w:eastAsia="Times New Roman" w:hAnsi="Arial" w:cs="Arial"/>
                <w:lang w:eastAsia="en-GB"/>
              </w:rPr>
              <w:t>0.9</w:t>
            </w:r>
          </w:p>
        </w:tc>
        <w:tc>
          <w:tcPr>
            <w:tcW w:w="1753" w:type="dxa"/>
            <w:tcBorders>
              <w:top w:val="nil"/>
              <w:bottom w:val="nil"/>
            </w:tcBorders>
          </w:tcPr>
          <w:p w14:paraId="6852499D"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-1.3, -1.0</w:t>
            </w:r>
          </w:p>
        </w:tc>
      </w:tr>
      <w:tr w:rsidR="006B152D" w:rsidRPr="00394277" w14:paraId="182B2F17"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tcBorders>
          </w:tcPr>
          <w:p w14:paraId="010DE70C" w14:textId="398C26B2"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56</w:t>
            </w:r>
          </w:p>
        </w:tc>
        <w:tc>
          <w:tcPr>
            <w:tcW w:w="1777" w:type="dxa"/>
            <w:tcBorders>
              <w:top w:val="nil"/>
            </w:tcBorders>
          </w:tcPr>
          <w:p w14:paraId="0D655BB4"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tcBorders>
          </w:tcPr>
          <w:p w14:paraId="047BBF8B"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tcBorders>
          </w:tcPr>
          <w:p w14:paraId="1A6FEA7D" w14:textId="0C6A37C1"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-1.2 </w:t>
            </w:r>
            <w:r w:rsidR="005A665E" w:rsidRPr="00A81ADB">
              <w:rPr>
                <w:rFonts w:ascii="Arial" w:eastAsia="Times New Roman" w:hAnsi="Arial" w:cs="Arial"/>
                <w:kern w:val="24"/>
                <w:lang w:eastAsia="en-GB"/>
              </w:rPr>
              <w:t>±</w:t>
            </w:r>
            <w:r w:rsidR="005A665E">
              <w:rPr>
                <w:rFonts w:ascii="Arial" w:eastAsia="Times New Roman" w:hAnsi="Arial" w:cs="Arial"/>
                <w:kern w:val="24"/>
                <w:lang w:eastAsia="en-GB"/>
              </w:rPr>
              <w:t xml:space="preserve"> </w:t>
            </w:r>
            <w:r>
              <w:rPr>
                <w:rFonts w:ascii="Arial" w:eastAsia="Times New Roman" w:hAnsi="Arial" w:cs="Arial"/>
                <w:lang w:eastAsia="en-GB"/>
              </w:rPr>
              <w:t>0.9</w:t>
            </w:r>
          </w:p>
        </w:tc>
        <w:tc>
          <w:tcPr>
            <w:tcW w:w="1753" w:type="dxa"/>
            <w:tcBorders>
              <w:top w:val="nil"/>
            </w:tcBorders>
          </w:tcPr>
          <w:p w14:paraId="528374F8"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-1.4, -1.1</w:t>
            </w:r>
          </w:p>
        </w:tc>
      </w:tr>
      <w:tr w:rsidR="006B152D" w:rsidRPr="00394277" w14:paraId="45C94B05" w14:textId="77777777" w:rsidTr="002822ED">
        <w:trPr>
          <w:trHeight w:val="214"/>
        </w:trPr>
        <w:tc>
          <w:tcPr>
            <w:tcW w:w="8995" w:type="dxa"/>
            <w:gridSpan w:val="5"/>
            <w:tcBorders>
              <w:bottom w:val="single" w:sz="4" w:space="0" w:color="7F7F7F" w:themeColor="text1" w:themeTint="80"/>
            </w:tcBorders>
          </w:tcPr>
          <w:p w14:paraId="4BBA512F" w14:textId="77777777" w:rsidR="006B152D" w:rsidRDefault="006B152D" w:rsidP="004F44CE">
            <w:pPr>
              <w:spacing w:line="480" w:lineRule="auto"/>
              <w:rPr>
                <w:rFonts w:ascii="Arial" w:eastAsia="Times New Roman" w:hAnsi="Arial" w:cs="Arial"/>
                <w:lang w:eastAsia="en-GB"/>
              </w:rPr>
            </w:pPr>
            <w:r w:rsidRPr="00570019">
              <w:rPr>
                <w:rFonts w:ascii="Arial" w:eastAsia="Times New Roman" w:hAnsi="Arial" w:cs="Arial"/>
                <w:b/>
                <w:bCs/>
                <w:lang w:eastAsia="en-GB"/>
              </w:rPr>
              <w:t>Hygiene</w:t>
            </w:r>
          </w:p>
        </w:tc>
      </w:tr>
      <w:tr w:rsidR="006B152D" w:rsidRPr="00394277" w14:paraId="5A2719E3"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bottom w:val="nil"/>
            </w:tcBorders>
          </w:tcPr>
          <w:p w14:paraId="564FDB94"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Baseline</w:t>
            </w:r>
          </w:p>
        </w:tc>
        <w:tc>
          <w:tcPr>
            <w:tcW w:w="1777" w:type="dxa"/>
            <w:tcBorders>
              <w:bottom w:val="nil"/>
            </w:tcBorders>
          </w:tcPr>
          <w:p w14:paraId="50A791A9"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bottom w:val="nil"/>
            </w:tcBorders>
          </w:tcPr>
          <w:p w14:paraId="478BD284"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107</w:t>
            </w:r>
          </w:p>
        </w:tc>
        <w:tc>
          <w:tcPr>
            <w:tcW w:w="1949" w:type="dxa"/>
            <w:tcBorders>
              <w:bottom w:val="nil"/>
            </w:tcBorders>
          </w:tcPr>
          <w:p w14:paraId="5A17EECA"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c>
          <w:tcPr>
            <w:tcW w:w="1753" w:type="dxa"/>
            <w:tcBorders>
              <w:bottom w:val="nil"/>
            </w:tcBorders>
          </w:tcPr>
          <w:p w14:paraId="6330973E"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r>
      <w:tr w:rsidR="006B152D" w:rsidRPr="00394277" w14:paraId="23231EE1" w14:textId="77777777" w:rsidTr="005A79DF">
        <w:trPr>
          <w:trHeight w:val="214"/>
        </w:trPr>
        <w:tc>
          <w:tcPr>
            <w:tcW w:w="1768" w:type="dxa"/>
            <w:tcBorders>
              <w:top w:val="nil"/>
              <w:bottom w:val="nil"/>
            </w:tcBorders>
          </w:tcPr>
          <w:p w14:paraId="2918F6AD"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4</w:t>
            </w:r>
          </w:p>
        </w:tc>
        <w:tc>
          <w:tcPr>
            <w:tcW w:w="1777" w:type="dxa"/>
            <w:tcBorders>
              <w:top w:val="nil"/>
              <w:bottom w:val="nil"/>
            </w:tcBorders>
          </w:tcPr>
          <w:p w14:paraId="3DBC2330"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759EC831"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106</w:t>
            </w:r>
          </w:p>
        </w:tc>
        <w:tc>
          <w:tcPr>
            <w:tcW w:w="1949" w:type="dxa"/>
            <w:tcBorders>
              <w:top w:val="nil"/>
              <w:bottom w:val="nil"/>
            </w:tcBorders>
          </w:tcPr>
          <w:p w14:paraId="6773053F" w14:textId="745D73B3"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-0.4 </w:t>
            </w:r>
            <w:r w:rsidR="005A665E" w:rsidRPr="00A81ADB">
              <w:rPr>
                <w:rFonts w:ascii="Arial" w:eastAsia="Times New Roman" w:hAnsi="Arial" w:cs="Arial"/>
                <w:kern w:val="24"/>
                <w:lang w:eastAsia="en-GB"/>
              </w:rPr>
              <w:t>±</w:t>
            </w:r>
            <w:r w:rsidR="005A665E">
              <w:rPr>
                <w:rFonts w:ascii="Arial" w:eastAsia="Times New Roman" w:hAnsi="Arial" w:cs="Arial"/>
                <w:kern w:val="24"/>
                <w:lang w:eastAsia="en-GB"/>
              </w:rPr>
              <w:t xml:space="preserve"> </w:t>
            </w:r>
            <w:r>
              <w:rPr>
                <w:rFonts w:ascii="Arial" w:eastAsia="Times New Roman" w:hAnsi="Arial" w:cs="Arial"/>
                <w:lang w:eastAsia="en-GB"/>
              </w:rPr>
              <w:t>0.6</w:t>
            </w:r>
          </w:p>
        </w:tc>
        <w:tc>
          <w:tcPr>
            <w:tcW w:w="1753" w:type="dxa"/>
            <w:tcBorders>
              <w:top w:val="nil"/>
              <w:bottom w:val="nil"/>
            </w:tcBorders>
          </w:tcPr>
          <w:p w14:paraId="429D2F0F"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0.5, -0.2</w:t>
            </w:r>
          </w:p>
        </w:tc>
      </w:tr>
      <w:tr w:rsidR="006B152D" w:rsidRPr="00394277" w14:paraId="192E1FE7"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15645BB5" w14:textId="1DE8B5B5"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8</w:t>
            </w:r>
          </w:p>
        </w:tc>
        <w:tc>
          <w:tcPr>
            <w:tcW w:w="1777" w:type="dxa"/>
            <w:tcBorders>
              <w:top w:val="nil"/>
              <w:bottom w:val="nil"/>
            </w:tcBorders>
          </w:tcPr>
          <w:p w14:paraId="461EEA8C"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2B18D4C0"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72A6A60F" w14:textId="70396F58"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-0.6 </w:t>
            </w:r>
            <w:r w:rsidR="005A665E" w:rsidRPr="00A81ADB">
              <w:rPr>
                <w:rFonts w:ascii="Arial" w:eastAsia="Times New Roman" w:hAnsi="Arial" w:cs="Arial"/>
                <w:kern w:val="24"/>
                <w:lang w:eastAsia="en-GB"/>
              </w:rPr>
              <w:t>±</w:t>
            </w:r>
            <w:r w:rsidR="005A665E">
              <w:rPr>
                <w:rFonts w:ascii="Arial" w:eastAsia="Times New Roman" w:hAnsi="Arial" w:cs="Arial"/>
                <w:kern w:val="24"/>
                <w:lang w:eastAsia="en-GB"/>
              </w:rPr>
              <w:t xml:space="preserve"> </w:t>
            </w:r>
            <w:r>
              <w:rPr>
                <w:rFonts w:ascii="Arial" w:eastAsia="Times New Roman" w:hAnsi="Arial" w:cs="Arial"/>
                <w:lang w:eastAsia="en-GB"/>
              </w:rPr>
              <w:t>0.6</w:t>
            </w:r>
          </w:p>
        </w:tc>
        <w:tc>
          <w:tcPr>
            <w:tcW w:w="1753" w:type="dxa"/>
            <w:tcBorders>
              <w:top w:val="nil"/>
              <w:bottom w:val="nil"/>
            </w:tcBorders>
          </w:tcPr>
          <w:p w14:paraId="7E3D8542"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-0.8, -0.5</w:t>
            </w:r>
          </w:p>
        </w:tc>
      </w:tr>
      <w:tr w:rsidR="006B152D" w:rsidRPr="00394277" w14:paraId="21191AAC" w14:textId="77777777" w:rsidTr="005A79DF">
        <w:trPr>
          <w:trHeight w:val="214"/>
        </w:trPr>
        <w:tc>
          <w:tcPr>
            <w:tcW w:w="1768" w:type="dxa"/>
            <w:tcBorders>
              <w:top w:val="nil"/>
              <w:bottom w:val="nil"/>
            </w:tcBorders>
          </w:tcPr>
          <w:p w14:paraId="198A9C30"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14</w:t>
            </w:r>
          </w:p>
        </w:tc>
        <w:tc>
          <w:tcPr>
            <w:tcW w:w="1777" w:type="dxa"/>
            <w:tcBorders>
              <w:top w:val="nil"/>
              <w:bottom w:val="nil"/>
            </w:tcBorders>
          </w:tcPr>
          <w:p w14:paraId="7596AAE9"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3027A5CE"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7C109EBB" w14:textId="73CFA8EE"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-0.8 </w:t>
            </w:r>
            <w:r w:rsidR="005A665E" w:rsidRPr="00A81ADB">
              <w:rPr>
                <w:rFonts w:ascii="Arial" w:eastAsia="Times New Roman" w:hAnsi="Arial" w:cs="Arial"/>
                <w:kern w:val="24"/>
                <w:lang w:eastAsia="en-GB"/>
              </w:rPr>
              <w:t>±</w:t>
            </w:r>
            <w:r w:rsidR="005A665E">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24A67667"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-0.9, -0.6</w:t>
            </w:r>
          </w:p>
        </w:tc>
      </w:tr>
      <w:tr w:rsidR="006B152D" w:rsidRPr="00394277" w14:paraId="0EDC439E"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5B20F660"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24</w:t>
            </w:r>
          </w:p>
        </w:tc>
        <w:tc>
          <w:tcPr>
            <w:tcW w:w="1777" w:type="dxa"/>
            <w:tcBorders>
              <w:top w:val="nil"/>
              <w:bottom w:val="nil"/>
            </w:tcBorders>
          </w:tcPr>
          <w:p w14:paraId="1A989C11"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6BA7EDD2"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245B9397" w14:textId="081E9EA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-0.9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6839DCE6"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-1.1, -0.8</w:t>
            </w:r>
          </w:p>
        </w:tc>
      </w:tr>
      <w:tr w:rsidR="006B152D" w:rsidRPr="00394277" w14:paraId="5A6A63ED" w14:textId="77777777" w:rsidTr="005A79DF">
        <w:trPr>
          <w:trHeight w:val="214"/>
        </w:trPr>
        <w:tc>
          <w:tcPr>
            <w:tcW w:w="1768" w:type="dxa"/>
            <w:tcBorders>
              <w:top w:val="nil"/>
              <w:bottom w:val="nil"/>
            </w:tcBorders>
          </w:tcPr>
          <w:p w14:paraId="331AB2A1"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36</w:t>
            </w:r>
          </w:p>
        </w:tc>
        <w:tc>
          <w:tcPr>
            <w:tcW w:w="1777" w:type="dxa"/>
            <w:tcBorders>
              <w:top w:val="nil"/>
              <w:bottom w:val="nil"/>
            </w:tcBorders>
          </w:tcPr>
          <w:p w14:paraId="2243A71A"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186E5768"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5C1BE4C8" w14:textId="16239AFB"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-1.1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3524A8BE"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-1.3, -1.0</w:t>
            </w:r>
          </w:p>
        </w:tc>
      </w:tr>
      <w:tr w:rsidR="006B152D" w:rsidRPr="00394277" w14:paraId="67A955FB"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tcBorders>
          </w:tcPr>
          <w:p w14:paraId="3E88724F" w14:textId="287880F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56</w:t>
            </w:r>
          </w:p>
        </w:tc>
        <w:tc>
          <w:tcPr>
            <w:tcW w:w="1777" w:type="dxa"/>
            <w:tcBorders>
              <w:top w:val="nil"/>
            </w:tcBorders>
          </w:tcPr>
          <w:p w14:paraId="13961A2B"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tcBorders>
          </w:tcPr>
          <w:p w14:paraId="00769275"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tcBorders>
          </w:tcPr>
          <w:p w14:paraId="5FDD33C5" w14:textId="6FE6ABEC"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-1.1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tcBorders>
          </w:tcPr>
          <w:p w14:paraId="4417FF48"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-1.2, -0.9</w:t>
            </w:r>
          </w:p>
        </w:tc>
      </w:tr>
      <w:tr w:rsidR="006B152D" w:rsidRPr="00394277" w14:paraId="4D6B4839" w14:textId="77777777" w:rsidTr="002822ED">
        <w:trPr>
          <w:trHeight w:val="214"/>
        </w:trPr>
        <w:tc>
          <w:tcPr>
            <w:tcW w:w="8995" w:type="dxa"/>
            <w:gridSpan w:val="5"/>
            <w:tcBorders>
              <w:bottom w:val="single" w:sz="4" w:space="0" w:color="7F7F7F" w:themeColor="text1" w:themeTint="80"/>
            </w:tcBorders>
          </w:tcPr>
          <w:p w14:paraId="66545C71" w14:textId="77777777" w:rsidR="006B152D" w:rsidRDefault="006B152D" w:rsidP="004F44CE">
            <w:pPr>
              <w:spacing w:line="480" w:lineRule="auto"/>
              <w:rPr>
                <w:rFonts w:ascii="Arial" w:eastAsia="Times New Roman" w:hAnsi="Arial" w:cs="Arial"/>
                <w:lang w:eastAsia="en-GB"/>
              </w:rPr>
            </w:pPr>
            <w:r w:rsidRPr="00570019">
              <w:rPr>
                <w:rFonts w:ascii="Arial" w:eastAsia="Times New Roman" w:hAnsi="Arial" w:cs="Arial"/>
                <w:b/>
                <w:bCs/>
                <w:lang w:eastAsia="en-GB"/>
              </w:rPr>
              <w:t>Reach</w:t>
            </w:r>
          </w:p>
        </w:tc>
      </w:tr>
      <w:tr w:rsidR="006B152D" w:rsidRPr="00394277" w14:paraId="0BA21A5D"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bottom w:val="nil"/>
            </w:tcBorders>
          </w:tcPr>
          <w:p w14:paraId="27BE7F23"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Baseline</w:t>
            </w:r>
          </w:p>
        </w:tc>
        <w:tc>
          <w:tcPr>
            <w:tcW w:w="1777" w:type="dxa"/>
            <w:tcBorders>
              <w:bottom w:val="nil"/>
            </w:tcBorders>
          </w:tcPr>
          <w:p w14:paraId="52201FAE"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bottom w:val="nil"/>
            </w:tcBorders>
          </w:tcPr>
          <w:p w14:paraId="356C385E"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107</w:t>
            </w:r>
          </w:p>
        </w:tc>
        <w:tc>
          <w:tcPr>
            <w:tcW w:w="1949" w:type="dxa"/>
            <w:tcBorders>
              <w:bottom w:val="nil"/>
            </w:tcBorders>
          </w:tcPr>
          <w:p w14:paraId="13BB460B"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c>
          <w:tcPr>
            <w:tcW w:w="1753" w:type="dxa"/>
            <w:tcBorders>
              <w:bottom w:val="nil"/>
            </w:tcBorders>
          </w:tcPr>
          <w:p w14:paraId="127AC9F3"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r>
      <w:tr w:rsidR="006B152D" w:rsidRPr="00394277" w14:paraId="0C190BAB" w14:textId="77777777" w:rsidTr="005A79DF">
        <w:trPr>
          <w:trHeight w:val="214"/>
        </w:trPr>
        <w:tc>
          <w:tcPr>
            <w:tcW w:w="1768" w:type="dxa"/>
            <w:tcBorders>
              <w:top w:val="nil"/>
              <w:bottom w:val="nil"/>
            </w:tcBorders>
          </w:tcPr>
          <w:p w14:paraId="64DA2645"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4</w:t>
            </w:r>
          </w:p>
        </w:tc>
        <w:tc>
          <w:tcPr>
            <w:tcW w:w="1777" w:type="dxa"/>
            <w:tcBorders>
              <w:top w:val="nil"/>
              <w:bottom w:val="nil"/>
            </w:tcBorders>
          </w:tcPr>
          <w:p w14:paraId="1FFAFFA8"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7B2E9AA8"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106</w:t>
            </w:r>
          </w:p>
        </w:tc>
        <w:tc>
          <w:tcPr>
            <w:tcW w:w="1949" w:type="dxa"/>
            <w:tcBorders>
              <w:top w:val="nil"/>
              <w:bottom w:val="nil"/>
            </w:tcBorders>
          </w:tcPr>
          <w:p w14:paraId="45F01BF0" w14:textId="58D67FB5"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-0.4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276C983C"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-0.6, -0.3</w:t>
            </w:r>
          </w:p>
        </w:tc>
      </w:tr>
      <w:tr w:rsidR="006B152D" w:rsidRPr="00394277" w14:paraId="3F62F6B8"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37E158BE" w14:textId="7DF6279F"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8</w:t>
            </w:r>
          </w:p>
        </w:tc>
        <w:tc>
          <w:tcPr>
            <w:tcW w:w="1777" w:type="dxa"/>
            <w:tcBorders>
              <w:top w:val="nil"/>
              <w:bottom w:val="nil"/>
            </w:tcBorders>
          </w:tcPr>
          <w:p w14:paraId="5B163EA6"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7F6E4709"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44A81137" w14:textId="0C5078C4"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-0.8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7EA94903"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 -0.6</w:t>
            </w:r>
          </w:p>
        </w:tc>
      </w:tr>
      <w:tr w:rsidR="006B152D" w:rsidRPr="00394277" w14:paraId="0149FA25" w14:textId="77777777" w:rsidTr="005A79DF">
        <w:trPr>
          <w:trHeight w:val="214"/>
        </w:trPr>
        <w:tc>
          <w:tcPr>
            <w:tcW w:w="1768" w:type="dxa"/>
            <w:tcBorders>
              <w:top w:val="nil"/>
              <w:bottom w:val="nil"/>
            </w:tcBorders>
          </w:tcPr>
          <w:p w14:paraId="529FC9C8"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14</w:t>
            </w:r>
          </w:p>
        </w:tc>
        <w:tc>
          <w:tcPr>
            <w:tcW w:w="1777" w:type="dxa"/>
            <w:tcBorders>
              <w:top w:val="nil"/>
              <w:bottom w:val="nil"/>
            </w:tcBorders>
          </w:tcPr>
          <w:p w14:paraId="570CEECC"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2631EC97"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644E2695" w14:textId="1C2D56E6"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-0.9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252B1825"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-1.1, -0.8</w:t>
            </w:r>
          </w:p>
        </w:tc>
      </w:tr>
      <w:tr w:rsidR="006B152D" w:rsidRPr="00394277" w14:paraId="0EA3A7E9"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0E0E017C"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24</w:t>
            </w:r>
          </w:p>
        </w:tc>
        <w:tc>
          <w:tcPr>
            <w:tcW w:w="1777" w:type="dxa"/>
            <w:tcBorders>
              <w:top w:val="nil"/>
              <w:bottom w:val="nil"/>
            </w:tcBorders>
          </w:tcPr>
          <w:p w14:paraId="4A5BB3AF"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3B092A69"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69ACDA9B" w14:textId="4B9FD360"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-1.0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274B4BB2"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-1.2, -0.9</w:t>
            </w:r>
          </w:p>
        </w:tc>
      </w:tr>
      <w:tr w:rsidR="006B152D" w:rsidRPr="00394277" w14:paraId="17910EBA" w14:textId="77777777" w:rsidTr="005A79DF">
        <w:trPr>
          <w:trHeight w:val="214"/>
        </w:trPr>
        <w:tc>
          <w:tcPr>
            <w:tcW w:w="1768" w:type="dxa"/>
            <w:tcBorders>
              <w:top w:val="nil"/>
              <w:bottom w:val="nil"/>
            </w:tcBorders>
          </w:tcPr>
          <w:p w14:paraId="376D4A9F"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36</w:t>
            </w:r>
          </w:p>
        </w:tc>
        <w:tc>
          <w:tcPr>
            <w:tcW w:w="1777" w:type="dxa"/>
            <w:tcBorders>
              <w:top w:val="nil"/>
              <w:bottom w:val="nil"/>
            </w:tcBorders>
          </w:tcPr>
          <w:p w14:paraId="76D47958"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50401F07"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46F32556" w14:textId="34B1D6C4"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-1.3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0.9</w:t>
            </w:r>
          </w:p>
        </w:tc>
        <w:tc>
          <w:tcPr>
            <w:tcW w:w="1753" w:type="dxa"/>
            <w:tcBorders>
              <w:top w:val="nil"/>
              <w:bottom w:val="nil"/>
            </w:tcBorders>
          </w:tcPr>
          <w:p w14:paraId="78EC2D41"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-1.4, -1.1</w:t>
            </w:r>
          </w:p>
        </w:tc>
      </w:tr>
      <w:tr w:rsidR="006B152D" w:rsidRPr="00394277" w14:paraId="1DC244E2"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tcBorders>
          </w:tcPr>
          <w:p w14:paraId="32EEAFA4" w14:textId="1599087B"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56</w:t>
            </w:r>
          </w:p>
        </w:tc>
        <w:tc>
          <w:tcPr>
            <w:tcW w:w="1777" w:type="dxa"/>
            <w:tcBorders>
              <w:top w:val="nil"/>
            </w:tcBorders>
          </w:tcPr>
          <w:p w14:paraId="09D4F7A7"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tcBorders>
          </w:tcPr>
          <w:p w14:paraId="4A2D89AC"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tcBorders>
          </w:tcPr>
          <w:p w14:paraId="50077AAD" w14:textId="214CFE44"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-1.3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0.9</w:t>
            </w:r>
          </w:p>
        </w:tc>
        <w:tc>
          <w:tcPr>
            <w:tcW w:w="1753" w:type="dxa"/>
            <w:tcBorders>
              <w:top w:val="nil"/>
            </w:tcBorders>
          </w:tcPr>
          <w:p w14:paraId="49FA2DF7"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-1.5, -1.2</w:t>
            </w:r>
          </w:p>
        </w:tc>
      </w:tr>
      <w:tr w:rsidR="006B152D" w:rsidRPr="00394277" w14:paraId="6D12309F" w14:textId="77777777" w:rsidTr="002822ED">
        <w:trPr>
          <w:trHeight w:val="214"/>
        </w:trPr>
        <w:tc>
          <w:tcPr>
            <w:tcW w:w="8995" w:type="dxa"/>
            <w:gridSpan w:val="5"/>
            <w:tcBorders>
              <w:bottom w:val="single" w:sz="4" w:space="0" w:color="7F7F7F" w:themeColor="text1" w:themeTint="80"/>
            </w:tcBorders>
          </w:tcPr>
          <w:p w14:paraId="40D95803" w14:textId="77777777" w:rsidR="006B152D" w:rsidRDefault="006B152D" w:rsidP="004F44CE">
            <w:pPr>
              <w:spacing w:line="480" w:lineRule="auto"/>
              <w:rPr>
                <w:rFonts w:ascii="Arial" w:eastAsia="Times New Roman" w:hAnsi="Arial" w:cs="Arial"/>
                <w:lang w:eastAsia="en-GB"/>
              </w:rPr>
            </w:pPr>
            <w:r w:rsidRPr="00570019">
              <w:rPr>
                <w:rFonts w:ascii="Arial" w:eastAsia="Times New Roman" w:hAnsi="Arial" w:cs="Arial"/>
                <w:b/>
                <w:bCs/>
                <w:lang w:eastAsia="en-GB"/>
              </w:rPr>
              <w:t>Grip</w:t>
            </w:r>
          </w:p>
        </w:tc>
      </w:tr>
      <w:tr w:rsidR="006B152D" w:rsidRPr="00394277" w14:paraId="6138E133"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bottom w:val="nil"/>
            </w:tcBorders>
          </w:tcPr>
          <w:p w14:paraId="6DE0332D"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Baseline</w:t>
            </w:r>
          </w:p>
        </w:tc>
        <w:tc>
          <w:tcPr>
            <w:tcW w:w="1777" w:type="dxa"/>
            <w:tcBorders>
              <w:bottom w:val="nil"/>
            </w:tcBorders>
          </w:tcPr>
          <w:p w14:paraId="4D184972"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bottom w:val="nil"/>
            </w:tcBorders>
          </w:tcPr>
          <w:p w14:paraId="37C67D3F"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107</w:t>
            </w:r>
          </w:p>
        </w:tc>
        <w:tc>
          <w:tcPr>
            <w:tcW w:w="1949" w:type="dxa"/>
            <w:tcBorders>
              <w:bottom w:val="nil"/>
            </w:tcBorders>
          </w:tcPr>
          <w:p w14:paraId="54BFA3C4"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c>
          <w:tcPr>
            <w:tcW w:w="1753" w:type="dxa"/>
            <w:tcBorders>
              <w:bottom w:val="nil"/>
            </w:tcBorders>
          </w:tcPr>
          <w:p w14:paraId="56FA73CA"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r>
      <w:tr w:rsidR="006B152D" w:rsidRPr="00394277" w14:paraId="369E8977" w14:textId="77777777" w:rsidTr="005A79DF">
        <w:trPr>
          <w:trHeight w:val="214"/>
        </w:trPr>
        <w:tc>
          <w:tcPr>
            <w:tcW w:w="1768" w:type="dxa"/>
            <w:tcBorders>
              <w:top w:val="nil"/>
              <w:bottom w:val="nil"/>
            </w:tcBorders>
          </w:tcPr>
          <w:p w14:paraId="5E24530B"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4</w:t>
            </w:r>
          </w:p>
        </w:tc>
        <w:tc>
          <w:tcPr>
            <w:tcW w:w="1777" w:type="dxa"/>
            <w:tcBorders>
              <w:top w:val="nil"/>
              <w:bottom w:val="nil"/>
            </w:tcBorders>
          </w:tcPr>
          <w:p w14:paraId="3292ADF4"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40284521"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106</w:t>
            </w:r>
          </w:p>
        </w:tc>
        <w:tc>
          <w:tcPr>
            <w:tcW w:w="1949" w:type="dxa"/>
            <w:tcBorders>
              <w:top w:val="nil"/>
              <w:bottom w:val="nil"/>
            </w:tcBorders>
          </w:tcPr>
          <w:p w14:paraId="63F0D482" w14:textId="56A9BDB0"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-0.6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1.0</w:t>
            </w:r>
          </w:p>
        </w:tc>
        <w:tc>
          <w:tcPr>
            <w:tcW w:w="1753" w:type="dxa"/>
            <w:tcBorders>
              <w:top w:val="nil"/>
              <w:bottom w:val="nil"/>
            </w:tcBorders>
          </w:tcPr>
          <w:p w14:paraId="2915710B"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-0.8, -0.4</w:t>
            </w:r>
          </w:p>
        </w:tc>
      </w:tr>
      <w:tr w:rsidR="006B152D" w:rsidRPr="00394277" w14:paraId="6444E244"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7B0C653B" w14:textId="48AC6DE1"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lastRenderedPageBreak/>
              <w:t>Week 8</w:t>
            </w:r>
          </w:p>
        </w:tc>
        <w:tc>
          <w:tcPr>
            <w:tcW w:w="1777" w:type="dxa"/>
            <w:tcBorders>
              <w:top w:val="nil"/>
              <w:bottom w:val="nil"/>
            </w:tcBorders>
          </w:tcPr>
          <w:p w14:paraId="259481D2"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4D4512A8"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6DE987CD" w14:textId="21B8217D"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-0.9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330BBC55"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 -0.7</w:t>
            </w:r>
          </w:p>
        </w:tc>
      </w:tr>
      <w:tr w:rsidR="006B152D" w:rsidRPr="00394277" w14:paraId="75DE2B49" w14:textId="77777777" w:rsidTr="005A79DF">
        <w:trPr>
          <w:trHeight w:val="214"/>
        </w:trPr>
        <w:tc>
          <w:tcPr>
            <w:tcW w:w="1768" w:type="dxa"/>
            <w:tcBorders>
              <w:top w:val="nil"/>
              <w:bottom w:val="nil"/>
            </w:tcBorders>
          </w:tcPr>
          <w:p w14:paraId="41A93F4B"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14</w:t>
            </w:r>
          </w:p>
        </w:tc>
        <w:tc>
          <w:tcPr>
            <w:tcW w:w="1777" w:type="dxa"/>
            <w:tcBorders>
              <w:top w:val="nil"/>
              <w:bottom w:val="nil"/>
            </w:tcBorders>
          </w:tcPr>
          <w:p w14:paraId="14EDEC00"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068387FB"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7F0462B3" w14:textId="5EB430BA"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-1.1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0.9</w:t>
            </w:r>
          </w:p>
        </w:tc>
        <w:tc>
          <w:tcPr>
            <w:tcW w:w="1753" w:type="dxa"/>
            <w:tcBorders>
              <w:top w:val="nil"/>
              <w:bottom w:val="nil"/>
            </w:tcBorders>
          </w:tcPr>
          <w:p w14:paraId="664B67E8"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-1.2, -0.9</w:t>
            </w:r>
          </w:p>
        </w:tc>
      </w:tr>
      <w:tr w:rsidR="006B152D" w:rsidRPr="00394277" w14:paraId="5140F163"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672F80F5"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24</w:t>
            </w:r>
          </w:p>
        </w:tc>
        <w:tc>
          <w:tcPr>
            <w:tcW w:w="1777" w:type="dxa"/>
            <w:tcBorders>
              <w:top w:val="nil"/>
              <w:bottom w:val="nil"/>
            </w:tcBorders>
          </w:tcPr>
          <w:p w14:paraId="24733782"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73253D68"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76B1AE0C" w14:textId="1CB7EF1D"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-1.2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0.9</w:t>
            </w:r>
          </w:p>
        </w:tc>
        <w:tc>
          <w:tcPr>
            <w:tcW w:w="1753" w:type="dxa"/>
            <w:tcBorders>
              <w:top w:val="nil"/>
              <w:bottom w:val="nil"/>
            </w:tcBorders>
          </w:tcPr>
          <w:p w14:paraId="196EF886"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-1.4, -1.0</w:t>
            </w:r>
          </w:p>
        </w:tc>
      </w:tr>
      <w:tr w:rsidR="006B152D" w:rsidRPr="00394277" w14:paraId="3AB60FAD" w14:textId="77777777" w:rsidTr="005A79DF">
        <w:trPr>
          <w:trHeight w:val="214"/>
        </w:trPr>
        <w:tc>
          <w:tcPr>
            <w:tcW w:w="1768" w:type="dxa"/>
            <w:tcBorders>
              <w:top w:val="nil"/>
              <w:bottom w:val="nil"/>
            </w:tcBorders>
          </w:tcPr>
          <w:p w14:paraId="43795275"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36</w:t>
            </w:r>
          </w:p>
        </w:tc>
        <w:tc>
          <w:tcPr>
            <w:tcW w:w="1777" w:type="dxa"/>
            <w:tcBorders>
              <w:top w:val="nil"/>
              <w:bottom w:val="nil"/>
            </w:tcBorders>
          </w:tcPr>
          <w:p w14:paraId="205D3723"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3318EB05"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5DFCE639" w14:textId="26BCFEF5"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-1.3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1.0</w:t>
            </w:r>
          </w:p>
        </w:tc>
        <w:tc>
          <w:tcPr>
            <w:tcW w:w="1753" w:type="dxa"/>
            <w:tcBorders>
              <w:top w:val="nil"/>
              <w:bottom w:val="nil"/>
            </w:tcBorders>
          </w:tcPr>
          <w:p w14:paraId="4A18F684"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-1.5, -1.1</w:t>
            </w:r>
          </w:p>
        </w:tc>
      </w:tr>
      <w:tr w:rsidR="006B152D" w:rsidRPr="00394277" w14:paraId="4EA6CDE8"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tcBorders>
          </w:tcPr>
          <w:p w14:paraId="758444FF" w14:textId="13E49234"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56</w:t>
            </w:r>
          </w:p>
        </w:tc>
        <w:tc>
          <w:tcPr>
            <w:tcW w:w="1777" w:type="dxa"/>
            <w:tcBorders>
              <w:top w:val="nil"/>
            </w:tcBorders>
          </w:tcPr>
          <w:p w14:paraId="6E57F314"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tcBorders>
          </w:tcPr>
          <w:p w14:paraId="3F153DA0"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tcBorders>
          </w:tcPr>
          <w:p w14:paraId="2CEA0A9A" w14:textId="461FE333"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-1.3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0.9</w:t>
            </w:r>
          </w:p>
        </w:tc>
        <w:tc>
          <w:tcPr>
            <w:tcW w:w="1753" w:type="dxa"/>
            <w:tcBorders>
              <w:top w:val="nil"/>
            </w:tcBorders>
          </w:tcPr>
          <w:p w14:paraId="29A589DE"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-1.4, -1.1</w:t>
            </w:r>
          </w:p>
        </w:tc>
      </w:tr>
      <w:tr w:rsidR="006B152D" w:rsidRPr="00394277" w14:paraId="68DC5281" w14:textId="77777777" w:rsidTr="002822ED">
        <w:trPr>
          <w:trHeight w:val="214"/>
        </w:trPr>
        <w:tc>
          <w:tcPr>
            <w:tcW w:w="8995" w:type="dxa"/>
            <w:gridSpan w:val="5"/>
            <w:tcBorders>
              <w:bottom w:val="single" w:sz="4" w:space="0" w:color="7F7F7F" w:themeColor="text1" w:themeTint="80"/>
            </w:tcBorders>
          </w:tcPr>
          <w:p w14:paraId="70362953" w14:textId="77777777" w:rsidR="006B152D" w:rsidRPr="00570019" w:rsidRDefault="006B152D" w:rsidP="004F44CE">
            <w:pPr>
              <w:spacing w:line="480" w:lineRule="auto"/>
              <w:rPr>
                <w:rFonts w:ascii="Arial" w:eastAsia="Times New Roman" w:hAnsi="Arial" w:cs="Arial"/>
                <w:b/>
                <w:bCs/>
                <w:lang w:eastAsia="en-GB"/>
              </w:rPr>
            </w:pPr>
            <w:r w:rsidRPr="00570019">
              <w:rPr>
                <w:rFonts w:ascii="Arial" w:eastAsia="Times New Roman" w:hAnsi="Arial" w:cs="Arial"/>
                <w:b/>
                <w:bCs/>
                <w:lang w:eastAsia="en-GB"/>
              </w:rPr>
              <w:t>Common Daily Activities</w:t>
            </w:r>
          </w:p>
        </w:tc>
      </w:tr>
      <w:tr w:rsidR="006B152D" w:rsidRPr="00394277" w14:paraId="3C907510"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bottom w:val="nil"/>
            </w:tcBorders>
          </w:tcPr>
          <w:p w14:paraId="67561AB8"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Baseline</w:t>
            </w:r>
          </w:p>
        </w:tc>
        <w:tc>
          <w:tcPr>
            <w:tcW w:w="1777" w:type="dxa"/>
            <w:tcBorders>
              <w:bottom w:val="nil"/>
            </w:tcBorders>
          </w:tcPr>
          <w:p w14:paraId="6D4BE859"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bottom w:val="nil"/>
            </w:tcBorders>
          </w:tcPr>
          <w:p w14:paraId="141D8091"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107</w:t>
            </w:r>
          </w:p>
        </w:tc>
        <w:tc>
          <w:tcPr>
            <w:tcW w:w="1949" w:type="dxa"/>
            <w:tcBorders>
              <w:bottom w:val="nil"/>
            </w:tcBorders>
          </w:tcPr>
          <w:p w14:paraId="4AD9F33F"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c>
          <w:tcPr>
            <w:tcW w:w="1753" w:type="dxa"/>
            <w:tcBorders>
              <w:bottom w:val="nil"/>
            </w:tcBorders>
          </w:tcPr>
          <w:p w14:paraId="2655970C"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r>
      <w:tr w:rsidR="006B152D" w:rsidRPr="00394277" w14:paraId="5F467D34" w14:textId="77777777" w:rsidTr="005A79DF">
        <w:trPr>
          <w:trHeight w:val="214"/>
        </w:trPr>
        <w:tc>
          <w:tcPr>
            <w:tcW w:w="1768" w:type="dxa"/>
            <w:tcBorders>
              <w:top w:val="nil"/>
              <w:bottom w:val="nil"/>
            </w:tcBorders>
          </w:tcPr>
          <w:p w14:paraId="0CE7A827"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4</w:t>
            </w:r>
          </w:p>
        </w:tc>
        <w:tc>
          <w:tcPr>
            <w:tcW w:w="1777" w:type="dxa"/>
            <w:tcBorders>
              <w:top w:val="nil"/>
              <w:bottom w:val="nil"/>
            </w:tcBorders>
          </w:tcPr>
          <w:p w14:paraId="2E2AA2A1"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34ADD8C0"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106</w:t>
            </w:r>
          </w:p>
        </w:tc>
        <w:tc>
          <w:tcPr>
            <w:tcW w:w="1949" w:type="dxa"/>
            <w:tcBorders>
              <w:top w:val="nil"/>
              <w:bottom w:val="nil"/>
            </w:tcBorders>
          </w:tcPr>
          <w:p w14:paraId="0C610490" w14:textId="1F56E180"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-0.4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0.6</w:t>
            </w:r>
          </w:p>
        </w:tc>
        <w:tc>
          <w:tcPr>
            <w:tcW w:w="1753" w:type="dxa"/>
            <w:tcBorders>
              <w:top w:val="nil"/>
              <w:bottom w:val="nil"/>
            </w:tcBorders>
          </w:tcPr>
          <w:p w14:paraId="00F8AE61"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-0.5, -0.3</w:t>
            </w:r>
          </w:p>
        </w:tc>
      </w:tr>
      <w:tr w:rsidR="006B152D" w:rsidRPr="00394277" w14:paraId="6975B932"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2E3E160D" w14:textId="45C78FCD"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8</w:t>
            </w:r>
          </w:p>
        </w:tc>
        <w:tc>
          <w:tcPr>
            <w:tcW w:w="1777" w:type="dxa"/>
            <w:tcBorders>
              <w:top w:val="nil"/>
              <w:bottom w:val="nil"/>
            </w:tcBorders>
          </w:tcPr>
          <w:p w14:paraId="1EE0ADB7"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2C7519C7"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236AA808" w14:textId="3ECF5B2F"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-0.5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0.7</w:t>
            </w:r>
          </w:p>
        </w:tc>
        <w:tc>
          <w:tcPr>
            <w:tcW w:w="1753" w:type="dxa"/>
            <w:tcBorders>
              <w:top w:val="nil"/>
              <w:bottom w:val="nil"/>
            </w:tcBorders>
          </w:tcPr>
          <w:p w14:paraId="4DBD1259"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-0.6, -0.4</w:t>
            </w:r>
          </w:p>
        </w:tc>
      </w:tr>
      <w:tr w:rsidR="006B152D" w:rsidRPr="00394277" w14:paraId="28643489" w14:textId="77777777" w:rsidTr="005A79DF">
        <w:trPr>
          <w:trHeight w:val="214"/>
        </w:trPr>
        <w:tc>
          <w:tcPr>
            <w:tcW w:w="1768" w:type="dxa"/>
            <w:tcBorders>
              <w:top w:val="nil"/>
              <w:bottom w:val="nil"/>
            </w:tcBorders>
          </w:tcPr>
          <w:p w14:paraId="644E9D56"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14</w:t>
            </w:r>
          </w:p>
        </w:tc>
        <w:tc>
          <w:tcPr>
            <w:tcW w:w="1777" w:type="dxa"/>
            <w:tcBorders>
              <w:top w:val="nil"/>
              <w:bottom w:val="nil"/>
            </w:tcBorders>
          </w:tcPr>
          <w:p w14:paraId="36F6D4D8"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36502BD3"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3CAE10D3" w14:textId="3FDAA0FF"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-0.8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0.7</w:t>
            </w:r>
          </w:p>
        </w:tc>
        <w:tc>
          <w:tcPr>
            <w:tcW w:w="1753" w:type="dxa"/>
            <w:tcBorders>
              <w:top w:val="nil"/>
              <w:bottom w:val="nil"/>
            </w:tcBorders>
          </w:tcPr>
          <w:p w14:paraId="7CC839F4"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-0.9, -0.6</w:t>
            </w:r>
          </w:p>
        </w:tc>
      </w:tr>
      <w:tr w:rsidR="006B152D" w:rsidRPr="00394277" w14:paraId="6FDBF6A8"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27403F04"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24</w:t>
            </w:r>
          </w:p>
        </w:tc>
        <w:tc>
          <w:tcPr>
            <w:tcW w:w="1777" w:type="dxa"/>
            <w:tcBorders>
              <w:top w:val="nil"/>
              <w:bottom w:val="nil"/>
            </w:tcBorders>
          </w:tcPr>
          <w:p w14:paraId="66BE4EB9"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2DDEF9FB"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5E28E5CD" w14:textId="60F37A0F"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-1.0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bottom w:val="nil"/>
            </w:tcBorders>
          </w:tcPr>
          <w:p w14:paraId="6204DE95"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-1.1, -0.8</w:t>
            </w:r>
          </w:p>
        </w:tc>
      </w:tr>
      <w:tr w:rsidR="006B152D" w:rsidRPr="00394277" w14:paraId="15849A5A" w14:textId="77777777" w:rsidTr="005A79DF">
        <w:trPr>
          <w:trHeight w:val="214"/>
        </w:trPr>
        <w:tc>
          <w:tcPr>
            <w:tcW w:w="1768" w:type="dxa"/>
            <w:tcBorders>
              <w:top w:val="nil"/>
              <w:bottom w:val="nil"/>
            </w:tcBorders>
          </w:tcPr>
          <w:p w14:paraId="649286E3"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36</w:t>
            </w:r>
          </w:p>
        </w:tc>
        <w:tc>
          <w:tcPr>
            <w:tcW w:w="1777" w:type="dxa"/>
            <w:tcBorders>
              <w:top w:val="nil"/>
              <w:bottom w:val="nil"/>
            </w:tcBorders>
          </w:tcPr>
          <w:p w14:paraId="644D960B"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0F820D33"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0B4111E8" w14:textId="63E97CA2"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-1.0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0.7</w:t>
            </w:r>
          </w:p>
        </w:tc>
        <w:tc>
          <w:tcPr>
            <w:tcW w:w="1753" w:type="dxa"/>
            <w:tcBorders>
              <w:top w:val="nil"/>
              <w:bottom w:val="nil"/>
            </w:tcBorders>
          </w:tcPr>
          <w:p w14:paraId="5A58A37B"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-1.1, -0.8</w:t>
            </w:r>
          </w:p>
        </w:tc>
      </w:tr>
      <w:tr w:rsidR="006B152D" w:rsidRPr="00394277" w14:paraId="150313A1"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tcBorders>
          </w:tcPr>
          <w:p w14:paraId="1B221B0E" w14:textId="1ECA900D"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56</w:t>
            </w:r>
          </w:p>
        </w:tc>
        <w:tc>
          <w:tcPr>
            <w:tcW w:w="1777" w:type="dxa"/>
            <w:tcBorders>
              <w:top w:val="nil"/>
            </w:tcBorders>
          </w:tcPr>
          <w:p w14:paraId="0674AFF2"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tcBorders>
          </w:tcPr>
          <w:p w14:paraId="458E91CF"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tcBorders>
          </w:tcPr>
          <w:p w14:paraId="097C8333" w14:textId="70131F13"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-1.1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0.8</w:t>
            </w:r>
          </w:p>
        </w:tc>
        <w:tc>
          <w:tcPr>
            <w:tcW w:w="1753" w:type="dxa"/>
            <w:tcBorders>
              <w:top w:val="nil"/>
            </w:tcBorders>
          </w:tcPr>
          <w:p w14:paraId="08C1FC92"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-1.2, -0.9</w:t>
            </w:r>
          </w:p>
        </w:tc>
      </w:tr>
      <w:tr w:rsidR="006B152D" w:rsidRPr="00394277" w14:paraId="63776352" w14:textId="77777777" w:rsidTr="002822ED">
        <w:trPr>
          <w:trHeight w:val="214"/>
        </w:trPr>
        <w:tc>
          <w:tcPr>
            <w:tcW w:w="8995" w:type="dxa"/>
            <w:gridSpan w:val="5"/>
            <w:tcBorders>
              <w:bottom w:val="single" w:sz="4" w:space="0" w:color="7F7F7F" w:themeColor="text1" w:themeTint="80"/>
            </w:tcBorders>
          </w:tcPr>
          <w:p w14:paraId="3214CFDF" w14:textId="77777777" w:rsidR="006B152D" w:rsidRPr="00570019" w:rsidRDefault="006B152D" w:rsidP="004F44CE">
            <w:pPr>
              <w:spacing w:line="480" w:lineRule="auto"/>
              <w:rPr>
                <w:rFonts w:ascii="Arial" w:eastAsia="Times New Roman" w:hAnsi="Arial" w:cs="Arial"/>
                <w:b/>
                <w:bCs/>
                <w:lang w:eastAsia="en-GB"/>
              </w:rPr>
            </w:pPr>
            <w:r w:rsidRPr="00570019">
              <w:rPr>
                <w:rFonts w:ascii="Arial" w:eastAsia="Times New Roman" w:hAnsi="Arial" w:cs="Arial"/>
                <w:b/>
                <w:bCs/>
                <w:lang w:eastAsia="en-GB"/>
              </w:rPr>
              <w:t>Severity of Pain</w:t>
            </w:r>
          </w:p>
        </w:tc>
      </w:tr>
      <w:tr w:rsidR="006B152D" w:rsidRPr="00394277" w14:paraId="3737826B"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bottom w:val="nil"/>
            </w:tcBorders>
          </w:tcPr>
          <w:p w14:paraId="762A1B4D"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Baseline</w:t>
            </w:r>
          </w:p>
        </w:tc>
        <w:tc>
          <w:tcPr>
            <w:tcW w:w="1777" w:type="dxa"/>
            <w:tcBorders>
              <w:bottom w:val="nil"/>
            </w:tcBorders>
          </w:tcPr>
          <w:p w14:paraId="486642FF"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bottom w:val="nil"/>
            </w:tcBorders>
          </w:tcPr>
          <w:p w14:paraId="16250B61"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107</w:t>
            </w:r>
          </w:p>
        </w:tc>
        <w:tc>
          <w:tcPr>
            <w:tcW w:w="1949" w:type="dxa"/>
            <w:tcBorders>
              <w:bottom w:val="nil"/>
            </w:tcBorders>
          </w:tcPr>
          <w:p w14:paraId="26323A71"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c>
          <w:tcPr>
            <w:tcW w:w="1753" w:type="dxa"/>
            <w:tcBorders>
              <w:bottom w:val="nil"/>
            </w:tcBorders>
          </w:tcPr>
          <w:p w14:paraId="6FF8CF59"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r>
      <w:tr w:rsidR="006B152D" w:rsidRPr="00394277" w14:paraId="237877F4" w14:textId="77777777" w:rsidTr="005A79DF">
        <w:trPr>
          <w:trHeight w:val="214"/>
        </w:trPr>
        <w:tc>
          <w:tcPr>
            <w:tcW w:w="1768" w:type="dxa"/>
            <w:tcBorders>
              <w:top w:val="nil"/>
              <w:bottom w:val="nil"/>
            </w:tcBorders>
          </w:tcPr>
          <w:p w14:paraId="67930ABA"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4</w:t>
            </w:r>
          </w:p>
        </w:tc>
        <w:tc>
          <w:tcPr>
            <w:tcW w:w="1777" w:type="dxa"/>
            <w:tcBorders>
              <w:top w:val="nil"/>
              <w:bottom w:val="nil"/>
            </w:tcBorders>
          </w:tcPr>
          <w:p w14:paraId="0F0F62D5"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5C4F3003"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106</w:t>
            </w:r>
          </w:p>
        </w:tc>
        <w:tc>
          <w:tcPr>
            <w:tcW w:w="1949" w:type="dxa"/>
            <w:tcBorders>
              <w:top w:val="nil"/>
              <w:bottom w:val="nil"/>
            </w:tcBorders>
          </w:tcPr>
          <w:p w14:paraId="64F1CA7D" w14:textId="656FD20D"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-17.4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18.5</w:t>
            </w:r>
          </w:p>
        </w:tc>
        <w:tc>
          <w:tcPr>
            <w:tcW w:w="1753" w:type="dxa"/>
            <w:tcBorders>
              <w:top w:val="nil"/>
              <w:bottom w:val="nil"/>
            </w:tcBorders>
          </w:tcPr>
          <w:p w14:paraId="2AF210BA"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-20.9, -13.8</w:t>
            </w:r>
          </w:p>
        </w:tc>
      </w:tr>
      <w:tr w:rsidR="006B152D" w:rsidRPr="00394277" w14:paraId="1BE7DF83"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5F9E90F3" w14:textId="52DDB73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8</w:t>
            </w:r>
          </w:p>
        </w:tc>
        <w:tc>
          <w:tcPr>
            <w:tcW w:w="1777" w:type="dxa"/>
            <w:tcBorders>
              <w:top w:val="nil"/>
              <w:bottom w:val="nil"/>
            </w:tcBorders>
          </w:tcPr>
          <w:p w14:paraId="612B94CA"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5FF7F368"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4641B772" w14:textId="4A192200"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-28.6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17.3</w:t>
            </w:r>
          </w:p>
        </w:tc>
        <w:tc>
          <w:tcPr>
            <w:tcW w:w="1753" w:type="dxa"/>
            <w:tcBorders>
              <w:top w:val="nil"/>
              <w:bottom w:val="nil"/>
            </w:tcBorders>
          </w:tcPr>
          <w:p w14:paraId="62276202"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-31.9, .25.2</w:t>
            </w:r>
          </w:p>
        </w:tc>
      </w:tr>
      <w:tr w:rsidR="006B152D" w:rsidRPr="00394277" w14:paraId="59B9A632" w14:textId="77777777" w:rsidTr="005A79DF">
        <w:trPr>
          <w:trHeight w:val="214"/>
        </w:trPr>
        <w:tc>
          <w:tcPr>
            <w:tcW w:w="1768" w:type="dxa"/>
            <w:tcBorders>
              <w:top w:val="nil"/>
              <w:bottom w:val="nil"/>
            </w:tcBorders>
          </w:tcPr>
          <w:p w14:paraId="297676F0"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14</w:t>
            </w:r>
          </w:p>
        </w:tc>
        <w:tc>
          <w:tcPr>
            <w:tcW w:w="1777" w:type="dxa"/>
            <w:tcBorders>
              <w:top w:val="nil"/>
              <w:bottom w:val="nil"/>
            </w:tcBorders>
          </w:tcPr>
          <w:p w14:paraId="40BDA091"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45C5AA2D"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4B1E4F79" w14:textId="0777E1D9"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-40.7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18.4</w:t>
            </w:r>
          </w:p>
        </w:tc>
        <w:tc>
          <w:tcPr>
            <w:tcW w:w="1753" w:type="dxa"/>
            <w:tcBorders>
              <w:top w:val="nil"/>
              <w:bottom w:val="nil"/>
            </w:tcBorders>
          </w:tcPr>
          <w:p w14:paraId="64DBA79A"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-44.3, -37.2</w:t>
            </w:r>
          </w:p>
        </w:tc>
      </w:tr>
      <w:tr w:rsidR="006B152D" w:rsidRPr="00394277" w14:paraId="57059F85"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4229B18B"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24</w:t>
            </w:r>
          </w:p>
        </w:tc>
        <w:tc>
          <w:tcPr>
            <w:tcW w:w="1777" w:type="dxa"/>
            <w:tcBorders>
              <w:top w:val="nil"/>
              <w:bottom w:val="nil"/>
            </w:tcBorders>
          </w:tcPr>
          <w:p w14:paraId="548CF21E"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3E3153D2"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056980D9" w14:textId="6942D8DA"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-45.8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20.4</w:t>
            </w:r>
          </w:p>
        </w:tc>
        <w:tc>
          <w:tcPr>
            <w:tcW w:w="1753" w:type="dxa"/>
            <w:tcBorders>
              <w:top w:val="nil"/>
              <w:bottom w:val="nil"/>
            </w:tcBorders>
          </w:tcPr>
          <w:p w14:paraId="3B80CB57"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-49.7, -41.9</w:t>
            </w:r>
          </w:p>
        </w:tc>
      </w:tr>
      <w:tr w:rsidR="006B152D" w:rsidRPr="00394277" w14:paraId="2AB3A93F" w14:textId="77777777" w:rsidTr="005A79DF">
        <w:trPr>
          <w:trHeight w:val="214"/>
        </w:trPr>
        <w:tc>
          <w:tcPr>
            <w:tcW w:w="1768" w:type="dxa"/>
            <w:tcBorders>
              <w:top w:val="nil"/>
              <w:bottom w:val="nil"/>
            </w:tcBorders>
          </w:tcPr>
          <w:p w14:paraId="0DC5A622"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36</w:t>
            </w:r>
          </w:p>
        </w:tc>
        <w:tc>
          <w:tcPr>
            <w:tcW w:w="1777" w:type="dxa"/>
            <w:tcBorders>
              <w:top w:val="nil"/>
              <w:bottom w:val="nil"/>
            </w:tcBorders>
          </w:tcPr>
          <w:p w14:paraId="728320A5"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2B883FEC"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2508FC74" w14:textId="1F54C0F6"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-51.2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21.6</w:t>
            </w:r>
          </w:p>
        </w:tc>
        <w:tc>
          <w:tcPr>
            <w:tcW w:w="1753" w:type="dxa"/>
            <w:tcBorders>
              <w:top w:val="nil"/>
              <w:bottom w:val="nil"/>
            </w:tcBorders>
          </w:tcPr>
          <w:p w14:paraId="64C9BF10"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-55.4, -47.0</w:t>
            </w:r>
          </w:p>
        </w:tc>
      </w:tr>
      <w:tr w:rsidR="006B152D" w:rsidRPr="00394277" w14:paraId="32DCC46F"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tcBorders>
          </w:tcPr>
          <w:p w14:paraId="4970A6F5" w14:textId="71C289C0"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56</w:t>
            </w:r>
          </w:p>
        </w:tc>
        <w:tc>
          <w:tcPr>
            <w:tcW w:w="1777" w:type="dxa"/>
            <w:tcBorders>
              <w:top w:val="nil"/>
            </w:tcBorders>
          </w:tcPr>
          <w:p w14:paraId="01C1F361"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tcBorders>
          </w:tcPr>
          <w:p w14:paraId="08A272B6"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tcBorders>
          </w:tcPr>
          <w:p w14:paraId="5B175283" w14:textId="09069A76"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-56.4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21.5</w:t>
            </w:r>
          </w:p>
        </w:tc>
        <w:tc>
          <w:tcPr>
            <w:tcW w:w="1753" w:type="dxa"/>
            <w:tcBorders>
              <w:top w:val="nil"/>
            </w:tcBorders>
          </w:tcPr>
          <w:p w14:paraId="28C5445F"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-60.6, -52.3</w:t>
            </w:r>
          </w:p>
        </w:tc>
      </w:tr>
      <w:tr w:rsidR="006B152D" w:rsidRPr="00394277" w14:paraId="79FF322C" w14:textId="77777777" w:rsidTr="002822ED">
        <w:trPr>
          <w:trHeight w:val="214"/>
        </w:trPr>
        <w:tc>
          <w:tcPr>
            <w:tcW w:w="8995" w:type="dxa"/>
            <w:gridSpan w:val="5"/>
            <w:tcBorders>
              <w:bottom w:val="single" w:sz="4" w:space="0" w:color="7F7F7F" w:themeColor="text1" w:themeTint="80"/>
            </w:tcBorders>
          </w:tcPr>
          <w:p w14:paraId="5A689A95" w14:textId="77777777" w:rsidR="006B152D" w:rsidRDefault="006B152D" w:rsidP="004F44CE">
            <w:pPr>
              <w:spacing w:line="480" w:lineRule="auto"/>
              <w:rPr>
                <w:rFonts w:ascii="Arial" w:eastAsia="Times New Roman" w:hAnsi="Arial" w:cs="Arial"/>
                <w:lang w:eastAsia="en-GB"/>
              </w:rPr>
            </w:pPr>
            <w:r w:rsidRPr="00570019">
              <w:rPr>
                <w:rFonts w:ascii="Arial" w:eastAsia="Times New Roman" w:hAnsi="Arial" w:cs="Arial"/>
                <w:b/>
                <w:bCs/>
                <w:lang w:eastAsia="en-GB"/>
              </w:rPr>
              <w:t>Health</w:t>
            </w:r>
          </w:p>
        </w:tc>
      </w:tr>
      <w:tr w:rsidR="006B152D" w:rsidRPr="00394277" w14:paraId="76E1E45D"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bottom w:val="nil"/>
            </w:tcBorders>
          </w:tcPr>
          <w:p w14:paraId="4E34BF57"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Baseline</w:t>
            </w:r>
          </w:p>
        </w:tc>
        <w:tc>
          <w:tcPr>
            <w:tcW w:w="1777" w:type="dxa"/>
            <w:tcBorders>
              <w:bottom w:val="nil"/>
            </w:tcBorders>
          </w:tcPr>
          <w:p w14:paraId="589D4219"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bottom w:val="nil"/>
            </w:tcBorders>
          </w:tcPr>
          <w:p w14:paraId="23FD9C97"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107</w:t>
            </w:r>
          </w:p>
        </w:tc>
        <w:tc>
          <w:tcPr>
            <w:tcW w:w="1949" w:type="dxa"/>
            <w:tcBorders>
              <w:bottom w:val="nil"/>
            </w:tcBorders>
          </w:tcPr>
          <w:p w14:paraId="536D08B9"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c>
          <w:tcPr>
            <w:tcW w:w="1753" w:type="dxa"/>
            <w:tcBorders>
              <w:bottom w:val="nil"/>
            </w:tcBorders>
          </w:tcPr>
          <w:p w14:paraId="18F48012"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NA</w:t>
            </w:r>
          </w:p>
        </w:tc>
      </w:tr>
      <w:tr w:rsidR="006B152D" w:rsidRPr="00394277" w14:paraId="6F113B3C" w14:textId="77777777" w:rsidTr="005A79DF">
        <w:trPr>
          <w:trHeight w:val="214"/>
        </w:trPr>
        <w:tc>
          <w:tcPr>
            <w:tcW w:w="1768" w:type="dxa"/>
            <w:tcBorders>
              <w:top w:val="nil"/>
              <w:bottom w:val="nil"/>
            </w:tcBorders>
          </w:tcPr>
          <w:p w14:paraId="5302BBF8"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4</w:t>
            </w:r>
          </w:p>
        </w:tc>
        <w:tc>
          <w:tcPr>
            <w:tcW w:w="1777" w:type="dxa"/>
            <w:tcBorders>
              <w:top w:val="nil"/>
              <w:bottom w:val="nil"/>
            </w:tcBorders>
          </w:tcPr>
          <w:p w14:paraId="2AF2006C"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2106F538"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val="en-GB" w:eastAsia="en-GB"/>
              </w:rPr>
              <w:t>106</w:t>
            </w:r>
          </w:p>
        </w:tc>
        <w:tc>
          <w:tcPr>
            <w:tcW w:w="1949" w:type="dxa"/>
            <w:tcBorders>
              <w:top w:val="nil"/>
              <w:bottom w:val="nil"/>
            </w:tcBorders>
          </w:tcPr>
          <w:p w14:paraId="22FA31D9" w14:textId="6B5F67C0"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-17.0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16.6</w:t>
            </w:r>
          </w:p>
        </w:tc>
        <w:tc>
          <w:tcPr>
            <w:tcW w:w="1753" w:type="dxa"/>
            <w:tcBorders>
              <w:top w:val="nil"/>
              <w:bottom w:val="nil"/>
            </w:tcBorders>
          </w:tcPr>
          <w:p w14:paraId="735716C3"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-20.2, -13.8</w:t>
            </w:r>
          </w:p>
        </w:tc>
      </w:tr>
      <w:tr w:rsidR="006B152D" w:rsidRPr="00394277" w14:paraId="57F377AD"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031A6B81" w14:textId="5D827B56"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8</w:t>
            </w:r>
          </w:p>
        </w:tc>
        <w:tc>
          <w:tcPr>
            <w:tcW w:w="1777" w:type="dxa"/>
            <w:tcBorders>
              <w:top w:val="nil"/>
              <w:bottom w:val="nil"/>
            </w:tcBorders>
          </w:tcPr>
          <w:p w14:paraId="279AED56"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AVT02-AI</w:t>
            </w:r>
          </w:p>
        </w:tc>
        <w:tc>
          <w:tcPr>
            <w:tcW w:w="1748" w:type="dxa"/>
            <w:tcBorders>
              <w:top w:val="nil"/>
              <w:bottom w:val="nil"/>
            </w:tcBorders>
          </w:tcPr>
          <w:p w14:paraId="7D8FBBEE"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0E299971" w14:textId="41DD9B2C"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-28.9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16.7</w:t>
            </w:r>
          </w:p>
        </w:tc>
        <w:tc>
          <w:tcPr>
            <w:tcW w:w="1753" w:type="dxa"/>
            <w:tcBorders>
              <w:top w:val="nil"/>
              <w:bottom w:val="nil"/>
            </w:tcBorders>
          </w:tcPr>
          <w:p w14:paraId="6CF040D1"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-32.1, -25.6</w:t>
            </w:r>
          </w:p>
        </w:tc>
      </w:tr>
      <w:tr w:rsidR="006B152D" w:rsidRPr="00394277" w14:paraId="39ABACC2" w14:textId="77777777" w:rsidTr="005A79DF">
        <w:trPr>
          <w:trHeight w:val="214"/>
        </w:trPr>
        <w:tc>
          <w:tcPr>
            <w:tcW w:w="1768" w:type="dxa"/>
            <w:tcBorders>
              <w:top w:val="nil"/>
              <w:bottom w:val="nil"/>
            </w:tcBorders>
          </w:tcPr>
          <w:p w14:paraId="32431B77"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14</w:t>
            </w:r>
          </w:p>
        </w:tc>
        <w:tc>
          <w:tcPr>
            <w:tcW w:w="1777" w:type="dxa"/>
            <w:tcBorders>
              <w:top w:val="nil"/>
              <w:bottom w:val="nil"/>
            </w:tcBorders>
          </w:tcPr>
          <w:p w14:paraId="5381621F"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259E1A74"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3D6989CA" w14:textId="709C7E8A"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-40.2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18.2</w:t>
            </w:r>
          </w:p>
        </w:tc>
        <w:tc>
          <w:tcPr>
            <w:tcW w:w="1753" w:type="dxa"/>
            <w:tcBorders>
              <w:top w:val="nil"/>
              <w:bottom w:val="nil"/>
            </w:tcBorders>
          </w:tcPr>
          <w:p w14:paraId="14D7E653"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-43.7, -36.7</w:t>
            </w:r>
          </w:p>
        </w:tc>
      </w:tr>
      <w:tr w:rsidR="006B152D" w:rsidRPr="00394277" w14:paraId="224A66EE"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bottom w:val="nil"/>
            </w:tcBorders>
          </w:tcPr>
          <w:p w14:paraId="0A0F6792"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24</w:t>
            </w:r>
          </w:p>
        </w:tc>
        <w:tc>
          <w:tcPr>
            <w:tcW w:w="1777" w:type="dxa"/>
            <w:tcBorders>
              <w:top w:val="nil"/>
              <w:bottom w:val="nil"/>
            </w:tcBorders>
          </w:tcPr>
          <w:p w14:paraId="0C04FE65"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36A01E91"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37C16B28" w14:textId="5051094A"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-45.5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20.8</w:t>
            </w:r>
          </w:p>
        </w:tc>
        <w:tc>
          <w:tcPr>
            <w:tcW w:w="1753" w:type="dxa"/>
            <w:tcBorders>
              <w:top w:val="nil"/>
              <w:bottom w:val="nil"/>
            </w:tcBorders>
          </w:tcPr>
          <w:p w14:paraId="1238A624"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-49.5, -41.5</w:t>
            </w:r>
          </w:p>
        </w:tc>
      </w:tr>
      <w:tr w:rsidR="006B152D" w:rsidRPr="00394277" w14:paraId="4F982CE2" w14:textId="77777777" w:rsidTr="005A79DF">
        <w:trPr>
          <w:trHeight w:val="214"/>
        </w:trPr>
        <w:tc>
          <w:tcPr>
            <w:tcW w:w="1768" w:type="dxa"/>
            <w:tcBorders>
              <w:top w:val="nil"/>
              <w:bottom w:val="nil"/>
            </w:tcBorders>
          </w:tcPr>
          <w:p w14:paraId="1B5B869D" w14:textId="77777777"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lastRenderedPageBreak/>
              <w:t>Week 36</w:t>
            </w:r>
          </w:p>
        </w:tc>
        <w:tc>
          <w:tcPr>
            <w:tcW w:w="1777" w:type="dxa"/>
            <w:tcBorders>
              <w:top w:val="nil"/>
              <w:bottom w:val="nil"/>
            </w:tcBorders>
          </w:tcPr>
          <w:p w14:paraId="2147F9D2"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bottom w:val="nil"/>
            </w:tcBorders>
          </w:tcPr>
          <w:p w14:paraId="6147BD63"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bottom w:val="nil"/>
            </w:tcBorders>
          </w:tcPr>
          <w:p w14:paraId="18395F7A" w14:textId="6E3FD78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-50.6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22.3</w:t>
            </w:r>
          </w:p>
        </w:tc>
        <w:tc>
          <w:tcPr>
            <w:tcW w:w="1753" w:type="dxa"/>
            <w:tcBorders>
              <w:top w:val="nil"/>
              <w:bottom w:val="nil"/>
            </w:tcBorders>
          </w:tcPr>
          <w:p w14:paraId="6C107CFF"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-54.9, -46.3</w:t>
            </w:r>
          </w:p>
        </w:tc>
      </w:tr>
      <w:tr w:rsidR="006B152D" w:rsidRPr="00394277" w14:paraId="67BFD7CC" w14:textId="77777777" w:rsidTr="005A79DF">
        <w:trPr>
          <w:cnfStyle w:val="000000100000" w:firstRow="0" w:lastRow="0" w:firstColumn="0" w:lastColumn="0" w:oddVBand="0" w:evenVBand="0" w:oddHBand="1" w:evenHBand="0" w:firstRowFirstColumn="0" w:firstRowLastColumn="0" w:lastRowFirstColumn="0" w:lastRowLastColumn="0"/>
          <w:trHeight w:val="214"/>
        </w:trPr>
        <w:tc>
          <w:tcPr>
            <w:tcW w:w="1768" w:type="dxa"/>
            <w:tcBorders>
              <w:top w:val="nil"/>
            </w:tcBorders>
          </w:tcPr>
          <w:p w14:paraId="1BFEC9D2" w14:textId="694BF741" w:rsidR="006B152D" w:rsidRPr="00570019" w:rsidRDefault="006B152D" w:rsidP="004F44CE">
            <w:pPr>
              <w:spacing w:line="480" w:lineRule="auto"/>
              <w:ind w:left="210"/>
              <w:rPr>
                <w:rFonts w:ascii="Arial" w:eastAsia="Times New Roman" w:hAnsi="Arial" w:cs="Arial"/>
                <w:kern w:val="24"/>
                <w:lang w:eastAsia="en-GB"/>
              </w:rPr>
            </w:pPr>
            <w:r w:rsidRPr="00570019">
              <w:rPr>
                <w:rFonts w:ascii="Arial" w:eastAsia="Times New Roman" w:hAnsi="Arial" w:cs="Arial"/>
                <w:kern w:val="24"/>
                <w:lang w:eastAsia="en-GB"/>
              </w:rPr>
              <w:t>Week 56</w:t>
            </w:r>
          </w:p>
        </w:tc>
        <w:tc>
          <w:tcPr>
            <w:tcW w:w="1777" w:type="dxa"/>
            <w:tcBorders>
              <w:top w:val="nil"/>
            </w:tcBorders>
          </w:tcPr>
          <w:p w14:paraId="18915076" w14:textId="77777777" w:rsidR="006B152D" w:rsidRDefault="006B152D"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AVT02-PFS</w:t>
            </w:r>
          </w:p>
        </w:tc>
        <w:tc>
          <w:tcPr>
            <w:tcW w:w="1748" w:type="dxa"/>
            <w:tcBorders>
              <w:top w:val="nil"/>
            </w:tcBorders>
          </w:tcPr>
          <w:p w14:paraId="19C88A2C"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106</w:t>
            </w:r>
          </w:p>
        </w:tc>
        <w:tc>
          <w:tcPr>
            <w:tcW w:w="1949" w:type="dxa"/>
            <w:tcBorders>
              <w:top w:val="nil"/>
            </w:tcBorders>
          </w:tcPr>
          <w:p w14:paraId="3D698284" w14:textId="0BD62E86"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 xml:space="preserve">-55.7 </w:t>
            </w:r>
            <w:r w:rsidR="006A0264" w:rsidRPr="00A81ADB">
              <w:rPr>
                <w:rFonts w:ascii="Arial" w:eastAsia="Times New Roman" w:hAnsi="Arial" w:cs="Arial"/>
                <w:kern w:val="24"/>
                <w:lang w:eastAsia="en-GB"/>
              </w:rPr>
              <w:t>±</w:t>
            </w:r>
            <w:r w:rsidR="006A0264">
              <w:rPr>
                <w:rFonts w:ascii="Arial" w:eastAsia="Times New Roman" w:hAnsi="Arial" w:cs="Arial"/>
                <w:kern w:val="24"/>
                <w:lang w:eastAsia="en-GB"/>
              </w:rPr>
              <w:t xml:space="preserve"> </w:t>
            </w:r>
            <w:r>
              <w:rPr>
                <w:rFonts w:ascii="Arial" w:eastAsia="Times New Roman" w:hAnsi="Arial" w:cs="Arial"/>
                <w:lang w:eastAsia="en-GB"/>
              </w:rPr>
              <w:t>21.9</w:t>
            </w:r>
          </w:p>
        </w:tc>
        <w:tc>
          <w:tcPr>
            <w:tcW w:w="1753" w:type="dxa"/>
            <w:tcBorders>
              <w:top w:val="nil"/>
            </w:tcBorders>
          </w:tcPr>
          <w:p w14:paraId="13C0D534" w14:textId="77777777" w:rsidR="006B152D" w:rsidRDefault="006B152D" w:rsidP="004F44CE">
            <w:pPr>
              <w:spacing w:line="480" w:lineRule="auto"/>
              <w:jc w:val="center"/>
              <w:rPr>
                <w:rFonts w:ascii="Arial" w:eastAsia="Times New Roman" w:hAnsi="Arial" w:cs="Arial"/>
                <w:lang w:eastAsia="en-GB"/>
              </w:rPr>
            </w:pPr>
            <w:r>
              <w:rPr>
                <w:rFonts w:ascii="Arial" w:eastAsia="Times New Roman" w:hAnsi="Arial" w:cs="Arial"/>
                <w:lang w:eastAsia="en-GB"/>
              </w:rPr>
              <w:t>-59.9, -51.5</w:t>
            </w:r>
          </w:p>
        </w:tc>
      </w:tr>
    </w:tbl>
    <w:p w14:paraId="2F65768A" w14:textId="0BFED062" w:rsidR="00D97D51" w:rsidRPr="00017202" w:rsidRDefault="00D97D51" w:rsidP="004F44CE">
      <w:pPr>
        <w:spacing w:after="0" w:line="480" w:lineRule="auto"/>
        <w:rPr>
          <w:rFonts w:ascii="Arial" w:hAnsi="Arial" w:cs="Arial"/>
        </w:rPr>
      </w:pPr>
      <w:r w:rsidRPr="00017202">
        <w:rPr>
          <w:rFonts w:ascii="Arial" w:hAnsi="Arial" w:cs="Arial"/>
        </w:rPr>
        <w:t xml:space="preserve">AI: autoinjector; CI: confidence interval; </w:t>
      </w:r>
      <w:r w:rsidR="00255D05" w:rsidRPr="00017202">
        <w:rPr>
          <w:rFonts w:ascii="Arial" w:hAnsi="Arial" w:cs="Arial"/>
        </w:rPr>
        <w:t xml:space="preserve">HAQ: health assessment questionnaire; </w:t>
      </w:r>
      <w:r w:rsidRPr="00017202">
        <w:rPr>
          <w:rFonts w:ascii="Arial" w:hAnsi="Arial" w:cs="Arial"/>
        </w:rPr>
        <w:t>NA: not applicable; PFS: prefilled syringe; SD: standard deviation.</w:t>
      </w:r>
    </w:p>
    <w:p w14:paraId="7BA6F34D" w14:textId="77777777" w:rsidR="000A122D" w:rsidRDefault="000A122D" w:rsidP="009C4CE1">
      <w:pPr>
        <w:spacing w:line="360" w:lineRule="auto"/>
        <w:rPr>
          <w:rFonts w:ascii="Arial" w:hAnsi="Arial" w:cs="Arial"/>
          <w:b/>
          <w:bCs/>
          <w:lang w:val="en-GB"/>
        </w:rPr>
      </w:pPr>
    </w:p>
    <w:p w14:paraId="58CBF2A1" w14:textId="409A5475" w:rsidR="000A122D" w:rsidRDefault="000A122D" w:rsidP="009C4CE1">
      <w:pPr>
        <w:spacing w:line="360" w:lineRule="auto"/>
        <w:rPr>
          <w:rFonts w:ascii="Arial" w:hAnsi="Arial" w:cs="Arial"/>
          <w:b/>
          <w:bCs/>
          <w:lang w:val="en-GB"/>
        </w:rPr>
      </w:pPr>
      <w:r>
        <w:rPr>
          <w:rFonts w:ascii="Arial" w:hAnsi="Arial" w:cs="Arial"/>
          <w:b/>
          <w:bCs/>
          <w:lang w:val="en-GB"/>
        </w:rPr>
        <w:br w:type="page"/>
      </w:r>
    </w:p>
    <w:p w14:paraId="24D83775" w14:textId="3111111E" w:rsidR="00E165CF" w:rsidRPr="00C94A11" w:rsidRDefault="006A5575" w:rsidP="009C4CE1">
      <w:pPr>
        <w:spacing w:line="360" w:lineRule="auto"/>
        <w:rPr>
          <w:rFonts w:ascii="Arial" w:hAnsi="Arial" w:cs="Arial"/>
          <w:lang w:val="en-GB"/>
        </w:rPr>
      </w:pPr>
      <w:r w:rsidRPr="00FD1CCC">
        <w:rPr>
          <w:rFonts w:ascii="Arial" w:hAnsi="Arial" w:cs="Arial"/>
          <w:b/>
          <w:bCs/>
          <w:lang w:val="en-GB"/>
        </w:rPr>
        <w:lastRenderedPageBreak/>
        <w:t xml:space="preserve">Supplementary </w:t>
      </w:r>
      <w:r w:rsidR="00E165CF" w:rsidRPr="00FD1CCC">
        <w:rPr>
          <w:rFonts w:ascii="Arial" w:hAnsi="Arial" w:cs="Arial"/>
          <w:b/>
          <w:bCs/>
          <w:lang w:val="en-GB"/>
        </w:rPr>
        <w:t xml:space="preserve">Table </w:t>
      </w:r>
      <w:r w:rsidR="000E078A">
        <w:rPr>
          <w:rFonts w:ascii="Arial" w:hAnsi="Arial" w:cs="Arial"/>
          <w:b/>
          <w:bCs/>
          <w:lang w:val="en-GB"/>
        </w:rPr>
        <w:t>5</w:t>
      </w:r>
      <w:r w:rsidR="00E165CF" w:rsidRPr="00FD1CCC">
        <w:rPr>
          <w:rFonts w:ascii="Arial" w:hAnsi="Arial" w:cs="Arial"/>
          <w:b/>
          <w:bCs/>
          <w:lang w:val="en-GB"/>
        </w:rPr>
        <w:t xml:space="preserve">. </w:t>
      </w:r>
      <w:r w:rsidR="00E165CF" w:rsidRPr="00C94A11">
        <w:rPr>
          <w:rFonts w:ascii="Arial" w:hAnsi="Arial" w:cs="Arial"/>
          <w:lang w:val="en-GB"/>
        </w:rPr>
        <w:t xml:space="preserve">PK assessment (Safety </w:t>
      </w:r>
      <w:r w:rsidR="00C47039">
        <w:rPr>
          <w:rFonts w:ascii="Arial" w:hAnsi="Arial" w:cs="Arial"/>
          <w:lang w:val="en-GB"/>
        </w:rPr>
        <w:t>set</w:t>
      </w:r>
      <w:r w:rsidR="00E165CF" w:rsidRPr="00C94A11">
        <w:rPr>
          <w:rFonts w:ascii="Arial" w:hAnsi="Arial" w:cs="Arial"/>
          <w:lang w:val="en-GB"/>
        </w:rPr>
        <w:t>).</w:t>
      </w:r>
    </w:p>
    <w:tbl>
      <w:tblPr>
        <w:tblStyle w:val="PlainTable2"/>
        <w:tblW w:w="8995" w:type="dxa"/>
        <w:tblLook w:val="04A0" w:firstRow="1" w:lastRow="0" w:firstColumn="1" w:lastColumn="0" w:noHBand="0" w:noVBand="1"/>
      </w:tblPr>
      <w:tblGrid>
        <w:gridCol w:w="2168"/>
        <w:gridCol w:w="1787"/>
        <w:gridCol w:w="1620"/>
        <w:gridCol w:w="1080"/>
        <w:gridCol w:w="2340"/>
      </w:tblGrid>
      <w:tr w:rsidR="00EB08C0" w:rsidRPr="00E436EF" w14:paraId="5F89262E" w14:textId="77777777" w:rsidTr="002822ED">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2168" w:type="dxa"/>
          </w:tcPr>
          <w:p w14:paraId="27FD67FB" w14:textId="77777777" w:rsidR="00EB08C0" w:rsidRPr="00E436EF" w:rsidRDefault="00EB08C0" w:rsidP="004F44CE">
            <w:pPr>
              <w:spacing w:line="480" w:lineRule="auto"/>
              <w:rPr>
                <w:rFonts w:ascii="Arial" w:hAnsi="Arial" w:cs="Arial"/>
                <w:b w:val="0"/>
                <w:bCs w:val="0"/>
              </w:rPr>
            </w:pPr>
            <w:r w:rsidRPr="00E436EF">
              <w:rPr>
                <w:rFonts w:ascii="Arial" w:hAnsi="Arial" w:cs="Arial"/>
              </w:rPr>
              <w:t>Treatment Period</w:t>
            </w:r>
          </w:p>
        </w:tc>
        <w:tc>
          <w:tcPr>
            <w:tcW w:w="1787" w:type="dxa"/>
          </w:tcPr>
          <w:p w14:paraId="3F8ACE3E" w14:textId="77777777" w:rsidR="00EB08C0" w:rsidRPr="00E436EF" w:rsidRDefault="00EB08C0"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436EF">
              <w:rPr>
                <w:rFonts w:ascii="Arial" w:hAnsi="Arial" w:cs="Arial"/>
              </w:rPr>
              <w:t>Time Point</w:t>
            </w:r>
          </w:p>
        </w:tc>
        <w:tc>
          <w:tcPr>
            <w:tcW w:w="1620" w:type="dxa"/>
          </w:tcPr>
          <w:p w14:paraId="4B16F3FE" w14:textId="77777777" w:rsidR="00EB08C0" w:rsidRPr="00E436EF" w:rsidRDefault="00EB08C0"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436EF">
              <w:rPr>
                <w:rFonts w:ascii="Arial" w:hAnsi="Arial" w:cs="Arial"/>
              </w:rPr>
              <w:t>Treatment</w:t>
            </w:r>
          </w:p>
        </w:tc>
        <w:tc>
          <w:tcPr>
            <w:tcW w:w="1080" w:type="dxa"/>
          </w:tcPr>
          <w:p w14:paraId="4A9B3E73" w14:textId="77777777" w:rsidR="00EB08C0" w:rsidRPr="00E436EF" w:rsidRDefault="00EB08C0"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436EF">
              <w:rPr>
                <w:rFonts w:ascii="Arial" w:hAnsi="Arial" w:cs="Arial"/>
              </w:rPr>
              <w:t>n</w:t>
            </w:r>
          </w:p>
        </w:tc>
        <w:tc>
          <w:tcPr>
            <w:tcW w:w="2340" w:type="dxa"/>
          </w:tcPr>
          <w:p w14:paraId="40B7A030" w14:textId="360E94E0" w:rsidR="00EB08C0" w:rsidRPr="00E436EF" w:rsidRDefault="00EB08C0"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E436EF">
              <w:rPr>
                <w:rFonts w:ascii="Arial" w:hAnsi="Arial" w:cs="Arial"/>
              </w:rPr>
              <w:t xml:space="preserve">Mean </w:t>
            </w:r>
            <w:r w:rsidR="00EC4C6F" w:rsidRPr="00A81ADB">
              <w:rPr>
                <w:rFonts w:ascii="Arial" w:eastAsia="Times New Roman" w:hAnsi="Arial" w:cs="Arial"/>
                <w:kern w:val="24"/>
                <w:lang w:eastAsia="en-GB"/>
              </w:rPr>
              <w:t>±</w:t>
            </w:r>
            <w:r w:rsidR="00EC4C6F">
              <w:rPr>
                <w:rFonts w:ascii="Arial" w:eastAsia="Times New Roman" w:hAnsi="Arial" w:cs="Arial"/>
                <w:kern w:val="24"/>
                <w:lang w:eastAsia="en-GB"/>
              </w:rPr>
              <w:t xml:space="preserve"> </w:t>
            </w:r>
            <w:r w:rsidRPr="00E436EF">
              <w:rPr>
                <w:rFonts w:ascii="Arial" w:hAnsi="Arial" w:cs="Arial"/>
              </w:rPr>
              <w:t>SD ng/mL</w:t>
            </w:r>
          </w:p>
        </w:tc>
      </w:tr>
      <w:tr w:rsidR="00EB08C0" w:rsidRPr="00E436EF" w14:paraId="51C4C78C" w14:textId="77777777" w:rsidTr="002822ED">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168" w:type="dxa"/>
            <w:vMerge w:val="restart"/>
          </w:tcPr>
          <w:p w14:paraId="2B8A9D43" w14:textId="77777777" w:rsidR="00EB08C0" w:rsidRPr="00E436EF" w:rsidRDefault="00EB08C0" w:rsidP="004F44CE">
            <w:pPr>
              <w:spacing w:line="480" w:lineRule="auto"/>
              <w:rPr>
                <w:rFonts w:ascii="Arial" w:hAnsi="Arial" w:cs="Arial"/>
                <w:b w:val="0"/>
                <w:bCs w:val="0"/>
              </w:rPr>
            </w:pPr>
            <w:r w:rsidRPr="00E436EF">
              <w:rPr>
                <w:rFonts w:ascii="Arial" w:hAnsi="Arial" w:cs="Arial"/>
              </w:rPr>
              <w:t>Active Period</w:t>
            </w:r>
          </w:p>
        </w:tc>
        <w:tc>
          <w:tcPr>
            <w:tcW w:w="1787" w:type="dxa"/>
            <w:tcBorders>
              <w:bottom w:val="nil"/>
            </w:tcBorders>
          </w:tcPr>
          <w:p w14:paraId="7FBFD20D" w14:textId="77777777"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Week 0</w:t>
            </w:r>
          </w:p>
        </w:tc>
        <w:tc>
          <w:tcPr>
            <w:tcW w:w="1620" w:type="dxa"/>
            <w:tcBorders>
              <w:bottom w:val="nil"/>
            </w:tcBorders>
          </w:tcPr>
          <w:p w14:paraId="7CEA3E32" w14:textId="77777777"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AI</w:t>
            </w:r>
          </w:p>
        </w:tc>
        <w:tc>
          <w:tcPr>
            <w:tcW w:w="1080" w:type="dxa"/>
            <w:tcBorders>
              <w:bottom w:val="nil"/>
            </w:tcBorders>
          </w:tcPr>
          <w:p w14:paraId="4160FF92" w14:textId="77777777"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107</w:t>
            </w:r>
          </w:p>
        </w:tc>
        <w:tc>
          <w:tcPr>
            <w:tcW w:w="2340" w:type="dxa"/>
            <w:tcBorders>
              <w:bottom w:val="nil"/>
            </w:tcBorders>
          </w:tcPr>
          <w:p w14:paraId="4139642C" w14:textId="4C7CE3C4"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 xml:space="preserve">165.3 </w:t>
            </w:r>
            <w:r w:rsidR="00EC4C6F" w:rsidRPr="00A81ADB">
              <w:rPr>
                <w:rFonts w:ascii="Arial" w:eastAsia="Times New Roman" w:hAnsi="Arial" w:cs="Arial"/>
                <w:kern w:val="24"/>
                <w:lang w:eastAsia="en-GB"/>
              </w:rPr>
              <w:t>±</w:t>
            </w:r>
            <w:r w:rsidR="00EC4C6F">
              <w:rPr>
                <w:rFonts w:ascii="Arial" w:eastAsia="Times New Roman" w:hAnsi="Arial" w:cs="Arial"/>
                <w:kern w:val="24"/>
                <w:lang w:eastAsia="en-GB"/>
              </w:rPr>
              <w:t xml:space="preserve"> </w:t>
            </w:r>
            <w:r w:rsidRPr="00E436EF">
              <w:rPr>
                <w:rFonts w:ascii="Arial" w:hAnsi="Arial" w:cs="Arial"/>
              </w:rPr>
              <w:t>537.</w:t>
            </w:r>
            <w:r>
              <w:rPr>
                <w:rFonts w:ascii="Arial" w:hAnsi="Arial" w:cs="Arial"/>
              </w:rPr>
              <w:t>9</w:t>
            </w:r>
          </w:p>
        </w:tc>
      </w:tr>
      <w:tr w:rsidR="00EB08C0" w:rsidRPr="00E436EF" w14:paraId="7088774B" w14:textId="77777777" w:rsidTr="002822ED">
        <w:trPr>
          <w:trHeight w:val="91"/>
        </w:trPr>
        <w:tc>
          <w:tcPr>
            <w:cnfStyle w:val="001000000000" w:firstRow="0" w:lastRow="0" w:firstColumn="1" w:lastColumn="0" w:oddVBand="0" w:evenVBand="0" w:oddHBand="0" w:evenHBand="0" w:firstRowFirstColumn="0" w:firstRowLastColumn="0" w:lastRowFirstColumn="0" w:lastRowLastColumn="0"/>
            <w:tcW w:w="2168" w:type="dxa"/>
            <w:vMerge/>
          </w:tcPr>
          <w:p w14:paraId="05281E5B" w14:textId="77777777" w:rsidR="00EB08C0" w:rsidRPr="00E436EF" w:rsidRDefault="00EB08C0" w:rsidP="004F44CE">
            <w:pPr>
              <w:spacing w:line="480" w:lineRule="auto"/>
              <w:rPr>
                <w:rFonts w:ascii="Arial" w:hAnsi="Arial" w:cs="Arial"/>
                <w:b w:val="0"/>
                <w:bCs w:val="0"/>
              </w:rPr>
            </w:pPr>
          </w:p>
        </w:tc>
        <w:tc>
          <w:tcPr>
            <w:tcW w:w="1787" w:type="dxa"/>
            <w:tcBorders>
              <w:top w:val="nil"/>
              <w:bottom w:val="nil"/>
            </w:tcBorders>
          </w:tcPr>
          <w:p w14:paraId="6F212A06" w14:textId="77777777"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Week 2</w:t>
            </w:r>
          </w:p>
        </w:tc>
        <w:tc>
          <w:tcPr>
            <w:tcW w:w="1620" w:type="dxa"/>
            <w:tcBorders>
              <w:top w:val="nil"/>
              <w:bottom w:val="nil"/>
            </w:tcBorders>
          </w:tcPr>
          <w:p w14:paraId="66562562" w14:textId="77777777"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AI</w:t>
            </w:r>
          </w:p>
        </w:tc>
        <w:tc>
          <w:tcPr>
            <w:tcW w:w="1080" w:type="dxa"/>
            <w:tcBorders>
              <w:top w:val="nil"/>
              <w:bottom w:val="nil"/>
            </w:tcBorders>
          </w:tcPr>
          <w:p w14:paraId="11E50E86" w14:textId="77777777"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107</w:t>
            </w:r>
          </w:p>
        </w:tc>
        <w:tc>
          <w:tcPr>
            <w:tcW w:w="2340" w:type="dxa"/>
            <w:tcBorders>
              <w:top w:val="nil"/>
              <w:bottom w:val="nil"/>
            </w:tcBorders>
          </w:tcPr>
          <w:p w14:paraId="1B6AF011" w14:textId="25DFB5D8"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 xml:space="preserve">3237.3 </w:t>
            </w:r>
            <w:r w:rsidR="00EC4C6F" w:rsidRPr="00A81ADB">
              <w:rPr>
                <w:rFonts w:ascii="Arial" w:eastAsia="Times New Roman" w:hAnsi="Arial" w:cs="Arial"/>
                <w:kern w:val="24"/>
                <w:lang w:eastAsia="en-GB"/>
              </w:rPr>
              <w:t>±</w:t>
            </w:r>
            <w:r w:rsidR="00EC4C6F">
              <w:rPr>
                <w:rFonts w:ascii="Arial" w:eastAsia="Times New Roman" w:hAnsi="Arial" w:cs="Arial"/>
                <w:kern w:val="24"/>
                <w:lang w:eastAsia="en-GB"/>
              </w:rPr>
              <w:t xml:space="preserve"> </w:t>
            </w:r>
            <w:r w:rsidRPr="00E436EF">
              <w:rPr>
                <w:rFonts w:ascii="Arial" w:hAnsi="Arial" w:cs="Arial"/>
              </w:rPr>
              <w:t>1614.</w:t>
            </w:r>
            <w:r>
              <w:rPr>
                <w:rFonts w:ascii="Arial" w:hAnsi="Arial" w:cs="Arial"/>
              </w:rPr>
              <w:t>5</w:t>
            </w:r>
          </w:p>
        </w:tc>
      </w:tr>
      <w:tr w:rsidR="00EB08C0" w:rsidRPr="00E436EF" w14:paraId="0072033F" w14:textId="77777777" w:rsidTr="002822ED">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168" w:type="dxa"/>
            <w:vMerge/>
          </w:tcPr>
          <w:p w14:paraId="3E555E26" w14:textId="77777777" w:rsidR="00EB08C0" w:rsidRPr="00E436EF" w:rsidRDefault="00EB08C0" w:rsidP="004F44CE">
            <w:pPr>
              <w:spacing w:line="480" w:lineRule="auto"/>
              <w:rPr>
                <w:rFonts w:ascii="Arial" w:hAnsi="Arial" w:cs="Arial"/>
                <w:b w:val="0"/>
                <w:bCs w:val="0"/>
              </w:rPr>
            </w:pPr>
          </w:p>
        </w:tc>
        <w:tc>
          <w:tcPr>
            <w:tcW w:w="1787" w:type="dxa"/>
            <w:tcBorders>
              <w:top w:val="nil"/>
            </w:tcBorders>
          </w:tcPr>
          <w:p w14:paraId="6C09B2D7" w14:textId="53AD4D90"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Week 8</w:t>
            </w:r>
          </w:p>
        </w:tc>
        <w:tc>
          <w:tcPr>
            <w:tcW w:w="1620" w:type="dxa"/>
            <w:tcBorders>
              <w:top w:val="nil"/>
            </w:tcBorders>
          </w:tcPr>
          <w:p w14:paraId="4B1ED68B" w14:textId="77777777"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AI</w:t>
            </w:r>
          </w:p>
        </w:tc>
        <w:tc>
          <w:tcPr>
            <w:tcW w:w="1080" w:type="dxa"/>
            <w:tcBorders>
              <w:top w:val="nil"/>
            </w:tcBorders>
          </w:tcPr>
          <w:p w14:paraId="791976D2" w14:textId="77777777"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106</w:t>
            </w:r>
          </w:p>
        </w:tc>
        <w:tc>
          <w:tcPr>
            <w:tcW w:w="2340" w:type="dxa"/>
            <w:tcBorders>
              <w:top w:val="nil"/>
            </w:tcBorders>
          </w:tcPr>
          <w:p w14:paraId="60F05ECF" w14:textId="11900E0E"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 xml:space="preserve">6027.3 </w:t>
            </w:r>
            <w:r w:rsidR="00EC4C6F" w:rsidRPr="00A81ADB">
              <w:rPr>
                <w:rFonts w:ascii="Arial" w:eastAsia="Times New Roman" w:hAnsi="Arial" w:cs="Arial"/>
                <w:kern w:val="24"/>
                <w:lang w:eastAsia="en-GB"/>
              </w:rPr>
              <w:t>±</w:t>
            </w:r>
            <w:r w:rsidR="00EC4C6F">
              <w:rPr>
                <w:rFonts w:ascii="Arial" w:eastAsia="Times New Roman" w:hAnsi="Arial" w:cs="Arial"/>
                <w:kern w:val="24"/>
                <w:lang w:eastAsia="en-GB"/>
              </w:rPr>
              <w:t xml:space="preserve"> </w:t>
            </w:r>
            <w:r w:rsidRPr="00E436EF">
              <w:rPr>
                <w:rFonts w:ascii="Arial" w:hAnsi="Arial" w:cs="Arial"/>
              </w:rPr>
              <w:t>4916.</w:t>
            </w:r>
            <w:r>
              <w:rPr>
                <w:rFonts w:ascii="Arial" w:hAnsi="Arial" w:cs="Arial"/>
              </w:rPr>
              <w:t>2</w:t>
            </w:r>
          </w:p>
        </w:tc>
      </w:tr>
      <w:tr w:rsidR="00EB08C0" w:rsidRPr="00E436EF" w14:paraId="58B2EE95" w14:textId="77777777" w:rsidTr="002822ED">
        <w:trPr>
          <w:trHeight w:val="91"/>
        </w:trPr>
        <w:tc>
          <w:tcPr>
            <w:cnfStyle w:val="001000000000" w:firstRow="0" w:lastRow="0" w:firstColumn="1" w:lastColumn="0" w:oddVBand="0" w:evenVBand="0" w:oddHBand="0" w:evenHBand="0" w:firstRowFirstColumn="0" w:firstRowLastColumn="0" w:lastRowFirstColumn="0" w:lastRowLastColumn="0"/>
            <w:tcW w:w="2168" w:type="dxa"/>
            <w:vMerge w:val="restart"/>
          </w:tcPr>
          <w:p w14:paraId="30F32569" w14:textId="77777777" w:rsidR="00EB08C0" w:rsidRPr="00E436EF" w:rsidRDefault="00EB08C0" w:rsidP="004F44CE">
            <w:pPr>
              <w:spacing w:line="480" w:lineRule="auto"/>
              <w:rPr>
                <w:rFonts w:ascii="Arial" w:hAnsi="Arial" w:cs="Arial"/>
                <w:b w:val="0"/>
                <w:bCs w:val="0"/>
              </w:rPr>
            </w:pPr>
            <w:r w:rsidRPr="00E436EF">
              <w:rPr>
                <w:rFonts w:ascii="Arial" w:hAnsi="Arial" w:cs="Arial"/>
              </w:rPr>
              <w:t>Extension Phase</w:t>
            </w:r>
          </w:p>
        </w:tc>
        <w:tc>
          <w:tcPr>
            <w:tcW w:w="1787" w:type="dxa"/>
            <w:tcBorders>
              <w:top w:val="single" w:sz="4" w:space="0" w:color="7F7F7F" w:themeColor="text1" w:themeTint="80"/>
              <w:bottom w:val="nil"/>
            </w:tcBorders>
          </w:tcPr>
          <w:p w14:paraId="7AEEF659" w14:textId="77777777"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Week 24</w:t>
            </w:r>
          </w:p>
        </w:tc>
        <w:tc>
          <w:tcPr>
            <w:tcW w:w="1620" w:type="dxa"/>
            <w:tcBorders>
              <w:top w:val="single" w:sz="4" w:space="0" w:color="7F7F7F" w:themeColor="text1" w:themeTint="80"/>
              <w:bottom w:val="nil"/>
            </w:tcBorders>
          </w:tcPr>
          <w:p w14:paraId="3C6DAB6E" w14:textId="77777777"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PFS</w:t>
            </w:r>
          </w:p>
        </w:tc>
        <w:tc>
          <w:tcPr>
            <w:tcW w:w="1080" w:type="dxa"/>
            <w:tcBorders>
              <w:top w:val="single" w:sz="4" w:space="0" w:color="7F7F7F" w:themeColor="text1" w:themeTint="80"/>
              <w:bottom w:val="nil"/>
            </w:tcBorders>
          </w:tcPr>
          <w:p w14:paraId="56567D31" w14:textId="77777777"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106</w:t>
            </w:r>
          </w:p>
        </w:tc>
        <w:tc>
          <w:tcPr>
            <w:tcW w:w="2340" w:type="dxa"/>
            <w:tcBorders>
              <w:top w:val="single" w:sz="4" w:space="0" w:color="7F7F7F" w:themeColor="text1" w:themeTint="80"/>
              <w:bottom w:val="nil"/>
            </w:tcBorders>
          </w:tcPr>
          <w:p w14:paraId="4F0D9FA9" w14:textId="2608C593"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 xml:space="preserve">8141.3 </w:t>
            </w:r>
            <w:r w:rsidR="00EC4C6F" w:rsidRPr="00A81ADB">
              <w:rPr>
                <w:rFonts w:ascii="Arial" w:eastAsia="Times New Roman" w:hAnsi="Arial" w:cs="Arial"/>
                <w:kern w:val="24"/>
                <w:lang w:eastAsia="en-GB"/>
              </w:rPr>
              <w:t>±</w:t>
            </w:r>
            <w:r w:rsidR="00EC4C6F">
              <w:rPr>
                <w:rFonts w:ascii="Arial" w:eastAsia="Times New Roman" w:hAnsi="Arial" w:cs="Arial"/>
                <w:kern w:val="24"/>
                <w:lang w:eastAsia="en-GB"/>
              </w:rPr>
              <w:t xml:space="preserve"> </w:t>
            </w:r>
            <w:r w:rsidRPr="00E436EF">
              <w:rPr>
                <w:rFonts w:ascii="Arial" w:hAnsi="Arial" w:cs="Arial"/>
              </w:rPr>
              <w:t>7694.6</w:t>
            </w:r>
          </w:p>
        </w:tc>
      </w:tr>
      <w:tr w:rsidR="00EB08C0" w:rsidRPr="00E436EF" w14:paraId="43E0BAB5" w14:textId="77777777" w:rsidTr="002822ED">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168" w:type="dxa"/>
            <w:vMerge/>
          </w:tcPr>
          <w:p w14:paraId="6377C250" w14:textId="77777777" w:rsidR="00EB08C0" w:rsidRPr="00E436EF" w:rsidRDefault="00EB08C0" w:rsidP="004F44CE">
            <w:pPr>
              <w:spacing w:line="480" w:lineRule="auto"/>
              <w:rPr>
                <w:rFonts w:ascii="Arial" w:hAnsi="Arial" w:cs="Arial"/>
              </w:rPr>
            </w:pPr>
          </w:p>
        </w:tc>
        <w:tc>
          <w:tcPr>
            <w:tcW w:w="1787" w:type="dxa"/>
            <w:tcBorders>
              <w:top w:val="nil"/>
              <w:bottom w:val="nil"/>
            </w:tcBorders>
          </w:tcPr>
          <w:p w14:paraId="04665E64" w14:textId="77777777"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Week 36</w:t>
            </w:r>
          </w:p>
        </w:tc>
        <w:tc>
          <w:tcPr>
            <w:tcW w:w="1620" w:type="dxa"/>
            <w:tcBorders>
              <w:top w:val="nil"/>
              <w:bottom w:val="nil"/>
            </w:tcBorders>
          </w:tcPr>
          <w:p w14:paraId="663FE84F" w14:textId="77777777"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PFS</w:t>
            </w:r>
          </w:p>
        </w:tc>
        <w:tc>
          <w:tcPr>
            <w:tcW w:w="1080" w:type="dxa"/>
            <w:tcBorders>
              <w:top w:val="nil"/>
              <w:bottom w:val="nil"/>
            </w:tcBorders>
          </w:tcPr>
          <w:p w14:paraId="3CC01191" w14:textId="77777777"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106</w:t>
            </w:r>
          </w:p>
        </w:tc>
        <w:tc>
          <w:tcPr>
            <w:tcW w:w="2340" w:type="dxa"/>
            <w:tcBorders>
              <w:top w:val="nil"/>
              <w:bottom w:val="nil"/>
            </w:tcBorders>
          </w:tcPr>
          <w:p w14:paraId="2F6EAC9C" w14:textId="55D4BE5E" w:rsidR="00EB08C0" w:rsidRPr="00E436EF" w:rsidRDefault="00EB08C0"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436EF">
              <w:rPr>
                <w:rFonts w:ascii="Arial" w:hAnsi="Arial" w:cs="Arial"/>
              </w:rPr>
              <w:t xml:space="preserve">7633.4 </w:t>
            </w:r>
            <w:r w:rsidR="00EC4C6F" w:rsidRPr="00A81ADB">
              <w:rPr>
                <w:rFonts w:ascii="Arial" w:eastAsia="Times New Roman" w:hAnsi="Arial" w:cs="Arial"/>
                <w:kern w:val="24"/>
                <w:lang w:eastAsia="en-GB"/>
              </w:rPr>
              <w:t>±</w:t>
            </w:r>
            <w:r w:rsidR="00EC4C6F">
              <w:rPr>
                <w:rFonts w:ascii="Arial" w:eastAsia="Times New Roman" w:hAnsi="Arial" w:cs="Arial"/>
                <w:kern w:val="24"/>
                <w:lang w:eastAsia="en-GB"/>
              </w:rPr>
              <w:t xml:space="preserve"> </w:t>
            </w:r>
            <w:r w:rsidRPr="00E436EF">
              <w:rPr>
                <w:rFonts w:ascii="Arial" w:hAnsi="Arial" w:cs="Arial"/>
              </w:rPr>
              <w:t>7011.</w:t>
            </w:r>
            <w:r>
              <w:rPr>
                <w:rFonts w:ascii="Arial" w:hAnsi="Arial" w:cs="Arial"/>
              </w:rPr>
              <w:t>9</w:t>
            </w:r>
          </w:p>
        </w:tc>
      </w:tr>
      <w:tr w:rsidR="00EB08C0" w:rsidRPr="00E436EF" w14:paraId="03A86AB2" w14:textId="77777777" w:rsidTr="002822ED">
        <w:trPr>
          <w:trHeight w:val="91"/>
        </w:trPr>
        <w:tc>
          <w:tcPr>
            <w:cnfStyle w:val="001000000000" w:firstRow="0" w:lastRow="0" w:firstColumn="1" w:lastColumn="0" w:oddVBand="0" w:evenVBand="0" w:oddHBand="0" w:evenHBand="0" w:firstRowFirstColumn="0" w:firstRowLastColumn="0" w:lastRowFirstColumn="0" w:lastRowLastColumn="0"/>
            <w:tcW w:w="2168" w:type="dxa"/>
            <w:vMerge/>
          </w:tcPr>
          <w:p w14:paraId="1F678A06" w14:textId="77777777" w:rsidR="00EB08C0" w:rsidRPr="00E436EF" w:rsidRDefault="00EB08C0" w:rsidP="004F44CE">
            <w:pPr>
              <w:spacing w:line="480" w:lineRule="auto"/>
              <w:rPr>
                <w:rFonts w:ascii="Arial" w:hAnsi="Arial" w:cs="Arial"/>
              </w:rPr>
            </w:pPr>
          </w:p>
        </w:tc>
        <w:tc>
          <w:tcPr>
            <w:tcW w:w="1787" w:type="dxa"/>
            <w:tcBorders>
              <w:top w:val="nil"/>
            </w:tcBorders>
          </w:tcPr>
          <w:p w14:paraId="6226BA9B" w14:textId="3A8561D5"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Week 56</w:t>
            </w:r>
          </w:p>
        </w:tc>
        <w:tc>
          <w:tcPr>
            <w:tcW w:w="1620" w:type="dxa"/>
            <w:tcBorders>
              <w:top w:val="nil"/>
            </w:tcBorders>
          </w:tcPr>
          <w:p w14:paraId="02D1AF85" w14:textId="77777777"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PFS</w:t>
            </w:r>
          </w:p>
        </w:tc>
        <w:tc>
          <w:tcPr>
            <w:tcW w:w="1080" w:type="dxa"/>
            <w:tcBorders>
              <w:top w:val="nil"/>
            </w:tcBorders>
          </w:tcPr>
          <w:p w14:paraId="41472150" w14:textId="77777777"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106</w:t>
            </w:r>
          </w:p>
        </w:tc>
        <w:tc>
          <w:tcPr>
            <w:tcW w:w="2340" w:type="dxa"/>
            <w:tcBorders>
              <w:top w:val="nil"/>
            </w:tcBorders>
          </w:tcPr>
          <w:p w14:paraId="60D5C30B" w14:textId="69192717" w:rsidR="00EB08C0" w:rsidRPr="00E436EF" w:rsidRDefault="00EB08C0"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436EF">
              <w:rPr>
                <w:rFonts w:ascii="Arial" w:hAnsi="Arial" w:cs="Arial"/>
              </w:rPr>
              <w:t xml:space="preserve">7024.5 </w:t>
            </w:r>
            <w:r w:rsidR="00EC4C6F" w:rsidRPr="00A81ADB">
              <w:rPr>
                <w:rFonts w:ascii="Arial" w:eastAsia="Times New Roman" w:hAnsi="Arial" w:cs="Arial"/>
                <w:kern w:val="24"/>
                <w:lang w:eastAsia="en-GB"/>
              </w:rPr>
              <w:t>±</w:t>
            </w:r>
            <w:r w:rsidR="00EC4C6F">
              <w:rPr>
                <w:rFonts w:ascii="Arial" w:eastAsia="Times New Roman" w:hAnsi="Arial" w:cs="Arial"/>
                <w:kern w:val="24"/>
                <w:lang w:eastAsia="en-GB"/>
              </w:rPr>
              <w:t xml:space="preserve"> </w:t>
            </w:r>
            <w:r w:rsidRPr="00E436EF">
              <w:rPr>
                <w:rFonts w:ascii="Arial" w:hAnsi="Arial" w:cs="Arial"/>
              </w:rPr>
              <w:t>6124.5</w:t>
            </w:r>
          </w:p>
        </w:tc>
      </w:tr>
    </w:tbl>
    <w:p w14:paraId="277D7261" w14:textId="6216E556" w:rsidR="00D97D51" w:rsidRPr="002822ED" w:rsidRDefault="00D97D51" w:rsidP="00D97D51">
      <w:pPr>
        <w:spacing w:line="276" w:lineRule="auto"/>
        <w:rPr>
          <w:rFonts w:ascii="Arial" w:hAnsi="Arial" w:cs="Arial"/>
        </w:rPr>
      </w:pPr>
      <w:r w:rsidRPr="002822ED">
        <w:rPr>
          <w:rFonts w:ascii="Arial" w:hAnsi="Arial" w:cs="Arial"/>
        </w:rPr>
        <w:t xml:space="preserve">AI: autoinjector; PFS: prefilled syringe; </w:t>
      </w:r>
      <w:r w:rsidR="00F13221" w:rsidRPr="002822ED">
        <w:rPr>
          <w:rFonts w:ascii="Arial" w:hAnsi="Arial" w:cs="Arial"/>
        </w:rPr>
        <w:t xml:space="preserve">PK: pharmacokinetic; </w:t>
      </w:r>
      <w:r w:rsidRPr="002822ED">
        <w:rPr>
          <w:rFonts w:ascii="Arial" w:hAnsi="Arial" w:cs="Arial"/>
        </w:rPr>
        <w:t>SD: standard deviation.</w:t>
      </w:r>
    </w:p>
    <w:p w14:paraId="0AD4FB45" w14:textId="5C2C3BC2" w:rsidR="00E165CF" w:rsidRPr="001602D1" w:rsidRDefault="00E165CF" w:rsidP="009C4CE1">
      <w:pPr>
        <w:spacing w:line="360" w:lineRule="auto"/>
        <w:rPr>
          <w:rFonts w:ascii="Arial" w:hAnsi="Arial" w:cs="Arial"/>
          <w:lang w:val="en-GB"/>
        </w:rPr>
      </w:pPr>
      <w:r w:rsidRPr="001602D1">
        <w:rPr>
          <w:rFonts w:ascii="Arial" w:hAnsi="Arial" w:cs="Arial"/>
          <w:lang w:val="en-GB"/>
        </w:rPr>
        <w:t xml:space="preserve"> </w:t>
      </w:r>
    </w:p>
    <w:p w14:paraId="27B84814" w14:textId="4B37FDB1" w:rsidR="00E165CF" w:rsidRPr="001602D1" w:rsidRDefault="00E165CF" w:rsidP="009C4CE1">
      <w:pPr>
        <w:spacing w:line="360" w:lineRule="auto"/>
        <w:rPr>
          <w:rFonts w:ascii="Arial" w:hAnsi="Arial" w:cs="Arial"/>
          <w:lang w:val="en-GB"/>
        </w:rPr>
      </w:pPr>
      <w:r w:rsidRPr="001602D1">
        <w:rPr>
          <w:rFonts w:ascii="Arial" w:hAnsi="Arial" w:cs="Arial"/>
          <w:lang w:val="en-GB"/>
        </w:rPr>
        <w:t xml:space="preserve"> </w:t>
      </w:r>
      <w:r w:rsidRPr="001602D1">
        <w:rPr>
          <w:rFonts w:ascii="Arial" w:hAnsi="Arial" w:cs="Arial"/>
          <w:lang w:val="en-GB"/>
        </w:rPr>
        <w:br w:type="page"/>
      </w:r>
    </w:p>
    <w:p w14:paraId="3088092A" w14:textId="18F316FE" w:rsidR="00BF45A8" w:rsidRPr="00835E4C" w:rsidRDefault="00BF45A8" w:rsidP="00BF45A8">
      <w:pPr>
        <w:spacing w:line="360" w:lineRule="auto"/>
        <w:rPr>
          <w:rFonts w:ascii="Arial" w:hAnsi="Arial" w:cs="Arial"/>
          <w:b/>
          <w:bCs/>
          <w:lang w:val="en-GB"/>
        </w:rPr>
      </w:pPr>
      <w:r w:rsidRPr="00835E4C">
        <w:rPr>
          <w:rFonts w:ascii="Arial" w:hAnsi="Arial" w:cs="Arial"/>
          <w:b/>
          <w:bCs/>
          <w:lang w:val="en-GB"/>
        </w:rPr>
        <w:lastRenderedPageBreak/>
        <w:t xml:space="preserve">Supplementary Table </w:t>
      </w:r>
      <w:r>
        <w:rPr>
          <w:rFonts w:ascii="Arial" w:hAnsi="Arial" w:cs="Arial"/>
          <w:b/>
          <w:bCs/>
          <w:lang w:val="en-GB"/>
        </w:rPr>
        <w:t>6</w:t>
      </w:r>
      <w:r w:rsidRPr="00835E4C">
        <w:rPr>
          <w:rFonts w:ascii="Arial" w:hAnsi="Arial" w:cs="Arial"/>
          <w:b/>
          <w:bCs/>
          <w:lang w:val="en-GB"/>
        </w:rPr>
        <w:t xml:space="preserve">. </w:t>
      </w:r>
      <w:r w:rsidR="00B82FAD">
        <w:rPr>
          <w:rFonts w:ascii="Arial" w:hAnsi="Arial" w:cs="Arial"/>
          <w:lang w:val="en-GB"/>
        </w:rPr>
        <w:t xml:space="preserve">ADA </w:t>
      </w:r>
      <w:proofErr w:type="spellStart"/>
      <w:r w:rsidR="00B82FAD">
        <w:rPr>
          <w:rFonts w:ascii="Arial" w:hAnsi="Arial" w:cs="Arial"/>
          <w:lang w:val="en-GB"/>
        </w:rPr>
        <w:t>titers</w:t>
      </w:r>
      <w:proofErr w:type="spellEnd"/>
      <w:r w:rsidRPr="00457571">
        <w:rPr>
          <w:rFonts w:ascii="Arial" w:hAnsi="Arial" w:cs="Arial"/>
          <w:lang w:val="en-GB"/>
        </w:rPr>
        <w:t xml:space="preserve"> (Safety </w:t>
      </w:r>
      <w:r w:rsidR="00C47039">
        <w:rPr>
          <w:rFonts w:ascii="Arial" w:hAnsi="Arial" w:cs="Arial"/>
          <w:lang w:val="en-GB"/>
        </w:rPr>
        <w:t>set</w:t>
      </w:r>
      <w:r w:rsidRPr="00457571">
        <w:rPr>
          <w:rFonts w:ascii="Arial" w:hAnsi="Arial" w:cs="Arial"/>
          <w:lang w:val="en-GB"/>
        </w:rPr>
        <w:t>).</w:t>
      </w:r>
    </w:p>
    <w:tbl>
      <w:tblPr>
        <w:tblStyle w:val="PlainTable2"/>
        <w:tblW w:w="8995" w:type="dxa"/>
        <w:tblLook w:val="04A0" w:firstRow="1" w:lastRow="0" w:firstColumn="1" w:lastColumn="0" w:noHBand="0" w:noVBand="1"/>
      </w:tblPr>
      <w:tblGrid>
        <w:gridCol w:w="1413"/>
        <w:gridCol w:w="1114"/>
        <w:gridCol w:w="1248"/>
        <w:gridCol w:w="2610"/>
        <w:gridCol w:w="2610"/>
      </w:tblGrid>
      <w:tr w:rsidR="00220E83" w:rsidRPr="003A04BA" w14:paraId="4C02ACDB" w14:textId="77777777" w:rsidTr="002822ED">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413" w:type="dxa"/>
          </w:tcPr>
          <w:p w14:paraId="2AD3F395" w14:textId="77777777" w:rsidR="00220E83" w:rsidRPr="0010088A" w:rsidRDefault="00220E83" w:rsidP="004F44CE">
            <w:pPr>
              <w:spacing w:line="480" w:lineRule="auto"/>
              <w:jc w:val="center"/>
              <w:rPr>
                <w:rFonts w:ascii="Arial" w:hAnsi="Arial" w:cs="Arial"/>
                <w:b w:val="0"/>
                <w:bCs w:val="0"/>
              </w:rPr>
            </w:pPr>
            <w:r w:rsidRPr="0010088A">
              <w:rPr>
                <w:rFonts w:ascii="Arial" w:hAnsi="Arial" w:cs="Arial"/>
              </w:rPr>
              <w:t>Treatment</w:t>
            </w:r>
          </w:p>
        </w:tc>
        <w:tc>
          <w:tcPr>
            <w:tcW w:w="1114" w:type="dxa"/>
          </w:tcPr>
          <w:p w14:paraId="203467B5" w14:textId="77777777" w:rsidR="00220E83" w:rsidRPr="0010088A" w:rsidRDefault="00220E83"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0088A">
              <w:rPr>
                <w:rFonts w:ascii="Arial" w:hAnsi="Arial" w:cs="Arial"/>
              </w:rPr>
              <w:t>Visit</w:t>
            </w:r>
          </w:p>
        </w:tc>
        <w:tc>
          <w:tcPr>
            <w:tcW w:w="1248" w:type="dxa"/>
          </w:tcPr>
          <w:p w14:paraId="157B56A9" w14:textId="77777777" w:rsidR="00220E83" w:rsidRPr="0010088A" w:rsidRDefault="00220E83"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0088A">
              <w:rPr>
                <w:rFonts w:ascii="Arial" w:hAnsi="Arial" w:cs="Arial"/>
              </w:rPr>
              <w:t>n</w:t>
            </w:r>
          </w:p>
        </w:tc>
        <w:tc>
          <w:tcPr>
            <w:tcW w:w="2610" w:type="dxa"/>
          </w:tcPr>
          <w:p w14:paraId="37B844F2" w14:textId="0A4DFA3C" w:rsidR="00220E83" w:rsidRPr="0010088A" w:rsidRDefault="00220E83"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0088A">
              <w:rPr>
                <w:rFonts w:ascii="Arial" w:hAnsi="Arial" w:cs="Arial"/>
              </w:rPr>
              <w:t xml:space="preserve">Mean </w:t>
            </w:r>
            <w:r w:rsidR="002A0826" w:rsidRPr="00A81ADB">
              <w:rPr>
                <w:rFonts w:ascii="Arial" w:eastAsia="Times New Roman" w:hAnsi="Arial" w:cs="Arial"/>
                <w:kern w:val="24"/>
                <w:lang w:eastAsia="en-GB"/>
              </w:rPr>
              <w:t>±</w:t>
            </w:r>
            <w:r w:rsidR="002A0826">
              <w:rPr>
                <w:rFonts w:ascii="Arial" w:eastAsia="Times New Roman" w:hAnsi="Arial" w:cs="Arial"/>
                <w:kern w:val="24"/>
                <w:lang w:eastAsia="en-GB"/>
              </w:rPr>
              <w:t xml:space="preserve"> </w:t>
            </w:r>
            <w:r w:rsidRPr="0010088A">
              <w:rPr>
                <w:rFonts w:ascii="Arial" w:hAnsi="Arial" w:cs="Arial"/>
              </w:rPr>
              <w:t>SD</w:t>
            </w:r>
          </w:p>
        </w:tc>
        <w:tc>
          <w:tcPr>
            <w:tcW w:w="2610" w:type="dxa"/>
          </w:tcPr>
          <w:p w14:paraId="3339D08E" w14:textId="77777777" w:rsidR="00220E83" w:rsidRPr="0010088A" w:rsidRDefault="00220E83" w:rsidP="004F44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0088A">
              <w:rPr>
                <w:rFonts w:ascii="Arial" w:hAnsi="Arial" w:cs="Arial"/>
              </w:rPr>
              <w:t>95% CI</w:t>
            </w:r>
          </w:p>
        </w:tc>
      </w:tr>
      <w:tr w:rsidR="00220E83" w:rsidRPr="003A04BA" w14:paraId="7DF3E235" w14:textId="77777777" w:rsidTr="002822E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1DAE1C29" w14:textId="77777777" w:rsidR="00220E83" w:rsidRPr="0010088A" w:rsidRDefault="00220E83" w:rsidP="004F44CE">
            <w:pPr>
              <w:spacing w:line="480" w:lineRule="auto"/>
              <w:rPr>
                <w:rFonts w:ascii="Arial" w:hAnsi="Arial" w:cs="Arial"/>
                <w:b w:val="0"/>
                <w:bCs w:val="0"/>
              </w:rPr>
            </w:pPr>
            <w:r w:rsidRPr="0010088A">
              <w:rPr>
                <w:rFonts w:ascii="Arial" w:hAnsi="Arial" w:cs="Arial"/>
              </w:rPr>
              <w:t>AVT02-AI</w:t>
            </w:r>
          </w:p>
        </w:tc>
        <w:tc>
          <w:tcPr>
            <w:tcW w:w="1114" w:type="dxa"/>
            <w:tcBorders>
              <w:bottom w:val="nil"/>
            </w:tcBorders>
          </w:tcPr>
          <w:p w14:paraId="3B7B1920" w14:textId="77777777"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Week 0</w:t>
            </w:r>
          </w:p>
        </w:tc>
        <w:tc>
          <w:tcPr>
            <w:tcW w:w="1248" w:type="dxa"/>
            <w:tcBorders>
              <w:bottom w:val="nil"/>
            </w:tcBorders>
          </w:tcPr>
          <w:p w14:paraId="7C7FBE5B" w14:textId="77777777"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18</w:t>
            </w:r>
          </w:p>
        </w:tc>
        <w:tc>
          <w:tcPr>
            <w:tcW w:w="2610" w:type="dxa"/>
            <w:tcBorders>
              <w:bottom w:val="nil"/>
            </w:tcBorders>
          </w:tcPr>
          <w:p w14:paraId="4BB6B22D" w14:textId="1DB171B8"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 xml:space="preserve">123.6 </w:t>
            </w:r>
            <w:r w:rsidR="002A0826" w:rsidRPr="00A81ADB">
              <w:rPr>
                <w:rFonts w:ascii="Arial" w:eastAsia="Times New Roman" w:hAnsi="Arial" w:cs="Arial"/>
                <w:kern w:val="24"/>
                <w:lang w:eastAsia="en-GB"/>
              </w:rPr>
              <w:t>±</w:t>
            </w:r>
            <w:r w:rsidR="002A0826">
              <w:rPr>
                <w:rFonts w:ascii="Arial" w:eastAsia="Times New Roman" w:hAnsi="Arial" w:cs="Arial"/>
                <w:kern w:val="24"/>
                <w:lang w:eastAsia="en-GB"/>
              </w:rPr>
              <w:t xml:space="preserve"> </w:t>
            </w:r>
            <w:r w:rsidRPr="0010088A">
              <w:rPr>
                <w:rFonts w:ascii="Arial" w:hAnsi="Arial" w:cs="Arial"/>
              </w:rPr>
              <w:t>481.2</w:t>
            </w:r>
          </w:p>
        </w:tc>
        <w:tc>
          <w:tcPr>
            <w:tcW w:w="2610" w:type="dxa"/>
            <w:tcBorders>
              <w:bottom w:val="nil"/>
            </w:tcBorders>
          </w:tcPr>
          <w:p w14:paraId="3ADE51C6" w14:textId="77777777"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-115.7, 362.9</w:t>
            </w:r>
          </w:p>
        </w:tc>
      </w:tr>
      <w:tr w:rsidR="00220E83" w:rsidRPr="003A04BA" w14:paraId="0FF5C2B9" w14:textId="77777777" w:rsidTr="002822ED">
        <w:trPr>
          <w:trHeight w:val="70"/>
        </w:trPr>
        <w:tc>
          <w:tcPr>
            <w:cnfStyle w:val="001000000000" w:firstRow="0" w:lastRow="0" w:firstColumn="1" w:lastColumn="0" w:oddVBand="0" w:evenVBand="0" w:oddHBand="0" w:evenHBand="0" w:firstRowFirstColumn="0" w:firstRowLastColumn="0" w:lastRowFirstColumn="0" w:lastRowLastColumn="0"/>
            <w:tcW w:w="1413" w:type="dxa"/>
            <w:vMerge/>
          </w:tcPr>
          <w:p w14:paraId="1039FDD3" w14:textId="77777777" w:rsidR="00220E83" w:rsidRPr="0010088A" w:rsidRDefault="00220E83" w:rsidP="004F44CE">
            <w:pPr>
              <w:spacing w:line="480" w:lineRule="auto"/>
              <w:rPr>
                <w:rFonts w:ascii="Arial" w:hAnsi="Arial" w:cs="Arial"/>
                <w:b w:val="0"/>
                <w:bCs w:val="0"/>
              </w:rPr>
            </w:pPr>
          </w:p>
        </w:tc>
        <w:tc>
          <w:tcPr>
            <w:tcW w:w="1114" w:type="dxa"/>
            <w:tcBorders>
              <w:top w:val="nil"/>
              <w:bottom w:val="nil"/>
            </w:tcBorders>
          </w:tcPr>
          <w:p w14:paraId="1BCB30CA" w14:textId="77777777"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Week 2</w:t>
            </w:r>
          </w:p>
        </w:tc>
        <w:tc>
          <w:tcPr>
            <w:tcW w:w="1248" w:type="dxa"/>
            <w:tcBorders>
              <w:top w:val="nil"/>
              <w:bottom w:val="nil"/>
            </w:tcBorders>
          </w:tcPr>
          <w:p w14:paraId="5D1B8481" w14:textId="77777777"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69</w:t>
            </w:r>
          </w:p>
        </w:tc>
        <w:tc>
          <w:tcPr>
            <w:tcW w:w="2610" w:type="dxa"/>
            <w:tcBorders>
              <w:top w:val="nil"/>
              <w:bottom w:val="nil"/>
            </w:tcBorders>
          </w:tcPr>
          <w:p w14:paraId="03B741E0" w14:textId="169365D4"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 xml:space="preserve">38536.0 </w:t>
            </w:r>
            <w:r w:rsidR="002A0826" w:rsidRPr="00A81ADB">
              <w:rPr>
                <w:rFonts w:ascii="Arial" w:eastAsia="Times New Roman" w:hAnsi="Arial" w:cs="Arial"/>
                <w:kern w:val="24"/>
                <w:lang w:eastAsia="en-GB"/>
              </w:rPr>
              <w:t>±</w:t>
            </w:r>
            <w:r w:rsidR="002A0826">
              <w:rPr>
                <w:rFonts w:ascii="Arial" w:eastAsia="Times New Roman" w:hAnsi="Arial" w:cs="Arial"/>
                <w:kern w:val="24"/>
                <w:lang w:eastAsia="en-GB"/>
              </w:rPr>
              <w:t xml:space="preserve"> </w:t>
            </w:r>
            <w:r w:rsidRPr="0010088A">
              <w:rPr>
                <w:rFonts w:ascii="Arial" w:hAnsi="Arial" w:cs="Arial"/>
              </w:rPr>
              <w:t>259284.</w:t>
            </w:r>
            <w:r>
              <w:rPr>
                <w:rFonts w:ascii="Arial" w:hAnsi="Arial" w:cs="Arial"/>
              </w:rPr>
              <w:t>6</w:t>
            </w:r>
          </w:p>
        </w:tc>
        <w:tc>
          <w:tcPr>
            <w:tcW w:w="2610" w:type="dxa"/>
            <w:tcBorders>
              <w:top w:val="nil"/>
              <w:bottom w:val="nil"/>
            </w:tcBorders>
          </w:tcPr>
          <w:p w14:paraId="2866EF44" w14:textId="77777777"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-23750.9, 100823.0</w:t>
            </w:r>
          </w:p>
        </w:tc>
      </w:tr>
      <w:tr w:rsidR="00220E83" w:rsidRPr="003A04BA" w14:paraId="3D08E386" w14:textId="77777777" w:rsidTr="002822E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3" w:type="dxa"/>
            <w:vMerge/>
          </w:tcPr>
          <w:p w14:paraId="623BDD77" w14:textId="77777777" w:rsidR="00220E83" w:rsidRPr="0010088A" w:rsidRDefault="00220E83" w:rsidP="004F44CE">
            <w:pPr>
              <w:spacing w:line="480" w:lineRule="auto"/>
              <w:rPr>
                <w:rFonts w:ascii="Arial" w:hAnsi="Arial" w:cs="Arial"/>
                <w:b w:val="0"/>
                <w:bCs w:val="0"/>
              </w:rPr>
            </w:pPr>
          </w:p>
        </w:tc>
        <w:tc>
          <w:tcPr>
            <w:tcW w:w="1114" w:type="dxa"/>
            <w:tcBorders>
              <w:top w:val="nil"/>
            </w:tcBorders>
          </w:tcPr>
          <w:p w14:paraId="2DAC0928" w14:textId="64F05E61"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Week 8</w:t>
            </w:r>
          </w:p>
        </w:tc>
        <w:tc>
          <w:tcPr>
            <w:tcW w:w="1248" w:type="dxa"/>
            <w:tcBorders>
              <w:top w:val="nil"/>
            </w:tcBorders>
          </w:tcPr>
          <w:p w14:paraId="3BE7FEBA" w14:textId="77777777"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69</w:t>
            </w:r>
          </w:p>
        </w:tc>
        <w:tc>
          <w:tcPr>
            <w:tcW w:w="2610" w:type="dxa"/>
            <w:tcBorders>
              <w:top w:val="nil"/>
            </w:tcBorders>
          </w:tcPr>
          <w:p w14:paraId="4E23EC14" w14:textId="12F1E139"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 xml:space="preserve">10484.0 </w:t>
            </w:r>
            <w:r w:rsidR="002A0826" w:rsidRPr="00A81ADB">
              <w:rPr>
                <w:rFonts w:ascii="Arial" w:eastAsia="Times New Roman" w:hAnsi="Arial" w:cs="Arial"/>
                <w:kern w:val="24"/>
                <w:lang w:eastAsia="en-GB"/>
              </w:rPr>
              <w:t>±</w:t>
            </w:r>
            <w:r w:rsidR="002A0826">
              <w:rPr>
                <w:rFonts w:ascii="Arial" w:eastAsia="Times New Roman" w:hAnsi="Arial" w:cs="Arial"/>
                <w:kern w:val="24"/>
                <w:lang w:eastAsia="en-GB"/>
              </w:rPr>
              <w:t xml:space="preserve"> </w:t>
            </w:r>
            <w:r w:rsidRPr="0010088A">
              <w:rPr>
                <w:rFonts w:ascii="Arial" w:hAnsi="Arial" w:cs="Arial"/>
              </w:rPr>
              <w:t>64820.2</w:t>
            </w:r>
          </w:p>
        </w:tc>
        <w:tc>
          <w:tcPr>
            <w:tcW w:w="2610" w:type="dxa"/>
            <w:tcBorders>
              <w:top w:val="nil"/>
            </w:tcBorders>
          </w:tcPr>
          <w:p w14:paraId="5324922E" w14:textId="77777777"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-5087.5, 26055.6</w:t>
            </w:r>
          </w:p>
        </w:tc>
      </w:tr>
      <w:tr w:rsidR="00220E83" w:rsidRPr="003A04BA" w14:paraId="6713457D" w14:textId="77777777" w:rsidTr="002822ED">
        <w:trPr>
          <w:trHeight w:val="70"/>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190D6C57" w14:textId="77777777" w:rsidR="00220E83" w:rsidRPr="0010088A" w:rsidRDefault="00220E83" w:rsidP="004F44CE">
            <w:pPr>
              <w:spacing w:line="480" w:lineRule="auto"/>
              <w:rPr>
                <w:rFonts w:ascii="Arial" w:hAnsi="Arial" w:cs="Arial"/>
                <w:b w:val="0"/>
                <w:bCs w:val="0"/>
              </w:rPr>
            </w:pPr>
            <w:r w:rsidRPr="0010088A">
              <w:rPr>
                <w:rFonts w:ascii="Arial" w:hAnsi="Arial" w:cs="Arial"/>
              </w:rPr>
              <w:t>AVT02-PFS</w:t>
            </w:r>
          </w:p>
        </w:tc>
        <w:tc>
          <w:tcPr>
            <w:tcW w:w="1114" w:type="dxa"/>
            <w:tcBorders>
              <w:top w:val="single" w:sz="4" w:space="0" w:color="7F7F7F" w:themeColor="text1" w:themeTint="80"/>
              <w:bottom w:val="nil"/>
            </w:tcBorders>
          </w:tcPr>
          <w:p w14:paraId="33020539" w14:textId="77777777"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Week 24</w:t>
            </w:r>
          </w:p>
        </w:tc>
        <w:tc>
          <w:tcPr>
            <w:tcW w:w="1248" w:type="dxa"/>
            <w:tcBorders>
              <w:top w:val="single" w:sz="4" w:space="0" w:color="7F7F7F" w:themeColor="text1" w:themeTint="80"/>
              <w:bottom w:val="nil"/>
            </w:tcBorders>
          </w:tcPr>
          <w:p w14:paraId="6F8F1759" w14:textId="77777777"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64</w:t>
            </w:r>
          </w:p>
        </w:tc>
        <w:tc>
          <w:tcPr>
            <w:tcW w:w="2610" w:type="dxa"/>
            <w:tcBorders>
              <w:top w:val="single" w:sz="4" w:space="0" w:color="7F7F7F" w:themeColor="text1" w:themeTint="80"/>
              <w:bottom w:val="nil"/>
            </w:tcBorders>
          </w:tcPr>
          <w:p w14:paraId="5F7FA1A6" w14:textId="3A2691CE"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 xml:space="preserve">152209.4 </w:t>
            </w:r>
            <w:r w:rsidR="002A0826" w:rsidRPr="00A81ADB">
              <w:rPr>
                <w:rFonts w:ascii="Arial" w:eastAsia="Times New Roman" w:hAnsi="Arial" w:cs="Arial"/>
                <w:kern w:val="24"/>
                <w:lang w:eastAsia="en-GB"/>
              </w:rPr>
              <w:t>±</w:t>
            </w:r>
            <w:r w:rsidR="002A0826">
              <w:rPr>
                <w:rFonts w:ascii="Arial" w:eastAsia="Times New Roman" w:hAnsi="Arial" w:cs="Arial"/>
                <w:kern w:val="24"/>
                <w:lang w:eastAsia="en-GB"/>
              </w:rPr>
              <w:t xml:space="preserve"> </w:t>
            </w:r>
            <w:r w:rsidRPr="0010088A">
              <w:rPr>
                <w:rFonts w:ascii="Arial" w:hAnsi="Arial" w:cs="Arial"/>
              </w:rPr>
              <w:t>1049999.</w:t>
            </w:r>
            <w:r>
              <w:rPr>
                <w:rFonts w:ascii="Arial" w:hAnsi="Arial" w:cs="Arial"/>
              </w:rPr>
              <w:t>8</w:t>
            </w:r>
          </w:p>
        </w:tc>
        <w:tc>
          <w:tcPr>
            <w:tcW w:w="2610" w:type="dxa"/>
            <w:tcBorders>
              <w:top w:val="single" w:sz="4" w:space="0" w:color="7F7F7F" w:themeColor="text1" w:themeTint="80"/>
              <w:bottom w:val="nil"/>
            </w:tcBorders>
          </w:tcPr>
          <w:p w14:paraId="3E6941EF" w14:textId="77777777"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-110072.7, 414491.5</w:t>
            </w:r>
          </w:p>
        </w:tc>
      </w:tr>
      <w:tr w:rsidR="00220E83" w:rsidRPr="003A04BA" w14:paraId="28E7635F" w14:textId="77777777" w:rsidTr="002822E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3" w:type="dxa"/>
            <w:vMerge/>
          </w:tcPr>
          <w:p w14:paraId="695DBA2E" w14:textId="77777777" w:rsidR="00220E83" w:rsidRPr="0010088A" w:rsidRDefault="00220E83" w:rsidP="004F44CE">
            <w:pPr>
              <w:spacing w:line="480" w:lineRule="auto"/>
              <w:rPr>
                <w:rFonts w:ascii="Arial" w:hAnsi="Arial" w:cs="Arial"/>
              </w:rPr>
            </w:pPr>
          </w:p>
        </w:tc>
        <w:tc>
          <w:tcPr>
            <w:tcW w:w="1114" w:type="dxa"/>
            <w:tcBorders>
              <w:top w:val="nil"/>
              <w:bottom w:val="nil"/>
            </w:tcBorders>
          </w:tcPr>
          <w:p w14:paraId="4BBC5485" w14:textId="77777777"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Week 36</w:t>
            </w:r>
          </w:p>
        </w:tc>
        <w:tc>
          <w:tcPr>
            <w:tcW w:w="1248" w:type="dxa"/>
            <w:tcBorders>
              <w:top w:val="nil"/>
              <w:bottom w:val="nil"/>
            </w:tcBorders>
          </w:tcPr>
          <w:p w14:paraId="13035C0B" w14:textId="77777777"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58</w:t>
            </w:r>
          </w:p>
        </w:tc>
        <w:tc>
          <w:tcPr>
            <w:tcW w:w="2610" w:type="dxa"/>
            <w:tcBorders>
              <w:top w:val="nil"/>
              <w:bottom w:val="nil"/>
            </w:tcBorders>
          </w:tcPr>
          <w:p w14:paraId="02EED0CA" w14:textId="0F3E19C0"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 xml:space="preserve">21383.8 </w:t>
            </w:r>
            <w:r w:rsidR="002A0826" w:rsidRPr="00A81ADB">
              <w:rPr>
                <w:rFonts w:ascii="Arial" w:eastAsia="Times New Roman" w:hAnsi="Arial" w:cs="Arial"/>
                <w:kern w:val="24"/>
                <w:lang w:eastAsia="en-GB"/>
              </w:rPr>
              <w:t>±</w:t>
            </w:r>
            <w:r w:rsidR="002A0826">
              <w:rPr>
                <w:rFonts w:ascii="Arial" w:eastAsia="Times New Roman" w:hAnsi="Arial" w:cs="Arial"/>
                <w:kern w:val="24"/>
                <w:lang w:eastAsia="en-GB"/>
              </w:rPr>
              <w:t xml:space="preserve"> </w:t>
            </w:r>
            <w:r w:rsidRPr="0010088A">
              <w:rPr>
                <w:rFonts w:ascii="Arial" w:hAnsi="Arial" w:cs="Arial"/>
              </w:rPr>
              <w:t>75130.0</w:t>
            </w:r>
          </w:p>
        </w:tc>
        <w:tc>
          <w:tcPr>
            <w:tcW w:w="2610" w:type="dxa"/>
            <w:tcBorders>
              <w:top w:val="nil"/>
              <w:bottom w:val="nil"/>
            </w:tcBorders>
          </w:tcPr>
          <w:p w14:paraId="1ECC911A" w14:textId="77777777" w:rsidR="00220E83" w:rsidRPr="0010088A" w:rsidRDefault="00220E83" w:rsidP="004F44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0088A">
              <w:rPr>
                <w:rFonts w:ascii="Arial" w:hAnsi="Arial" w:cs="Arial"/>
              </w:rPr>
              <w:t>1629.4, 41138.3</w:t>
            </w:r>
          </w:p>
        </w:tc>
      </w:tr>
      <w:tr w:rsidR="00220E83" w:rsidRPr="003A04BA" w14:paraId="3C51D546" w14:textId="77777777" w:rsidTr="002822ED">
        <w:trPr>
          <w:trHeight w:val="70"/>
        </w:trPr>
        <w:tc>
          <w:tcPr>
            <w:cnfStyle w:val="001000000000" w:firstRow="0" w:lastRow="0" w:firstColumn="1" w:lastColumn="0" w:oddVBand="0" w:evenVBand="0" w:oddHBand="0" w:evenHBand="0" w:firstRowFirstColumn="0" w:firstRowLastColumn="0" w:lastRowFirstColumn="0" w:lastRowLastColumn="0"/>
            <w:tcW w:w="1413" w:type="dxa"/>
            <w:vMerge/>
          </w:tcPr>
          <w:p w14:paraId="4FDC0495" w14:textId="77777777" w:rsidR="00220E83" w:rsidRPr="0010088A" w:rsidRDefault="00220E83" w:rsidP="004F44CE">
            <w:pPr>
              <w:spacing w:line="480" w:lineRule="auto"/>
              <w:rPr>
                <w:rFonts w:ascii="Arial" w:hAnsi="Arial" w:cs="Arial"/>
              </w:rPr>
            </w:pPr>
          </w:p>
        </w:tc>
        <w:tc>
          <w:tcPr>
            <w:tcW w:w="1114" w:type="dxa"/>
            <w:tcBorders>
              <w:top w:val="nil"/>
            </w:tcBorders>
          </w:tcPr>
          <w:p w14:paraId="46A8B680" w14:textId="7A6A93DD"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Week 56</w:t>
            </w:r>
          </w:p>
        </w:tc>
        <w:tc>
          <w:tcPr>
            <w:tcW w:w="1248" w:type="dxa"/>
            <w:tcBorders>
              <w:top w:val="nil"/>
            </w:tcBorders>
          </w:tcPr>
          <w:p w14:paraId="516E1554" w14:textId="77777777"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52</w:t>
            </w:r>
          </w:p>
        </w:tc>
        <w:tc>
          <w:tcPr>
            <w:tcW w:w="2610" w:type="dxa"/>
            <w:tcBorders>
              <w:top w:val="nil"/>
            </w:tcBorders>
          </w:tcPr>
          <w:p w14:paraId="073526A3" w14:textId="765689E2"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 xml:space="preserve">90813.6 </w:t>
            </w:r>
            <w:r w:rsidR="002A0826" w:rsidRPr="00A81ADB">
              <w:rPr>
                <w:rFonts w:ascii="Arial" w:eastAsia="Times New Roman" w:hAnsi="Arial" w:cs="Arial"/>
                <w:kern w:val="24"/>
                <w:lang w:eastAsia="en-GB"/>
              </w:rPr>
              <w:t>±</w:t>
            </w:r>
            <w:r w:rsidR="002A0826">
              <w:rPr>
                <w:rFonts w:ascii="Arial" w:eastAsia="Times New Roman" w:hAnsi="Arial" w:cs="Arial"/>
                <w:kern w:val="24"/>
                <w:lang w:eastAsia="en-GB"/>
              </w:rPr>
              <w:t xml:space="preserve"> </w:t>
            </w:r>
            <w:r w:rsidRPr="0010088A">
              <w:rPr>
                <w:rFonts w:ascii="Arial" w:hAnsi="Arial" w:cs="Arial"/>
              </w:rPr>
              <w:t>406374.9</w:t>
            </w:r>
          </w:p>
        </w:tc>
        <w:tc>
          <w:tcPr>
            <w:tcW w:w="2610" w:type="dxa"/>
            <w:tcBorders>
              <w:top w:val="nil"/>
            </w:tcBorders>
          </w:tcPr>
          <w:p w14:paraId="1D17FD01" w14:textId="77777777" w:rsidR="00220E83" w:rsidRPr="0010088A" w:rsidRDefault="00220E83" w:rsidP="004F44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0088A">
              <w:rPr>
                <w:rFonts w:ascii="Arial" w:hAnsi="Arial" w:cs="Arial"/>
              </w:rPr>
              <w:t>-22321.9, 203949.1</w:t>
            </w:r>
          </w:p>
        </w:tc>
      </w:tr>
    </w:tbl>
    <w:p w14:paraId="090D6824" w14:textId="689DF4D7" w:rsidR="00D97D51" w:rsidRPr="002822ED" w:rsidRDefault="00F13221" w:rsidP="004F44CE">
      <w:pPr>
        <w:spacing w:after="0" w:line="480" w:lineRule="auto"/>
        <w:rPr>
          <w:rFonts w:ascii="Arial" w:hAnsi="Arial" w:cs="Arial"/>
        </w:rPr>
      </w:pPr>
      <w:r w:rsidRPr="002822ED">
        <w:rPr>
          <w:rFonts w:ascii="Arial" w:hAnsi="Arial" w:cs="Arial"/>
        </w:rPr>
        <w:t>ADA: anti</w:t>
      </w:r>
      <w:r w:rsidR="00F20B7D">
        <w:rPr>
          <w:rFonts w:ascii="Arial" w:hAnsi="Arial" w:cs="Arial"/>
        </w:rPr>
        <w:t>-</w:t>
      </w:r>
      <w:r w:rsidRPr="002822ED">
        <w:rPr>
          <w:rFonts w:ascii="Arial" w:hAnsi="Arial" w:cs="Arial"/>
        </w:rPr>
        <w:t>drug antibod</w:t>
      </w:r>
      <w:r w:rsidR="004F6977">
        <w:rPr>
          <w:rFonts w:ascii="Arial" w:hAnsi="Arial" w:cs="Arial"/>
        </w:rPr>
        <w:t>ies</w:t>
      </w:r>
      <w:r w:rsidRPr="002822ED">
        <w:rPr>
          <w:rFonts w:ascii="Arial" w:hAnsi="Arial" w:cs="Arial"/>
        </w:rPr>
        <w:t xml:space="preserve">; </w:t>
      </w:r>
      <w:r w:rsidR="00D97D51" w:rsidRPr="002822ED">
        <w:rPr>
          <w:rFonts w:ascii="Arial" w:hAnsi="Arial" w:cs="Arial"/>
        </w:rPr>
        <w:t>AI: autoinjector; CI: confidence interval; PFS: prefilled syringe; SD: standard deviation.</w:t>
      </w:r>
    </w:p>
    <w:p w14:paraId="76F85955" w14:textId="77777777" w:rsidR="00BF45A8" w:rsidRDefault="00BF45A8" w:rsidP="009C4CE1">
      <w:pPr>
        <w:spacing w:line="360" w:lineRule="auto"/>
        <w:rPr>
          <w:rFonts w:ascii="Arial" w:hAnsi="Arial" w:cs="Arial"/>
          <w:b/>
          <w:bCs/>
          <w:lang w:val="en-GB"/>
        </w:rPr>
      </w:pPr>
    </w:p>
    <w:p w14:paraId="09BE2605" w14:textId="216D3E36" w:rsidR="00BF45A8" w:rsidRDefault="00BF45A8" w:rsidP="009C4CE1">
      <w:pPr>
        <w:spacing w:line="360" w:lineRule="auto"/>
        <w:rPr>
          <w:rFonts w:ascii="Arial" w:hAnsi="Arial" w:cs="Arial"/>
          <w:b/>
          <w:bCs/>
          <w:lang w:val="en-GB"/>
        </w:rPr>
      </w:pPr>
      <w:r>
        <w:rPr>
          <w:rFonts w:ascii="Arial" w:hAnsi="Arial" w:cs="Arial"/>
          <w:b/>
          <w:bCs/>
          <w:lang w:val="en-GB"/>
        </w:rPr>
        <w:br w:type="page"/>
      </w:r>
    </w:p>
    <w:p w14:paraId="63B20214" w14:textId="40C5D35C" w:rsidR="00E165CF" w:rsidRPr="00835E4C" w:rsidRDefault="006A5575" w:rsidP="009C4CE1">
      <w:pPr>
        <w:spacing w:line="360" w:lineRule="auto"/>
        <w:rPr>
          <w:rFonts w:ascii="Arial" w:hAnsi="Arial" w:cs="Arial"/>
          <w:b/>
          <w:bCs/>
          <w:lang w:val="en-GB"/>
        </w:rPr>
      </w:pPr>
      <w:r w:rsidRPr="00835E4C">
        <w:rPr>
          <w:rFonts w:ascii="Arial" w:hAnsi="Arial" w:cs="Arial"/>
          <w:b/>
          <w:bCs/>
          <w:lang w:val="en-GB"/>
        </w:rPr>
        <w:lastRenderedPageBreak/>
        <w:t xml:space="preserve">Supplementary </w:t>
      </w:r>
      <w:r w:rsidR="00E165CF" w:rsidRPr="00835E4C">
        <w:rPr>
          <w:rFonts w:ascii="Arial" w:hAnsi="Arial" w:cs="Arial"/>
          <w:b/>
          <w:bCs/>
          <w:lang w:val="en-GB"/>
        </w:rPr>
        <w:t>Table</w:t>
      </w:r>
      <w:r w:rsidRPr="00835E4C">
        <w:rPr>
          <w:rFonts w:ascii="Arial" w:hAnsi="Arial" w:cs="Arial"/>
          <w:b/>
          <w:bCs/>
          <w:lang w:val="en-GB"/>
        </w:rPr>
        <w:t xml:space="preserve"> </w:t>
      </w:r>
      <w:r w:rsidR="00457571">
        <w:rPr>
          <w:rFonts w:ascii="Arial" w:hAnsi="Arial" w:cs="Arial"/>
          <w:b/>
          <w:bCs/>
          <w:lang w:val="en-GB"/>
        </w:rPr>
        <w:t>7</w:t>
      </w:r>
      <w:r w:rsidR="00E165CF" w:rsidRPr="00835E4C">
        <w:rPr>
          <w:rFonts w:ascii="Arial" w:hAnsi="Arial" w:cs="Arial"/>
          <w:b/>
          <w:bCs/>
          <w:lang w:val="en-GB"/>
        </w:rPr>
        <w:t xml:space="preserve">. </w:t>
      </w:r>
      <w:r w:rsidR="008A051B">
        <w:rPr>
          <w:rFonts w:ascii="Arial" w:hAnsi="Arial" w:cs="Arial"/>
          <w:lang w:val="en-GB"/>
        </w:rPr>
        <w:t>Detect</w:t>
      </w:r>
      <w:r w:rsidR="00A11217">
        <w:rPr>
          <w:rFonts w:ascii="Arial" w:hAnsi="Arial" w:cs="Arial"/>
          <w:lang w:val="en-GB"/>
        </w:rPr>
        <w:t>ion of</w:t>
      </w:r>
      <w:r w:rsidR="008A051B">
        <w:rPr>
          <w:rFonts w:ascii="Arial" w:hAnsi="Arial" w:cs="Arial"/>
          <w:lang w:val="en-GB"/>
        </w:rPr>
        <w:t xml:space="preserve"> ADA and </w:t>
      </w:r>
      <w:proofErr w:type="spellStart"/>
      <w:r w:rsidR="008A051B">
        <w:rPr>
          <w:rFonts w:ascii="Arial" w:hAnsi="Arial" w:cs="Arial"/>
          <w:lang w:val="en-GB"/>
        </w:rPr>
        <w:t>N</w:t>
      </w:r>
      <w:r w:rsidR="008824E7">
        <w:rPr>
          <w:rFonts w:ascii="Arial" w:hAnsi="Arial" w:cs="Arial"/>
          <w:lang w:val="en-GB"/>
        </w:rPr>
        <w:t>A</w:t>
      </w:r>
      <w:r w:rsidR="008A051B">
        <w:rPr>
          <w:rFonts w:ascii="Arial" w:hAnsi="Arial" w:cs="Arial"/>
          <w:lang w:val="en-GB"/>
        </w:rPr>
        <w:t>b</w:t>
      </w:r>
      <w:proofErr w:type="spellEnd"/>
      <w:r w:rsidR="00A11217">
        <w:rPr>
          <w:rFonts w:ascii="Arial" w:hAnsi="Arial" w:cs="Arial"/>
          <w:lang w:val="en-GB"/>
        </w:rPr>
        <w:t xml:space="preserve"> in patients</w:t>
      </w:r>
      <w:r w:rsidR="00E165CF" w:rsidRPr="00457571">
        <w:rPr>
          <w:rFonts w:ascii="Arial" w:hAnsi="Arial" w:cs="Arial"/>
          <w:lang w:val="en-GB"/>
        </w:rPr>
        <w:t xml:space="preserve"> (Safety </w:t>
      </w:r>
      <w:r w:rsidR="00C47039">
        <w:rPr>
          <w:rFonts w:ascii="Arial" w:hAnsi="Arial" w:cs="Arial"/>
          <w:lang w:val="en-GB"/>
        </w:rPr>
        <w:t>set</w:t>
      </w:r>
      <w:r w:rsidR="00E165CF" w:rsidRPr="00457571">
        <w:rPr>
          <w:rFonts w:ascii="Arial" w:hAnsi="Arial" w:cs="Arial"/>
          <w:lang w:val="en-GB"/>
        </w:rPr>
        <w:t>).</w:t>
      </w:r>
    </w:p>
    <w:tbl>
      <w:tblPr>
        <w:tblStyle w:val="PlainTable2"/>
        <w:tblW w:w="8995" w:type="dxa"/>
        <w:tblLook w:val="0420" w:firstRow="1" w:lastRow="0" w:firstColumn="0" w:lastColumn="0" w:noHBand="0" w:noVBand="1"/>
      </w:tblPr>
      <w:tblGrid>
        <w:gridCol w:w="1435"/>
        <w:gridCol w:w="1890"/>
        <w:gridCol w:w="1890"/>
        <w:gridCol w:w="1890"/>
        <w:gridCol w:w="1890"/>
      </w:tblGrid>
      <w:tr w:rsidR="00453AEB" w:rsidRPr="002B3E8E" w14:paraId="4BD26991" w14:textId="77777777" w:rsidTr="002822ED">
        <w:trPr>
          <w:cnfStyle w:val="100000000000" w:firstRow="1" w:lastRow="0" w:firstColumn="0" w:lastColumn="0" w:oddVBand="0" w:evenVBand="0" w:oddHBand="0" w:evenHBand="0" w:firstRowFirstColumn="0" w:firstRowLastColumn="0" w:lastRowFirstColumn="0" w:lastRowLastColumn="0"/>
          <w:trHeight w:val="334"/>
        </w:trPr>
        <w:tc>
          <w:tcPr>
            <w:tcW w:w="1435" w:type="dxa"/>
            <w:vMerge w:val="restart"/>
            <w:hideMark/>
          </w:tcPr>
          <w:p w14:paraId="07272A79" w14:textId="77777777" w:rsidR="00453AEB" w:rsidRPr="002B3E8E" w:rsidRDefault="00453AEB" w:rsidP="004F44CE">
            <w:pPr>
              <w:spacing w:line="480" w:lineRule="auto"/>
              <w:rPr>
                <w:rFonts w:ascii="Arial" w:eastAsia="Times New Roman" w:hAnsi="Arial" w:cs="Arial"/>
                <w:b w:val="0"/>
                <w:bCs w:val="0"/>
                <w:lang w:val="en-GB" w:eastAsia="en-GB"/>
              </w:rPr>
            </w:pPr>
          </w:p>
        </w:tc>
        <w:tc>
          <w:tcPr>
            <w:tcW w:w="7560" w:type="dxa"/>
            <w:gridSpan w:val="4"/>
          </w:tcPr>
          <w:p w14:paraId="049508AD" w14:textId="77777777" w:rsidR="00453AEB" w:rsidRPr="002B3E8E" w:rsidRDefault="00453AEB" w:rsidP="004F44CE">
            <w:pPr>
              <w:spacing w:line="480" w:lineRule="auto"/>
              <w:jc w:val="center"/>
              <w:rPr>
                <w:rFonts w:ascii="Arial" w:eastAsia="Times New Roman" w:hAnsi="Arial" w:cs="Arial"/>
                <w:b w:val="0"/>
                <w:bCs w:val="0"/>
                <w:lang w:val="en-GB" w:eastAsia="en-GB"/>
              </w:rPr>
            </w:pPr>
            <w:r w:rsidRPr="002B3E8E">
              <w:rPr>
                <w:rFonts w:ascii="Arial" w:eastAsia="Times New Roman" w:hAnsi="Arial" w:cs="Arial"/>
                <w:kern w:val="24"/>
                <w:lang w:eastAsia="en-GB"/>
              </w:rPr>
              <w:t>AVT02-AI+PFS</w:t>
            </w:r>
          </w:p>
          <w:p w14:paraId="647A8879" w14:textId="77777777" w:rsidR="00453AEB" w:rsidRPr="002B3E8E" w:rsidRDefault="00453AEB" w:rsidP="004F44CE">
            <w:pPr>
              <w:spacing w:line="480" w:lineRule="auto"/>
              <w:jc w:val="center"/>
              <w:rPr>
                <w:rFonts w:ascii="Arial" w:eastAsia="Times New Roman" w:hAnsi="Arial" w:cs="Arial"/>
                <w:b w:val="0"/>
                <w:bCs w:val="0"/>
                <w:kern w:val="24"/>
                <w:lang w:eastAsia="en-GB"/>
              </w:rPr>
            </w:pPr>
            <w:r w:rsidRPr="002B3E8E">
              <w:rPr>
                <w:rFonts w:ascii="Arial" w:eastAsia="Times New Roman" w:hAnsi="Arial" w:cs="Arial"/>
                <w:kern w:val="24"/>
                <w:lang w:eastAsia="en-GB"/>
              </w:rPr>
              <w:t>N = 107</w:t>
            </w:r>
          </w:p>
        </w:tc>
      </w:tr>
      <w:tr w:rsidR="00453AEB" w:rsidRPr="002B3E8E" w14:paraId="2B1FA3A9" w14:textId="77777777" w:rsidTr="002822ED">
        <w:trPr>
          <w:cnfStyle w:val="000000100000" w:firstRow="0" w:lastRow="0" w:firstColumn="0" w:lastColumn="0" w:oddVBand="0" w:evenVBand="0" w:oddHBand="1" w:evenHBand="0" w:firstRowFirstColumn="0" w:firstRowLastColumn="0" w:lastRowFirstColumn="0" w:lastRowLastColumn="0"/>
          <w:trHeight w:val="334"/>
        </w:trPr>
        <w:tc>
          <w:tcPr>
            <w:tcW w:w="1435" w:type="dxa"/>
            <w:vMerge/>
          </w:tcPr>
          <w:p w14:paraId="6228B0D2" w14:textId="6FC0EF15" w:rsidR="00453AEB" w:rsidRPr="002B3E8E" w:rsidRDefault="00453AEB" w:rsidP="004F44CE">
            <w:pPr>
              <w:spacing w:line="480" w:lineRule="auto"/>
              <w:rPr>
                <w:rFonts w:ascii="Arial" w:eastAsia="Times New Roman" w:hAnsi="Arial" w:cs="Arial"/>
                <w:b/>
                <w:bCs/>
                <w:lang w:val="en-GB" w:eastAsia="en-GB"/>
              </w:rPr>
            </w:pPr>
          </w:p>
        </w:tc>
        <w:tc>
          <w:tcPr>
            <w:tcW w:w="3780" w:type="dxa"/>
            <w:gridSpan w:val="2"/>
          </w:tcPr>
          <w:p w14:paraId="4E145DA0" w14:textId="77777777" w:rsidR="00453AEB" w:rsidRPr="002B3E8E" w:rsidRDefault="00453AEB" w:rsidP="004F44CE">
            <w:pPr>
              <w:spacing w:line="480" w:lineRule="auto"/>
              <w:jc w:val="center"/>
              <w:rPr>
                <w:rFonts w:ascii="Arial" w:eastAsia="Times New Roman" w:hAnsi="Arial" w:cs="Arial"/>
                <w:b/>
                <w:bCs/>
                <w:kern w:val="24"/>
                <w:lang w:eastAsia="en-GB"/>
              </w:rPr>
            </w:pPr>
            <w:r w:rsidRPr="002B3E8E">
              <w:rPr>
                <w:rFonts w:ascii="Arial" w:eastAsia="Times New Roman" w:hAnsi="Arial" w:cs="Arial"/>
                <w:b/>
                <w:bCs/>
                <w:kern w:val="24"/>
                <w:lang w:eastAsia="en-GB"/>
              </w:rPr>
              <w:t>ADA detection</w:t>
            </w:r>
          </w:p>
        </w:tc>
        <w:tc>
          <w:tcPr>
            <w:tcW w:w="3780" w:type="dxa"/>
            <w:gridSpan w:val="2"/>
          </w:tcPr>
          <w:p w14:paraId="7E58AE32" w14:textId="77777777" w:rsidR="00453AEB" w:rsidRPr="002B3E8E" w:rsidRDefault="00453AEB" w:rsidP="004F44CE">
            <w:pPr>
              <w:spacing w:line="480" w:lineRule="auto"/>
              <w:jc w:val="center"/>
              <w:rPr>
                <w:rFonts w:ascii="Arial" w:eastAsia="Times New Roman" w:hAnsi="Arial" w:cs="Arial"/>
                <w:b/>
                <w:bCs/>
                <w:kern w:val="24"/>
                <w:lang w:eastAsia="en-GB"/>
              </w:rPr>
            </w:pPr>
            <w:proofErr w:type="spellStart"/>
            <w:r w:rsidRPr="002B3E8E">
              <w:rPr>
                <w:rFonts w:ascii="Arial" w:eastAsia="Times New Roman" w:hAnsi="Arial" w:cs="Arial"/>
                <w:b/>
                <w:bCs/>
                <w:kern w:val="24"/>
                <w:lang w:eastAsia="en-GB"/>
              </w:rPr>
              <w:t>NAb</w:t>
            </w:r>
            <w:proofErr w:type="spellEnd"/>
            <w:r w:rsidRPr="002B3E8E">
              <w:rPr>
                <w:rFonts w:ascii="Arial" w:eastAsia="Times New Roman" w:hAnsi="Arial" w:cs="Arial"/>
                <w:b/>
                <w:bCs/>
                <w:kern w:val="24"/>
                <w:lang w:eastAsia="en-GB"/>
              </w:rPr>
              <w:t xml:space="preserve"> detection</w:t>
            </w:r>
          </w:p>
        </w:tc>
      </w:tr>
      <w:tr w:rsidR="00CC7AE0" w:rsidRPr="002B3E8E" w14:paraId="7F19AD46" w14:textId="77777777" w:rsidTr="002822ED">
        <w:trPr>
          <w:trHeight w:val="334"/>
        </w:trPr>
        <w:tc>
          <w:tcPr>
            <w:tcW w:w="1435" w:type="dxa"/>
            <w:tcBorders>
              <w:bottom w:val="single" w:sz="4" w:space="0" w:color="7F7F7F" w:themeColor="text1" w:themeTint="80"/>
            </w:tcBorders>
          </w:tcPr>
          <w:p w14:paraId="77D648A8" w14:textId="6581F783" w:rsidR="00CC7AE0" w:rsidRPr="002B3E8E" w:rsidRDefault="00453AEB" w:rsidP="004F44CE">
            <w:pPr>
              <w:spacing w:line="480" w:lineRule="auto"/>
              <w:rPr>
                <w:rFonts w:ascii="Arial" w:eastAsia="Times New Roman" w:hAnsi="Arial" w:cs="Arial"/>
                <w:b/>
                <w:bCs/>
                <w:lang w:eastAsia="en-GB"/>
              </w:rPr>
            </w:pPr>
            <w:r w:rsidRPr="002B3E8E">
              <w:rPr>
                <w:rFonts w:ascii="Arial" w:eastAsia="Times New Roman" w:hAnsi="Arial" w:cs="Arial"/>
                <w:b/>
                <w:bCs/>
                <w:lang w:eastAsia="en-GB"/>
              </w:rPr>
              <w:t>Visit</w:t>
            </w:r>
          </w:p>
        </w:tc>
        <w:tc>
          <w:tcPr>
            <w:tcW w:w="1890" w:type="dxa"/>
            <w:tcBorders>
              <w:bottom w:val="single" w:sz="4" w:space="0" w:color="7F7F7F" w:themeColor="text1" w:themeTint="80"/>
            </w:tcBorders>
          </w:tcPr>
          <w:p w14:paraId="72AE530F" w14:textId="77777777" w:rsidR="00CC7AE0" w:rsidRPr="002B3E8E" w:rsidRDefault="00CC7AE0" w:rsidP="004F44CE">
            <w:pPr>
              <w:spacing w:line="480" w:lineRule="auto"/>
              <w:jc w:val="center"/>
              <w:rPr>
                <w:rFonts w:ascii="Arial" w:eastAsia="Times New Roman" w:hAnsi="Arial" w:cs="Arial"/>
                <w:b/>
                <w:bCs/>
                <w:kern w:val="24"/>
                <w:lang w:eastAsia="en-GB"/>
              </w:rPr>
            </w:pPr>
            <w:r>
              <w:rPr>
                <w:rFonts w:ascii="Arial" w:eastAsia="Times New Roman" w:hAnsi="Arial" w:cs="Arial"/>
                <w:b/>
                <w:bCs/>
                <w:kern w:val="24"/>
                <w:lang w:eastAsia="en-GB"/>
              </w:rPr>
              <w:t>n</w:t>
            </w:r>
          </w:p>
        </w:tc>
        <w:tc>
          <w:tcPr>
            <w:tcW w:w="1890" w:type="dxa"/>
            <w:tcBorders>
              <w:bottom w:val="single" w:sz="4" w:space="0" w:color="7F7F7F" w:themeColor="text1" w:themeTint="80"/>
            </w:tcBorders>
          </w:tcPr>
          <w:p w14:paraId="24B5545F" w14:textId="77777777" w:rsidR="00CC7AE0" w:rsidRPr="002B3E8E" w:rsidRDefault="00CC7AE0" w:rsidP="004F44CE">
            <w:pPr>
              <w:spacing w:line="480" w:lineRule="auto"/>
              <w:jc w:val="center"/>
              <w:rPr>
                <w:rFonts w:ascii="Arial" w:eastAsia="Times New Roman" w:hAnsi="Arial" w:cs="Arial"/>
                <w:b/>
                <w:bCs/>
                <w:kern w:val="24"/>
                <w:lang w:eastAsia="en-GB"/>
              </w:rPr>
            </w:pPr>
            <w:r w:rsidRPr="002B3E8E">
              <w:rPr>
                <w:rFonts w:ascii="Arial" w:eastAsia="Times New Roman" w:hAnsi="Arial" w:cs="Arial"/>
                <w:b/>
                <w:bCs/>
                <w:kern w:val="24"/>
                <w:lang w:eastAsia="en-GB"/>
              </w:rPr>
              <w:t>% (95% CI)</w:t>
            </w:r>
          </w:p>
        </w:tc>
        <w:tc>
          <w:tcPr>
            <w:tcW w:w="1890" w:type="dxa"/>
            <w:tcBorders>
              <w:bottom w:val="single" w:sz="4" w:space="0" w:color="7F7F7F" w:themeColor="text1" w:themeTint="80"/>
            </w:tcBorders>
          </w:tcPr>
          <w:p w14:paraId="5B7285F8" w14:textId="77777777" w:rsidR="00CC7AE0" w:rsidRPr="002B3E8E" w:rsidRDefault="00CC7AE0" w:rsidP="004F44CE">
            <w:pPr>
              <w:spacing w:line="480" w:lineRule="auto"/>
              <w:jc w:val="center"/>
              <w:rPr>
                <w:rFonts w:ascii="Arial" w:eastAsia="Times New Roman" w:hAnsi="Arial" w:cs="Arial"/>
                <w:b/>
                <w:bCs/>
                <w:kern w:val="24"/>
                <w:lang w:eastAsia="en-GB"/>
              </w:rPr>
            </w:pPr>
            <w:r>
              <w:rPr>
                <w:rFonts w:ascii="Arial" w:eastAsia="Times New Roman" w:hAnsi="Arial" w:cs="Arial"/>
                <w:b/>
                <w:bCs/>
                <w:kern w:val="24"/>
                <w:lang w:eastAsia="en-GB"/>
              </w:rPr>
              <w:t>n</w:t>
            </w:r>
          </w:p>
        </w:tc>
        <w:tc>
          <w:tcPr>
            <w:tcW w:w="1890" w:type="dxa"/>
            <w:tcBorders>
              <w:bottom w:val="single" w:sz="4" w:space="0" w:color="7F7F7F" w:themeColor="text1" w:themeTint="80"/>
            </w:tcBorders>
          </w:tcPr>
          <w:p w14:paraId="538A638B" w14:textId="77777777" w:rsidR="00CC7AE0" w:rsidRPr="002B3E8E" w:rsidRDefault="00CC7AE0" w:rsidP="004F44CE">
            <w:pPr>
              <w:spacing w:line="480" w:lineRule="auto"/>
              <w:jc w:val="center"/>
              <w:rPr>
                <w:rFonts w:ascii="Arial" w:eastAsia="Times New Roman" w:hAnsi="Arial" w:cs="Arial"/>
                <w:b/>
                <w:bCs/>
                <w:kern w:val="24"/>
                <w:lang w:eastAsia="en-GB"/>
              </w:rPr>
            </w:pPr>
            <w:r w:rsidRPr="002B3E8E">
              <w:rPr>
                <w:rFonts w:ascii="Arial" w:eastAsia="Times New Roman" w:hAnsi="Arial" w:cs="Arial"/>
                <w:b/>
                <w:bCs/>
                <w:kern w:val="24"/>
                <w:lang w:eastAsia="en-GB"/>
              </w:rPr>
              <w:t>% (95% CI)</w:t>
            </w:r>
          </w:p>
        </w:tc>
      </w:tr>
      <w:tr w:rsidR="00CC7AE0" w:rsidRPr="002B3E8E" w14:paraId="4FEF9E04" w14:textId="77777777" w:rsidTr="002822ED">
        <w:trPr>
          <w:cnfStyle w:val="000000100000" w:firstRow="0" w:lastRow="0" w:firstColumn="0" w:lastColumn="0" w:oddVBand="0" w:evenVBand="0" w:oddHBand="1" w:evenHBand="0" w:firstRowFirstColumn="0" w:firstRowLastColumn="0" w:lastRowFirstColumn="0" w:lastRowLastColumn="0"/>
          <w:trHeight w:val="182"/>
        </w:trPr>
        <w:tc>
          <w:tcPr>
            <w:tcW w:w="1435" w:type="dxa"/>
            <w:tcBorders>
              <w:bottom w:val="nil"/>
            </w:tcBorders>
            <w:hideMark/>
          </w:tcPr>
          <w:p w14:paraId="17195835" w14:textId="77777777" w:rsidR="00CC7AE0" w:rsidRPr="002B3E8E" w:rsidRDefault="00CC7AE0" w:rsidP="004F44CE">
            <w:pPr>
              <w:spacing w:line="480" w:lineRule="auto"/>
              <w:rPr>
                <w:rFonts w:ascii="Arial" w:eastAsia="Times New Roman" w:hAnsi="Arial" w:cs="Arial"/>
                <w:b/>
                <w:bCs/>
                <w:lang w:val="en-GB" w:eastAsia="en-GB"/>
              </w:rPr>
            </w:pPr>
            <w:r w:rsidRPr="002B3E8E">
              <w:rPr>
                <w:rFonts w:ascii="Arial" w:eastAsia="Times New Roman" w:hAnsi="Arial" w:cs="Arial"/>
                <w:b/>
                <w:bCs/>
                <w:kern w:val="24"/>
                <w:lang w:eastAsia="en-GB"/>
              </w:rPr>
              <w:t>Week 0</w:t>
            </w:r>
          </w:p>
        </w:tc>
        <w:tc>
          <w:tcPr>
            <w:tcW w:w="1890" w:type="dxa"/>
            <w:tcBorders>
              <w:bottom w:val="nil"/>
            </w:tcBorders>
          </w:tcPr>
          <w:p w14:paraId="4259B3CF"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107</w:t>
            </w:r>
          </w:p>
        </w:tc>
        <w:tc>
          <w:tcPr>
            <w:tcW w:w="1890" w:type="dxa"/>
            <w:tcBorders>
              <w:bottom w:val="nil"/>
            </w:tcBorders>
          </w:tcPr>
          <w:p w14:paraId="0653DBC7" w14:textId="77777777"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16.8 (10.9, 25.0)</w:t>
            </w:r>
          </w:p>
        </w:tc>
        <w:tc>
          <w:tcPr>
            <w:tcW w:w="1890" w:type="dxa"/>
            <w:tcBorders>
              <w:bottom w:val="nil"/>
            </w:tcBorders>
          </w:tcPr>
          <w:p w14:paraId="5A231105"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18</w:t>
            </w:r>
          </w:p>
        </w:tc>
        <w:tc>
          <w:tcPr>
            <w:tcW w:w="1890" w:type="dxa"/>
            <w:tcBorders>
              <w:bottom w:val="nil"/>
            </w:tcBorders>
          </w:tcPr>
          <w:p w14:paraId="0E50E1B5" w14:textId="77777777"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16.7 (5.8, 39.2)</w:t>
            </w:r>
          </w:p>
        </w:tc>
      </w:tr>
      <w:tr w:rsidR="00CC7AE0" w:rsidRPr="002B3E8E" w14:paraId="08F92A6E" w14:textId="77777777" w:rsidTr="002822ED">
        <w:trPr>
          <w:trHeight w:val="166"/>
        </w:trPr>
        <w:tc>
          <w:tcPr>
            <w:tcW w:w="1435" w:type="dxa"/>
            <w:tcBorders>
              <w:top w:val="nil"/>
              <w:bottom w:val="nil"/>
            </w:tcBorders>
            <w:hideMark/>
          </w:tcPr>
          <w:p w14:paraId="368DE14F" w14:textId="77777777" w:rsidR="00CC7AE0" w:rsidRPr="002B3E8E" w:rsidRDefault="00CC7AE0" w:rsidP="004F44CE">
            <w:pPr>
              <w:spacing w:line="480" w:lineRule="auto"/>
              <w:rPr>
                <w:rFonts w:ascii="Arial" w:eastAsia="Times New Roman" w:hAnsi="Arial" w:cs="Arial"/>
                <w:b/>
                <w:bCs/>
                <w:lang w:val="en-GB" w:eastAsia="en-GB"/>
              </w:rPr>
            </w:pPr>
            <w:r w:rsidRPr="002B3E8E">
              <w:rPr>
                <w:rFonts w:ascii="Arial" w:eastAsia="Times New Roman" w:hAnsi="Arial" w:cs="Arial"/>
                <w:b/>
                <w:bCs/>
                <w:kern w:val="24"/>
                <w:lang w:eastAsia="en-GB"/>
              </w:rPr>
              <w:t>Week 2</w:t>
            </w:r>
          </w:p>
        </w:tc>
        <w:tc>
          <w:tcPr>
            <w:tcW w:w="1890" w:type="dxa"/>
            <w:tcBorders>
              <w:top w:val="nil"/>
              <w:bottom w:val="nil"/>
            </w:tcBorders>
          </w:tcPr>
          <w:p w14:paraId="7C097614"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107</w:t>
            </w:r>
          </w:p>
        </w:tc>
        <w:tc>
          <w:tcPr>
            <w:tcW w:w="1890" w:type="dxa"/>
            <w:tcBorders>
              <w:top w:val="nil"/>
              <w:bottom w:val="nil"/>
            </w:tcBorders>
          </w:tcPr>
          <w:p w14:paraId="1203CA11" w14:textId="77777777"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64.5 (55.1, 72.9)</w:t>
            </w:r>
          </w:p>
        </w:tc>
        <w:tc>
          <w:tcPr>
            <w:tcW w:w="1890" w:type="dxa"/>
            <w:tcBorders>
              <w:top w:val="nil"/>
              <w:bottom w:val="nil"/>
            </w:tcBorders>
          </w:tcPr>
          <w:p w14:paraId="366B97C3"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69</w:t>
            </w:r>
          </w:p>
        </w:tc>
        <w:tc>
          <w:tcPr>
            <w:tcW w:w="1890" w:type="dxa"/>
            <w:tcBorders>
              <w:top w:val="nil"/>
              <w:bottom w:val="nil"/>
            </w:tcBorders>
          </w:tcPr>
          <w:p w14:paraId="58A9E669" w14:textId="77777777"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20.3 (12.5, 31.2)</w:t>
            </w:r>
          </w:p>
        </w:tc>
      </w:tr>
      <w:tr w:rsidR="00CC7AE0" w:rsidRPr="002B3E8E" w14:paraId="5448D923" w14:textId="77777777" w:rsidTr="002822ED">
        <w:trPr>
          <w:cnfStyle w:val="000000100000" w:firstRow="0" w:lastRow="0" w:firstColumn="0" w:lastColumn="0" w:oddVBand="0" w:evenVBand="0" w:oddHBand="1" w:evenHBand="0" w:firstRowFirstColumn="0" w:firstRowLastColumn="0" w:lastRowFirstColumn="0" w:lastRowLastColumn="0"/>
          <w:trHeight w:val="292"/>
        </w:trPr>
        <w:tc>
          <w:tcPr>
            <w:tcW w:w="1435" w:type="dxa"/>
            <w:tcBorders>
              <w:top w:val="nil"/>
              <w:bottom w:val="nil"/>
            </w:tcBorders>
            <w:hideMark/>
          </w:tcPr>
          <w:p w14:paraId="59DD8118" w14:textId="250BF2DF" w:rsidR="00CC7AE0" w:rsidRPr="002B3E8E" w:rsidRDefault="00CC7AE0" w:rsidP="004F44CE">
            <w:pPr>
              <w:spacing w:line="480" w:lineRule="auto"/>
              <w:rPr>
                <w:rFonts w:ascii="Arial" w:eastAsia="Times New Roman" w:hAnsi="Arial" w:cs="Arial"/>
                <w:b/>
                <w:bCs/>
                <w:lang w:val="en-GB" w:eastAsia="en-GB"/>
              </w:rPr>
            </w:pPr>
            <w:r w:rsidRPr="002B3E8E">
              <w:rPr>
                <w:rFonts w:ascii="Arial" w:eastAsia="Times New Roman" w:hAnsi="Arial" w:cs="Arial"/>
                <w:b/>
                <w:bCs/>
                <w:kern w:val="24"/>
                <w:lang w:eastAsia="en-GB"/>
              </w:rPr>
              <w:t>Week 8</w:t>
            </w:r>
          </w:p>
        </w:tc>
        <w:tc>
          <w:tcPr>
            <w:tcW w:w="1890" w:type="dxa"/>
            <w:tcBorders>
              <w:top w:val="nil"/>
              <w:bottom w:val="nil"/>
            </w:tcBorders>
          </w:tcPr>
          <w:p w14:paraId="21AE6C55"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106</w:t>
            </w:r>
          </w:p>
        </w:tc>
        <w:tc>
          <w:tcPr>
            <w:tcW w:w="1890" w:type="dxa"/>
            <w:tcBorders>
              <w:top w:val="nil"/>
              <w:bottom w:val="nil"/>
            </w:tcBorders>
          </w:tcPr>
          <w:p w14:paraId="3B7EC0F6" w14:textId="77777777"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65.1 (55.6, 73.5)</w:t>
            </w:r>
          </w:p>
        </w:tc>
        <w:tc>
          <w:tcPr>
            <w:tcW w:w="1890" w:type="dxa"/>
            <w:tcBorders>
              <w:top w:val="nil"/>
              <w:bottom w:val="nil"/>
            </w:tcBorders>
          </w:tcPr>
          <w:p w14:paraId="08BD6D2B"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69</w:t>
            </w:r>
          </w:p>
        </w:tc>
        <w:tc>
          <w:tcPr>
            <w:tcW w:w="1890" w:type="dxa"/>
            <w:tcBorders>
              <w:top w:val="nil"/>
              <w:bottom w:val="nil"/>
            </w:tcBorders>
          </w:tcPr>
          <w:p w14:paraId="6611CF41" w14:textId="77777777"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62.3 (50.5, 72.8)</w:t>
            </w:r>
          </w:p>
        </w:tc>
      </w:tr>
      <w:tr w:rsidR="00CC7AE0" w:rsidRPr="002B3E8E" w14:paraId="65942BD8" w14:textId="77777777" w:rsidTr="002822ED">
        <w:trPr>
          <w:trHeight w:val="136"/>
        </w:trPr>
        <w:tc>
          <w:tcPr>
            <w:tcW w:w="1435" w:type="dxa"/>
            <w:tcBorders>
              <w:top w:val="nil"/>
              <w:bottom w:val="nil"/>
            </w:tcBorders>
            <w:hideMark/>
          </w:tcPr>
          <w:p w14:paraId="09BEFC78" w14:textId="77777777" w:rsidR="00CC7AE0" w:rsidRPr="002B3E8E" w:rsidRDefault="00CC7AE0" w:rsidP="004F44CE">
            <w:pPr>
              <w:spacing w:line="480" w:lineRule="auto"/>
              <w:rPr>
                <w:rFonts w:ascii="Arial" w:eastAsia="Times New Roman" w:hAnsi="Arial" w:cs="Arial"/>
                <w:b/>
                <w:bCs/>
                <w:lang w:val="en-GB" w:eastAsia="en-GB"/>
              </w:rPr>
            </w:pPr>
            <w:r w:rsidRPr="002B3E8E">
              <w:rPr>
                <w:rFonts w:ascii="Arial" w:eastAsia="Times New Roman" w:hAnsi="Arial" w:cs="Arial"/>
                <w:b/>
                <w:bCs/>
                <w:kern w:val="24"/>
                <w:lang w:eastAsia="en-GB"/>
              </w:rPr>
              <w:t>Weeks 24</w:t>
            </w:r>
          </w:p>
        </w:tc>
        <w:tc>
          <w:tcPr>
            <w:tcW w:w="1890" w:type="dxa"/>
            <w:tcBorders>
              <w:top w:val="nil"/>
              <w:bottom w:val="nil"/>
            </w:tcBorders>
          </w:tcPr>
          <w:p w14:paraId="7EE83885"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106</w:t>
            </w:r>
          </w:p>
        </w:tc>
        <w:tc>
          <w:tcPr>
            <w:tcW w:w="1890" w:type="dxa"/>
            <w:tcBorders>
              <w:top w:val="nil"/>
              <w:bottom w:val="nil"/>
            </w:tcBorders>
          </w:tcPr>
          <w:p w14:paraId="2DCD379C" w14:textId="77777777"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60.4 (50.9, 69.2)</w:t>
            </w:r>
          </w:p>
        </w:tc>
        <w:tc>
          <w:tcPr>
            <w:tcW w:w="1890" w:type="dxa"/>
            <w:tcBorders>
              <w:top w:val="nil"/>
              <w:bottom w:val="nil"/>
            </w:tcBorders>
          </w:tcPr>
          <w:p w14:paraId="34DB27BA"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64</w:t>
            </w:r>
          </w:p>
        </w:tc>
        <w:tc>
          <w:tcPr>
            <w:tcW w:w="1890" w:type="dxa"/>
            <w:tcBorders>
              <w:top w:val="nil"/>
              <w:bottom w:val="nil"/>
            </w:tcBorders>
          </w:tcPr>
          <w:p w14:paraId="568FCC0E" w14:textId="77777777"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87.5 (77.2, 93.5)</w:t>
            </w:r>
          </w:p>
        </w:tc>
      </w:tr>
      <w:tr w:rsidR="00CC7AE0" w:rsidRPr="002B3E8E" w14:paraId="4AA33404" w14:textId="77777777" w:rsidTr="002822ED">
        <w:trPr>
          <w:cnfStyle w:val="000000100000" w:firstRow="0" w:lastRow="0" w:firstColumn="0" w:lastColumn="0" w:oddVBand="0" w:evenVBand="0" w:oddHBand="1" w:evenHBand="0" w:firstRowFirstColumn="0" w:firstRowLastColumn="0" w:lastRowFirstColumn="0" w:lastRowLastColumn="0"/>
          <w:trHeight w:val="136"/>
        </w:trPr>
        <w:tc>
          <w:tcPr>
            <w:tcW w:w="1435" w:type="dxa"/>
            <w:tcBorders>
              <w:top w:val="nil"/>
              <w:bottom w:val="nil"/>
            </w:tcBorders>
          </w:tcPr>
          <w:p w14:paraId="0062F9DB" w14:textId="77777777" w:rsidR="00CC7AE0" w:rsidRPr="002B3E8E" w:rsidRDefault="00CC7AE0" w:rsidP="004F44CE">
            <w:pPr>
              <w:spacing w:line="480" w:lineRule="auto"/>
              <w:rPr>
                <w:rFonts w:ascii="Arial" w:eastAsia="Times New Roman" w:hAnsi="Arial" w:cs="Arial"/>
                <w:b/>
                <w:bCs/>
                <w:kern w:val="24"/>
                <w:lang w:eastAsia="en-GB"/>
              </w:rPr>
            </w:pPr>
            <w:r w:rsidRPr="002B3E8E">
              <w:rPr>
                <w:rFonts w:ascii="Arial" w:eastAsia="Times New Roman" w:hAnsi="Arial" w:cs="Arial"/>
                <w:b/>
                <w:bCs/>
                <w:kern w:val="24"/>
                <w:lang w:eastAsia="en-GB"/>
              </w:rPr>
              <w:t>Week 36</w:t>
            </w:r>
          </w:p>
        </w:tc>
        <w:tc>
          <w:tcPr>
            <w:tcW w:w="1890" w:type="dxa"/>
            <w:tcBorders>
              <w:top w:val="nil"/>
              <w:bottom w:val="nil"/>
            </w:tcBorders>
          </w:tcPr>
          <w:p w14:paraId="7017E7C0"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106</w:t>
            </w:r>
          </w:p>
        </w:tc>
        <w:tc>
          <w:tcPr>
            <w:tcW w:w="1890" w:type="dxa"/>
            <w:tcBorders>
              <w:top w:val="nil"/>
              <w:bottom w:val="nil"/>
            </w:tcBorders>
          </w:tcPr>
          <w:p w14:paraId="60229C7F" w14:textId="77777777"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54.7 (45.2, 63.9)</w:t>
            </w:r>
          </w:p>
        </w:tc>
        <w:tc>
          <w:tcPr>
            <w:tcW w:w="1890" w:type="dxa"/>
            <w:tcBorders>
              <w:top w:val="nil"/>
              <w:bottom w:val="nil"/>
            </w:tcBorders>
          </w:tcPr>
          <w:p w14:paraId="2ADAA402"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58</w:t>
            </w:r>
          </w:p>
        </w:tc>
        <w:tc>
          <w:tcPr>
            <w:tcW w:w="1890" w:type="dxa"/>
            <w:tcBorders>
              <w:top w:val="nil"/>
              <w:bottom w:val="nil"/>
            </w:tcBorders>
          </w:tcPr>
          <w:p w14:paraId="20D29B79" w14:textId="77777777"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94.8 (85.9, 98.2)</w:t>
            </w:r>
          </w:p>
        </w:tc>
      </w:tr>
      <w:tr w:rsidR="00CC7AE0" w:rsidRPr="002B3E8E" w14:paraId="692F376A" w14:textId="77777777" w:rsidTr="002822ED">
        <w:trPr>
          <w:trHeight w:val="136"/>
        </w:trPr>
        <w:tc>
          <w:tcPr>
            <w:tcW w:w="1435" w:type="dxa"/>
            <w:tcBorders>
              <w:top w:val="nil"/>
            </w:tcBorders>
          </w:tcPr>
          <w:p w14:paraId="720F6D18" w14:textId="46BBD577" w:rsidR="00CC7AE0" w:rsidRPr="002B3E8E" w:rsidRDefault="00CC7AE0" w:rsidP="004F44CE">
            <w:pPr>
              <w:spacing w:line="480" w:lineRule="auto"/>
              <w:rPr>
                <w:rFonts w:ascii="Arial" w:eastAsia="Times New Roman" w:hAnsi="Arial" w:cs="Arial"/>
                <w:b/>
                <w:bCs/>
                <w:kern w:val="24"/>
                <w:lang w:eastAsia="en-GB"/>
              </w:rPr>
            </w:pPr>
            <w:r w:rsidRPr="002B3E8E">
              <w:rPr>
                <w:rFonts w:ascii="Arial" w:eastAsia="Times New Roman" w:hAnsi="Arial" w:cs="Arial"/>
                <w:b/>
                <w:bCs/>
                <w:kern w:val="24"/>
                <w:lang w:eastAsia="en-GB"/>
              </w:rPr>
              <w:t>Week 56</w:t>
            </w:r>
          </w:p>
        </w:tc>
        <w:tc>
          <w:tcPr>
            <w:tcW w:w="1890" w:type="dxa"/>
            <w:tcBorders>
              <w:top w:val="nil"/>
            </w:tcBorders>
          </w:tcPr>
          <w:p w14:paraId="54D92448"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106</w:t>
            </w:r>
          </w:p>
        </w:tc>
        <w:tc>
          <w:tcPr>
            <w:tcW w:w="1890" w:type="dxa"/>
            <w:tcBorders>
              <w:top w:val="nil"/>
            </w:tcBorders>
          </w:tcPr>
          <w:p w14:paraId="2951D405" w14:textId="0E65B87C"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49.1 (39.7, 58.4)</w:t>
            </w:r>
          </w:p>
        </w:tc>
        <w:tc>
          <w:tcPr>
            <w:tcW w:w="1890" w:type="dxa"/>
            <w:tcBorders>
              <w:top w:val="nil"/>
            </w:tcBorders>
          </w:tcPr>
          <w:p w14:paraId="433F92F1" w14:textId="77777777" w:rsidR="00CC7AE0" w:rsidRPr="002B3E8E" w:rsidRDefault="00CC7AE0" w:rsidP="004F44CE">
            <w:pPr>
              <w:spacing w:line="480" w:lineRule="auto"/>
              <w:jc w:val="center"/>
              <w:rPr>
                <w:rFonts w:ascii="Arial" w:eastAsia="Times New Roman" w:hAnsi="Arial" w:cs="Arial"/>
                <w:kern w:val="24"/>
                <w:lang w:eastAsia="en-GB"/>
              </w:rPr>
            </w:pPr>
            <w:r>
              <w:rPr>
                <w:rFonts w:ascii="Arial" w:eastAsia="Times New Roman" w:hAnsi="Arial" w:cs="Arial"/>
                <w:kern w:val="24"/>
                <w:lang w:eastAsia="en-GB"/>
              </w:rPr>
              <w:t>52</w:t>
            </w:r>
          </w:p>
        </w:tc>
        <w:tc>
          <w:tcPr>
            <w:tcW w:w="1890" w:type="dxa"/>
            <w:tcBorders>
              <w:top w:val="nil"/>
            </w:tcBorders>
          </w:tcPr>
          <w:p w14:paraId="78F4FA32" w14:textId="77777777" w:rsidR="00CC7AE0" w:rsidRPr="002B3E8E" w:rsidRDefault="00CC7AE0" w:rsidP="004F44CE">
            <w:pPr>
              <w:spacing w:line="480" w:lineRule="auto"/>
              <w:jc w:val="center"/>
              <w:rPr>
                <w:rFonts w:ascii="Arial" w:eastAsia="Times New Roman" w:hAnsi="Arial" w:cs="Arial"/>
                <w:kern w:val="24"/>
                <w:lang w:eastAsia="en-GB"/>
              </w:rPr>
            </w:pPr>
            <w:r w:rsidRPr="002B3E8E">
              <w:rPr>
                <w:rFonts w:ascii="Arial" w:eastAsia="Times New Roman" w:hAnsi="Arial" w:cs="Arial"/>
                <w:kern w:val="24"/>
                <w:lang w:eastAsia="en-GB"/>
              </w:rPr>
              <w:t>90.4 (79.4, 95.8)</w:t>
            </w:r>
          </w:p>
        </w:tc>
      </w:tr>
    </w:tbl>
    <w:p w14:paraId="536DC309" w14:textId="6BBDFD57" w:rsidR="00CC7AE0" w:rsidRPr="002B3E8E" w:rsidRDefault="00CC7AE0" w:rsidP="004F44CE">
      <w:pPr>
        <w:spacing w:after="0" w:line="480" w:lineRule="auto"/>
        <w:rPr>
          <w:rFonts w:ascii="Arial" w:hAnsi="Arial" w:cs="Arial"/>
        </w:rPr>
      </w:pPr>
      <w:r w:rsidRPr="002B3E8E">
        <w:rPr>
          <w:rFonts w:ascii="Arial" w:hAnsi="Arial" w:cs="Arial"/>
          <w:lang w:val="en-GB"/>
        </w:rPr>
        <w:t>ADA</w:t>
      </w:r>
      <w:r w:rsidR="003D700A">
        <w:rPr>
          <w:rFonts w:ascii="Arial" w:hAnsi="Arial" w:cs="Arial"/>
          <w:lang w:val="en-GB"/>
        </w:rPr>
        <w:t xml:space="preserve">: </w:t>
      </w:r>
      <w:r w:rsidRPr="002B3E8E">
        <w:rPr>
          <w:rFonts w:ascii="Arial" w:hAnsi="Arial" w:cs="Arial"/>
          <w:lang w:val="en-GB"/>
        </w:rPr>
        <w:t>anti</w:t>
      </w:r>
      <w:r w:rsidR="00F20B7D">
        <w:rPr>
          <w:rFonts w:ascii="Arial" w:hAnsi="Arial" w:cs="Arial"/>
          <w:lang w:val="en-GB"/>
        </w:rPr>
        <w:t>-</w:t>
      </w:r>
      <w:r w:rsidRPr="002B3E8E">
        <w:rPr>
          <w:rFonts w:ascii="Arial" w:hAnsi="Arial" w:cs="Arial"/>
          <w:lang w:val="en-GB"/>
        </w:rPr>
        <w:t>drug antibodies; AI</w:t>
      </w:r>
      <w:r w:rsidR="003D700A">
        <w:rPr>
          <w:rFonts w:ascii="Arial" w:hAnsi="Arial" w:cs="Arial"/>
          <w:lang w:val="en-GB"/>
        </w:rPr>
        <w:t xml:space="preserve">: </w:t>
      </w:r>
      <w:r w:rsidRPr="002B3E8E">
        <w:rPr>
          <w:rFonts w:ascii="Arial" w:hAnsi="Arial" w:cs="Arial"/>
          <w:lang w:val="en-GB"/>
        </w:rPr>
        <w:t>autoinjector; CI</w:t>
      </w:r>
      <w:r w:rsidR="003D700A">
        <w:rPr>
          <w:rFonts w:ascii="Arial" w:hAnsi="Arial" w:cs="Arial"/>
          <w:lang w:val="en-GB"/>
        </w:rPr>
        <w:t xml:space="preserve">: </w:t>
      </w:r>
      <w:r w:rsidRPr="002B3E8E">
        <w:rPr>
          <w:rFonts w:ascii="Arial" w:hAnsi="Arial" w:cs="Arial"/>
          <w:lang w:val="en-GB"/>
        </w:rPr>
        <w:t xml:space="preserve">confidence interval; </w:t>
      </w:r>
      <w:proofErr w:type="spellStart"/>
      <w:r w:rsidRPr="002B3E8E">
        <w:rPr>
          <w:rFonts w:ascii="Arial" w:hAnsi="Arial" w:cs="Arial"/>
        </w:rPr>
        <w:t>N</w:t>
      </w:r>
      <w:r w:rsidR="00942641">
        <w:rPr>
          <w:rFonts w:ascii="Arial" w:hAnsi="Arial" w:cs="Arial"/>
        </w:rPr>
        <w:t>A</w:t>
      </w:r>
      <w:r w:rsidR="003D700A">
        <w:rPr>
          <w:rFonts w:ascii="Arial" w:hAnsi="Arial" w:cs="Arial"/>
        </w:rPr>
        <w:t>b</w:t>
      </w:r>
      <w:proofErr w:type="spellEnd"/>
      <w:r w:rsidR="003D700A">
        <w:rPr>
          <w:rFonts w:ascii="Arial" w:hAnsi="Arial" w:cs="Arial"/>
        </w:rPr>
        <w:t xml:space="preserve">: </w:t>
      </w:r>
      <w:r w:rsidRPr="002B3E8E">
        <w:rPr>
          <w:rFonts w:ascii="Arial" w:hAnsi="Arial" w:cs="Arial"/>
        </w:rPr>
        <w:t>neutralizing</w:t>
      </w:r>
      <w:r w:rsidR="003D700A">
        <w:rPr>
          <w:rFonts w:ascii="Arial" w:hAnsi="Arial" w:cs="Arial"/>
        </w:rPr>
        <w:t xml:space="preserve"> </w:t>
      </w:r>
      <w:r w:rsidRPr="002B3E8E">
        <w:rPr>
          <w:rFonts w:ascii="Arial" w:hAnsi="Arial" w:cs="Arial"/>
        </w:rPr>
        <w:t>antibodies; PFS</w:t>
      </w:r>
      <w:r w:rsidR="003D700A">
        <w:rPr>
          <w:rFonts w:ascii="Arial" w:hAnsi="Arial" w:cs="Arial"/>
        </w:rPr>
        <w:t xml:space="preserve">: </w:t>
      </w:r>
      <w:r w:rsidRPr="002B3E8E">
        <w:rPr>
          <w:rFonts w:ascii="Arial" w:hAnsi="Arial" w:cs="Arial"/>
        </w:rPr>
        <w:t>prefilled syringe</w:t>
      </w:r>
      <w:r w:rsidR="00942641">
        <w:rPr>
          <w:rFonts w:ascii="Arial" w:hAnsi="Arial" w:cs="Arial"/>
        </w:rPr>
        <w:t>.</w:t>
      </w:r>
    </w:p>
    <w:p w14:paraId="5EA501E0" w14:textId="0355AD21" w:rsidR="00457571" w:rsidRDefault="00457571">
      <w:pPr>
        <w:spacing w:line="360" w:lineRule="auto"/>
        <w:rPr>
          <w:rFonts w:ascii="Arial" w:hAnsi="Arial" w:cs="Arial"/>
          <w:lang w:val="en-GB"/>
        </w:rPr>
      </w:pPr>
    </w:p>
    <w:p w14:paraId="17819B87" w14:textId="26AF9F3D" w:rsidR="00457571" w:rsidRPr="001602D1" w:rsidRDefault="00457571">
      <w:pPr>
        <w:spacing w:line="360" w:lineRule="auto"/>
        <w:rPr>
          <w:rFonts w:ascii="Arial" w:hAnsi="Arial" w:cs="Arial"/>
          <w:lang w:val="en-GB"/>
        </w:rPr>
      </w:pPr>
    </w:p>
    <w:sectPr w:rsidR="00457571" w:rsidRPr="001602D1" w:rsidSect="00457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800D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9C90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B68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FF681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5C8C1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083A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E17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D4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E0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5855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B6FE1"/>
    <w:multiLevelType w:val="hybridMultilevel"/>
    <w:tmpl w:val="B6FC853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16378FB"/>
    <w:multiLevelType w:val="hybridMultilevel"/>
    <w:tmpl w:val="93F00300"/>
    <w:lvl w:ilvl="0" w:tplc="08090001">
      <w:start w:val="1"/>
      <w:numFmt w:val="bullet"/>
      <w:lvlText w:val=""/>
      <w:lvlJc w:val="left"/>
      <w:pPr>
        <w:ind w:left="720" w:hanging="360"/>
      </w:pPr>
      <w:rPr>
        <w:rFonts w:ascii="Symbol" w:hAnsi="Symbol" w:hint="default"/>
      </w:rPr>
    </w:lvl>
    <w:lvl w:ilvl="1" w:tplc="147E7994">
      <w:start w:val="1"/>
      <w:numFmt w:val="bullet"/>
      <w:pStyle w:val="CitaviBibliographySubheading8"/>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6434B"/>
    <w:multiLevelType w:val="hybridMultilevel"/>
    <w:tmpl w:val="B9FC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6027B"/>
    <w:multiLevelType w:val="hybridMultilevel"/>
    <w:tmpl w:val="1FB26D0A"/>
    <w:lvl w:ilvl="0" w:tplc="08090001">
      <w:start w:val="1"/>
      <w:numFmt w:val="bullet"/>
      <w:lvlText w:val=""/>
      <w:lvlJc w:val="left"/>
      <w:pPr>
        <w:ind w:left="3231" w:hanging="360"/>
      </w:pPr>
      <w:rPr>
        <w:rFonts w:ascii="Symbol" w:hAnsi="Symbol" w:hint="default"/>
      </w:rPr>
    </w:lvl>
    <w:lvl w:ilvl="1" w:tplc="08090003">
      <w:start w:val="1"/>
      <w:numFmt w:val="bullet"/>
      <w:lvlText w:val="o"/>
      <w:lvlJc w:val="left"/>
      <w:pPr>
        <w:ind w:left="3951" w:hanging="360"/>
      </w:pPr>
      <w:rPr>
        <w:rFonts w:ascii="Courier New" w:hAnsi="Courier New" w:cs="Courier New" w:hint="default"/>
      </w:rPr>
    </w:lvl>
    <w:lvl w:ilvl="2" w:tplc="08090005">
      <w:start w:val="1"/>
      <w:numFmt w:val="bullet"/>
      <w:lvlText w:val=""/>
      <w:lvlJc w:val="left"/>
      <w:pPr>
        <w:ind w:left="4671" w:hanging="360"/>
      </w:pPr>
      <w:rPr>
        <w:rFonts w:ascii="Wingdings" w:hAnsi="Wingdings" w:hint="default"/>
      </w:rPr>
    </w:lvl>
    <w:lvl w:ilvl="3" w:tplc="08090001">
      <w:start w:val="1"/>
      <w:numFmt w:val="bullet"/>
      <w:lvlText w:val=""/>
      <w:lvlJc w:val="left"/>
      <w:pPr>
        <w:ind w:left="5391" w:hanging="360"/>
      </w:pPr>
      <w:rPr>
        <w:rFonts w:ascii="Symbol" w:hAnsi="Symbol" w:hint="default"/>
      </w:rPr>
    </w:lvl>
    <w:lvl w:ilvl="4" w:tplc="08090003" w:tentative="1">
      <w:start w:val="1"/>
      <w:numFmt w:val="bullet"/>
      <w:lvlText w:val="o"/>
      <w:lvlJc w:val="left"/>
      <w:pPr>
        <w:ind w:left="6111" w:hanging="360"/>
      </w:pPr>
      <w:rPr>
        <w:rFonts w:ascii="Courier New" w:hAnsi="Courier New" w:cs="Courier New" w:hint="default"/>
      </w:rPr>
    </w:lvl>
    <w:lvl w:ilvl="5" w:tplc="08090005" w:tentative="1">
      <w:start w:val="1"/>
      <w:numFmt w:val="bullet"/>
      <w:lvlText w:val=""/>
      <w:lvlJc w:val="left"/>
      <w:pPr>
        <w:ind w:left="6831" w:hanging="360"/>
      </w:pPr>
      <w:rPr>
        <w:rFonts w:ascii="Wingdings" w:hAnsi="Wingdings" w:hint="default"/>
      </w:rPr>
    </w:lvl>
    <w:lvl w:ilvl="6" w:tplc="08090001" w:tentative="1">
      <w:start w:val="1"/>
      <w:numFmt w:val="bullet"/>
      <w:lvlText w:val=""/>
      <w:lvlJc w:val="left"/>
      <w:pPr>
        <w:ind w:left="7551" w:hanging="360"/>
      </w:pPr>
      <w:rPr>
        <w:rFonts w:ascii="Symbol" w:hAnsi="Symbol" w:hint="default"/>
      </w:rPr>
    </w:lvl>
    <w:lvl w:ilvl="7" w:tplc="08090003" w:tentative="1">
      <w:start w:val="1"/>
      <w:numFmt w:val="bullet"/>
      <w:lvlText w:val="o"/>
      <w:lvlJc w:val="left"/>
      <w:pPr>
        <w:ind w:left="8271" w:hanging="360"/>
      </w:pPr>
      <w:rPr>
        <w:rFonts w:ascii="Courier New" w:hAnsi="Courier New" w:cs="Courier New" w:hint="default"/>
      </w:rPr>
    </w:lvl>
    <w:lvl w:ilvl="8" w:tplc="08090005" w:tentative="1">
      <w:start w:val="1"/>
      <w:numFmt w:val="bullet"/>
      <w:lvlText w:val=""/>
      <w:lvlJc w:val="left"/>
      <w:pPr>
        <w:ind w:left="8991" w:hanging="360"/>
      </w:pPr>
      <w:rPr>
        <w:rFonts w:ascii="Wingdings" w:hAnsi="Wingdings" w:hint="default"/>
      </w:rPr>
    </w:lvl>
  </w:abstractNum>
  <w:abstractNum w:abstractNumId="14" w15:restartNumberingAfterBreak="0">
    <w:nsid w:val="54A80075"/>
    <w:multiLevelType w:val="hybridMultilevel"/>
    <w:tmpl w:val="61E0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F7A1C"/>
    <w:multiLevelType w:val="hybridMultilevel"/>
    <w:tmpl w:val="C03A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A179C"/>
    <w:multiLevelType w:val="hybridMultilevel"/>
    <w:tmpl w:val="BE02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A1543"/>
    <w:multiLevelType w:val="hybridMultilevel"/>
    <w:tmpl w:val="9D96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400FC"/>
    <w:multiLevelType w:val="hybridMultilevel"/>
    <w:tmpl w:val="9BB26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174464">
    <w:abstractNumId w:val="11"/>
  </w:num>
  <w:num w:numId="2" w16cid:durableId="274793647">
    <w:abstractNumId w:val="13"/>
  </w:num>
  <w:num w:numId="3" w16cid:durableId="1035543500">
    <w:abstractNumId w:val="14"/>
  </w:num>
  <w:num w:numId="4" w16cid:durableId="1795102513">
    <w:abstractNumId w:val="12"/>
  </w:num>
  <w:num w:numId="5" w16cid:durableId="802776150">
    <w:abstractNumId w:val="10"/>
  </w:num>
  <w:num w:numId="6" w16cid:durableId="751927273">
    <w:abstractNumId w:val="15"/>
  </w:num>
  <w:num w:numId="7" w16cid:durableId="496844270">
    <w:abstractNumId w:val="18"/>
  </w:num>
  <w:num w:numId="8" w16cid:durableId="804811223">
    <w:abstractNumId w:val="16"/>
  </w:num>
  <w:num w:numId="9" w16cid:durableId="733546136">
    <w:abstractNumId w:val="17"/>
  </w:num>
  <w:num w:numId="10" w16cid:durableId="1760565933">
    <w:abstractNumId w:val="0"/>
  </w:num>
  <w:num w:numId="11" w16cid:durableId="1880898558">
    <w:abstractNumId w:val="1"/>
  </w:num>
  <w:num w:numId="12" w16cid:durableId="1850681336">
    <w:abstractNumId w:val="2"/>
  </w:num>
  <w:num w:numId="13" w16cid:durableId="313923317">
    <w:abstractNumId w:val="3"/>
  </w:num>
  <w:num w:numId="14" w16cid:durableId="597643667">
    <w:abstractNumId w:val="4"/>
  </w:num>
  <w:num w:numId="15" w16cid:durableId="1268388280">
    <w:abstractNumId w:val="5"/>
  </w:num>
  <w:num w:numId="16" w16cid:durableId="1235774908">
    <w:abstractNumId w:val="6"/>
  </w:num>
  <w:num w:numId="17" w16cid:durableId="1985425212">
    <w:abstractNumId w:val="7"/>
  </w:num>
  <w:num w:numId="18" w16cid:durableId="396168026">
    <w:abstractNumId w:val="8"/>
  </w:num>
  <w:num w:numId="19" w16cid:durableId="10134389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70"/>
    <w:rsid w:val="0000025D"/>
    <w:rsid w:val="000007E1"/>
    <w:rsid w:val="00000AB4"/>
    <w:rsid w:val="00000B27"/>
    <w:rsid w:val="00000B78"/>
    <w:rsid w:val="00000B89"/>
    <w:rsid w:val="00002BE5"/>
    <w:rsid w:val="00002D1C"/>
    <w:rsid w:val="00003237"/>
    <w:rsid w:val="000034B0"/>
    <w:rsid w:val="00003AFE"/>
    <w:rsid w:val="00003D68"/>
    <w:rsid w:val="000057EC"/>
    <w:rsid w:val="00005AAF"/>
    <w:rsid w:val="00005F33"/>
    <w:rsid w:val="00006D6E"/>
    <w:rsid w:val="000101C1"/>
    <w:rsid w:val="000118CA"/>
    <w:rsid w:val="00011AEF"/>
    <w:rsid w:val="00011B2D"/>
    <w:rsid w:val="000121C1"/>
    <w:rsid w:val="00012509"/>
    <w:rsid w:val="00012BD7"/>
    <w:rsid w:val="0001305E"/>
    <w:rsid w:val="00013545"/>
    <w:rsid w:val="00013ABC"/>
    <w:rsid w:val="00014407"/>
    <w:rsid w:val="0001470C"/>
    <w:rsid w:val="00015148"/>
    <w:rsid w:val="00016604"/>
    <w:rsid w:val="00017051"/>
    <w:rsid w:val="00017184"/>
    <w:rsid w:val="00017202"/>
    <w:rsid w:val="00017A26"/>
    <w:rsid w:val="00017A9F"/>
    <w:rsid w:val="00017DCE"/>
    <w:rsid w:val="00020BD6"/>
    <w:rsid w:val="000218CE"/>
    <w:rsid w:val="00021DB4"/>
    <w:rsid w:val="00022017"/>
    <w:rsid w:val="00022246"/>
    <w:rsid w:val="00023C4E"/>
    <w:rsid w:val="000245DA"/>
    <w:rsid w:val="00024B62"/>
    <w:rsid w:val="000258FF"/>
    <w:rsid w:val="00026391"/>
    <w:rsid w:val="000263FE"/>
    <w:rsid w:val="00026681"/>
    <w:rsid w:val="00026A80"/>
    <w:rsid w:val="00027981"/>
    <w:rsid w:val="00030537"/>
    <w:rsid w:val="00031910"/>
    <w:rsid w:val="0003199F"/>
    <w:rsid w:val="00032D08"/>
    <w:rsid w:val="00032E15"/>
    <w:rsid w:val="000336C0"/>
    <w:rsid w:val="00034B11"/>
    <w:rsid w:val="00034D2F"/>
    <w:rsid w:val="000351E9"/>
    <w:rsid w:val="00035825"/>
    <w:rsid w:val="00035AB5"/>
    <w:rsid w:val="000362D0"/>
    <w:rsid w:val="000369FC"/>
    <w:rsid w:val="00036A02"/>
    <w:rsid w:val="000372F6"/>
    <w:rsid w:val="00037655"/>
    <w:rsid w:val="00037D0B"/>
    <w:rsid w:val="00037DF2"/>
    <w:rsid w:val="00040447"/>
    <w:rsid w:val="000407E2"/>
    <w:rsid w:val="00040C8D"/>
    <w:rsid w:val="00041566"/>
    <w:rsid w:val="00041974"/>
    <w:rsid w:val="00041C5B"/>
    <w:rsid w:val="0004230E"/>
    <w:rsid w:val="00043301"/>
    <w:rsid w:val="00043FBD"/>
    <w:rsid w:val="000444BE"/>
    <w:rsid w:val="00044D3A"/>
    <w:rsid w:val="00045B6D"/>
    <w:rsid w:val="00045F4B"/>
    <w:rsid w:val="00046208"/>
    <w:rsid w:val="000471BA"/>
    <w:rsid w:val="00047F9A"/>
    <w:rsid w:val="00051693"/>
    <w:rsid w:val="0005194B"/>
    <w:rsid w:val="00051D0D"/>
    <w:rsid w:val="00051EA4"/>
    <w:rsid w:val="0005257A"/>
    <w:rsid w:val="000525DD"/>
    <w:rsid w:val="00052A74"/>
    <w:rsid w:val="00052E46"/>
    <w:rsid w:val="00053627"/>
    <w:rsid w:val="00053987"/>
    <w:rsid w:val="00053A6E"/>
    <w:rsid w:val="00053A7C"/>
    <w:rsid w:val="00053EFE"/>
    <w:rsid w:val="000545D3"/>
    <w:rsid w:val="00054AFD"/>
    <w:rsid w:val="00054E96"/>
    <w:rsid w:val="00055148"/>
    <w:rsid w:val="000557F5"/>
    <w:rsid w:val="00056563"/>
    <w:rsid w:val="000565EA"/>
    <w:rsid w:val="000573BD"/>
    <w:rsid w:val="000574E4"/>
    <w:rsid w:val="000575A1"/>
    <w:rsid w:val="000576E4"/>
    <w:rsid w:val="000577FF"/>
    <w:rsid w:val="00057F2E"/>
    <w:rsid w:val="00057FB7"/>
    <w:rsid w:val="00060B19"/>
    <w:rsid w:val="00060FB2"/>
    <w:rsid w:val="00061680"/>
    <w:rsid w:val="0006188D"/>
    <w:rsid w:val="00062975"/>
    <w:rsid w:val="00062B03"/>
    <w:rsid w:val="00062E7B"/>
    <w:rsid w:val="00062FE4"/>
    <w:rsid w:val="00063C82"/>
    <w:rsid w:val="00063E25"/>
    <w:rsid w:val="0006422D"/>
    <w:rsid w:val="000646F3"/>
    <w:rsid w:val="00064EB1"/>
    <w:rsid w:val="000659C3"/>
    <w:rsid w:val="00065E17"/>
    <w:rsid w:val="00066562"/>
    <w:rsid w:val="000665DE"/>
    <w:rsid w:val="000676D2"/>
    <w:rsid w:val="000701B0"/>
    <w:rsid w:val="00070469"/>
    <w:rsid w:val="00070D13"/>
    <w:rsid w:val="00071224"/>
    <w:rsid w:val="00072CEB"/>
    <w:rsid w:val="0007318D"/>
    <w:rsid w:val="000736FC"/>
    <w:rsid w:val="00073C35"/>
    <w:rsid w:val="00074100"/>
    <w:rsid w:val="00074430"/>
    <w:rsid w:val="00074CF5"/>
    <w:rsid w:val="00074DA2"/>
    <w:rsid w:val="00075727"/>
    <w:rsid w:val="00076423"/>
    <w:rsid w:val="00077130"/>
    <w:rsid w:val="00077C96"/>
    <w:rsid w:val="0008164A"/>
    <w:rsid w:val="00082430"/>
    <w:rsid w:val="00083213"/>
    <w:rsid w:val="00083E21"/>
    <w:rsid w:val="0008493D"/>
    <w:rsid w:val="000849E5"/>
    <w:rsid w:val="00086128"/>
    <w:rsid w:val="00087414"/>
    <w:rsid w:val="00087E6B"/>
    <w:rsid w:val="000902AE"/>
    <w:rsid w:val="000905F7"/>
    <w:rsid w:val="000906EF"/>
    <w:rsid w:val="00090A34"/>
    <w:rsid w:val="00091D95"/>
    <w:rsid w:val="00092459"/>
    <w:rsid w:val="000927C6"/>
    <w:rsid w:val="0009283B"/>
    <w:rsid w:val="00092993"/>
    <w:rsid w:val="00092B6B"/>
    <w:rsid w:val="00092EBA"/>
    <w:rsid w:val="000934AD"/>
    <w:rsid w:val="00093B4C"/>
    <w:rsid w:val="0009417F"/>
    <w:rsid w:val="00094242"/>
    <w:rsid w:val="00094288"/>
    <w:rsid w:val="00094DF5"/>
    <w:rsid w:val="00095888"/>
    <w:rsid w:val="000961FF"/>
    <w:rsid w:val="0009641B"/>
    <w:rsid w:val="00096EB4"/>
    <w:rsid w:val="00097B86"/>
    <w:rsid w:val="000A0312"/>
    <w:rsid w:val="000A0981"/>
    <w:rsid w:val="000A0FB0"/>
    <w:rsid w:val="000A122D"/>
    <w:rsid w:val="000A12B7"/>
    <w:rsid w:val="000A14EB"/>
    <w:rsid w:val="000A3887"/>
    <w:rsid w:val="000A38C2"/>
    <w:rsid w:val="000A3B40"/>
    <w:rsid w:val="000A40FD"/>
    <w:rsid w:val="000A4B09"/>
    <w:rsid w:val="000A538B"/>
    <w:rsid w:val="000A55B0"/>
    <w:rsid w:val="000A5AFE"/>
    <w:rsid w:val="000A644D"/>
    <w:rsid w:val="000A6704"/>
    <w:rsid w:val="000A6948"/>
    <w:rsid w:val="000A6999"/>
    <w:rsid w:val="000A7978"/>
    <w:rsid w:val="000B0000"/>
    <w:rsid w:val="000B0162"/>
    <w:rsid w:val="000B04CC"/>
    <w:rsid w:val="000B07E7"/>
    <w:rsid w:val="000B09BA"/>
    <w:rsid w:val="000B0F97"/>
    <w:rsid w:val="000B12FA"/>
    <w:rsid w:val="000B14DF"/>
    <w:rsid w:val="000B1AD1"/>
    <w:rsid w:val="000B2201"/>
    <w:rsid w:val="000B24BB"/>
    <w:rsid w:val="000B3871"/>
    <w:rsid w:val="000B4C0B"/>
    <w:rsid w:val="000B4F62"/>
    <w:rsid w:val="000B702B"/>
    <w:rsid w:val="000B758F"/>
    <w:rsid w:val="000B7C71"/>
    <w:rsid w:val="000B7CB9"/>
    <w:rsid w:val="000B7FDA"/>
    <w:rsid w:val="000C01AA"/>
    <w:rsid w:val="000C0856"/>
    <w:rsid w:val="000C0889"/>
    <w:rsid w:val="000C089B"/>
    <w:rsid w:val="000C1A9B"/>
    <w:rsid w:val="000C1E01"/>
    <w:rsid w:val="000C2FCF"/>
    <w:rsid w:val="000C322D"/>
    <w:rsid w:val="000C391D"/>
    <w:rsid w:val="000C39EC"/>
    <w:rsid w:val="000C3E6F"/>
    <w:rsid w:val="000C3FB5"/>
    <w:rsid w:val="000C436F"/>
    <w:rsid w:val="000C4380"/>
    <w:rsid w:val="000C441E"/>
    <w:rsid w:val="000C486F"/>
    <w:rsid w:val="000C493E"/>
    <w:rsid w:val="000C4AE8"/>
    <w:rsid w:val="000C4C89"/>
    <w:rsid w:val="000C4CEC"/>
    <w:rsid w:val="000C525A"/>
    <w:rsid w:val="000C5C73"/>
    <w:rsid w:val="000C5E2C"/>
    <w:rsid w:val="000C5EAF"/>
    <w:rsid w:val="000C6440"/>
    <w:rsid w:val="000C6BAB"/>
    <w:rsid w:val="000C732F"/>
    <w:rsid w:val="000C7CBC"/>
    <w:rsid w:val="000C7ED6"/>
    <w:rsid w:val="000D0751"/>
    <w:rsid w:val="000D0806"/>
    <w:rsid w:val="000D0FEC"/>
    <w:rsid w:val="000D225A"/>
    <w:rsid w:val="000D2461"/>
    <w:rsid w:val="000D25AD"/>
    <w:rsid w:val="000D27A9"/>
    <w:rsid w:val="000D365F"/>
    <w:rsid w:val="000D385C"/>
    <w:rsid w:val="000D3C41"/>
    <w:rsid w:val="000D3E5D"/>
    <w:rsid w:val="000D40C0"/>
    <w:rsid w:val="000D4481"/>
    <w:rsid w:val="000D47E9"/>
    <w:rsid w:val="000D488D"/>
    <w:rsid w:val="000D534C"/>
    <w:rsid w:val="000D56DC"/>
    <w:rsid w:val="000D5D32"/>
    <w:rsid w:val="000D600A"/>
    <w:rsid w:val="000D6114"/>
    <w:rsid w:val="000D7554"/>
    <w:rsid w:val="000D7566"/>
    <w:rsid w:val="000D76BC"/>
    <w:rsid w:val="000D789F"/>
    <w:rsid w:val="000D7EE6"/>
    <w:rsid w:val="000E0098"/>
    <w:rsid w:val="000E078A"/>
    <w:rsid w:val="000E1889"/>
    <w:rsid w:val="000E1963"/>
    <w:rsid w:val="000E1BB0"/>
    <w:rsid w:val="000E1D5B"/>
    <w:rsid w:val="000E1D82"/>
    <w:rsid w:val="000E1F6B"/>
    <w:rsid w:val="000E2429"/>
    <w:rsid w:val="000E25A4"/>
    <w:rsid w:val="000E267A"/>
    <w:rsid w:val="000E2EE0"/>
    <w:rsid w:val="000E3790"/>
    <w:rsid w:val="000E4A76"/>
    <w:rsid w:val="000E4B44"/>
    <w:rsid w:val="000E5515"/>
    <w:rsid w:val="000E5545"/>
    <w:rsid w:val="000E6373"/>
    <w:rsid w:val="000E6B00"/>
    <w:rsid w:val="000E6D8B"/>
    <w:rsid w:val="000E769C"/>
    <w:rsid w:val="000E7835"/>
    <w:rsid w:val="000F13BF"/>
    <w:rsid w:val="000F1726"/>
    <w:rsid w:val="000F1774"/>
    <w:rsid w:val="000F250E"/>
    <w:rsid w:val="000F2A6F"/>
    <w:rsid w:val="000F2DC2"/>
    <w:rsid w:val="000F2E50"/>
    <w:rsid w:val="000F3793"/>
    <w:rsid w:val="000F3A97"/>
    <w:rsid w:val="000F3D33"/>
    <w:rsid w:val="000F4A75"/>
    <w:rsid w:val="000F4C42"/>
    <w:rsid w:val="000F4CB3"/>
    <w:rsid w:val="000F54B0"/>
    <w:rsid w:val="000F54B4"/>
    <w:rsid w:val="000F5532"/>
    <w:rsid w:val="000F5A6D"/>
    <w:rsid w:val="000F5B75"/>
    <w:rsid w:val="000F5F68"/>
    <w:rsid w:val="000F5F6C"/>
    <w:rsid w:val="000F6B58"/>
    <w:rsid w:val="000F6D5E"/>
    <w:rsid w:val="000F7009"/>
    <w:rsid w:val="000F7D78"/>
    <w:rsid w:val="000F7F33"/>
    <w:rsid w:val="000F7F57"/>
    <w:rsid w:val="00100428"/>
    <w:rsid w:val="00100BB5"/>
    <w:rsid w:val="00101045"/>
    <w:rsid w:val="00101BC5"/>
    <w:rsid w:val="00102381"/>
    <w:rsid w:val="00102387"/>
    <w:rsid w:val="00102592"/>
    <w:rsid w:val="00104D6B"/>
    <w:rsid w:val="00104F00"/>
    <w:rsid w:val="00105C9E"/>
    <w:rsid w:val="0010678F"/>
    <w:rsid w:val="00106B4A"/>
    <w:rsid w:val="001073DA"/>
    <w:rsid w:val="001106EB"/>
    <w:rsid w:val="001107BE"/>
    <w:rsid w:val="00110BEF"/>
    <w:rsid w:val="001110B5"/>
    <w:rsid w:val="00111494"/>
    <w:rsid w:val="00111B64"/>
    <w:rsid w:val="001122EB"/>
    <w:rsid w:val="0011241C"/>
    <w:rsid w:val="00114BE5"/>
    <w:rsid w:val="00115A2E"/>
    <w:rsid w:val="00115F70"/>
    <w:rsid w:val="0011646B"/>
    <w:rsid w:val="00117367"/>
    <w:rsid w:val="001178F1"/>
    <w:rsid w:val="001203C2"/>
    <w:rsid w:val="0012057C"/>
    <w:rsid w:val="0012114F"/>
    <w:rsid w:val="00121AC0"/>
    <w:rsid w:val="00121BB6"/>
    <w:rsid w:val="00121F14"/>
    <w:rsid w:val="001220D8"/>
    <w:rsid w:val="00122217"/>
    <w:rsid w:val="0012253B"/>
    <w:rsid w:val="00122543"/>
    <w:rsid w:val="001229E5"/>
    <w:rsid w:val="001236DE"/>
    <w:rsid w:val="00123CF9"/>
    <w:rsid w:val="001242B5"/>
    <w:rsid w:val="00124367"/>
    <w:rsid w:val="001248EC"/>
    <w:rsid w:val="00124A19"/>
    <w:rsid w:val="00124CCF"/>
    <w:rsid w:val="00124D48"/>
    <w:rsid w:val="0012525F"/>
    <w:rsid w:val="00125301"/>
    <w:rsid w:val="00125606"/>
    <w:rsid w:val="00125790"/>
    <w:rsid w:val="001259D7"/>
    <w:rsid w:val="0012618E"/>
    <w:rsid w:val="001263DA"/>
    <w:rsid w:val="00126EE8"/>
    <w:rsid w:val="00127308"/>
    <w:rsid w:val="00127C14"/>
    <w:rsid w:val="001303FC"/>
    <w:rsid w:val="001308AE"/>
    <w:rsid w:val="0013094F"/>
    <w:rsid w:val="00130C06"/>
    <w:rsid w:val="00130E9F"/>
    <w:rsid w:val="00131434"/>
    <w:rsid w:val="00131C69"/>
    <w:rsid w:val="001322BF"/>
    <w:rsid w:val="00133136"/>
    <w:rsid w:val="001334DE"/>
    <w:rsid w:val="00133602"/>
    <w:rsid w:val="00133F09"/>
    <w:rsid w:val="001347E0"/>
    <w:rsid w:val="001348DE"/>
    <w:rsid w:val="00134A38"/>
    <w:rsid w:val="00135362"/>
    <w:rsid w:val="00135390"/>
    <w:rsid w:val="00135B6A"/>
    <w:rsid w:val="00135CBF"/>
    <w:rsid w:val="00135D84"/>
    <w:rsid w:val="00136B9B"/>
    <w:rsid w:val="0013735C"/>
    <w:rsid w:val="00137614"/>
    <w:rsid w:val="001377A3"/>
    <w:rsid w:val="00137F84"/>
    <w:rsid w:val="00140C31"/>
    <w:rsid w:val="00140F5E"/>
    <w:rsid w:val="00141230"/>
    <w:rsid w:val="00141843"/>
    <w:rsid w:val="00141BBE"/>
    <w:rsid w:val="00141CB5"/>
    <w:rsid w:val="00142137"/>
    <w:rsid w:val="00143421"/>
    <w:rsid w:val="00143475"/>
    <w:rsid w:val="00143B4B"/>
    <w:rsid w:val="00143F78"/>
    <w:rsid w:val="001453BD"/>
    <w:rsid w:val="0014584E"/>
    <w:rsid w:val="00145D0A"/>
    <w:rsid w:val="00147132"/>
    <w:rsid w:val="00150214"/>
    <w:rsid w:val="00150DA1"/>
    <w:rsid w:val="00150EF1"/>
    <w:rsid w:val="0015106B"/>
    <w:rsid w:val="00151C1D"/>
    <w:rsid w:val="0015219A"/>
    <w:rsid w:val="0015229B"/>
    <w:rsid w:val="001528BB"/>
    <w:rsid w:val="00152AAE"/>
    <w:rsid w:val="00152FEC"/>
    <w:rsid w:val="00153190"/>
    <w:rsid w:val="001531A1"/>
    <w:rsid w:val="00153730"/>
    <w:rsid w:val="00153A76"/>
    <w:rsid w:val="00153DD6"/>
    <w:rsid w:val="00153F24"/>
    <w:rsid w:val="00156907"/>
    <w:rsid w:val="00156AA1"/>
    <w:rsid w:val="00156DE3"/>
    <w:rsid w:val="00157200"/>
    <w:rsid w:val="00157A85"/>
    <w:rsid w:val="00157F64"/>
    <w:rsid w:val="001602D1"/>
    <w:rsid w:val="0016048E"/>
    <w:rsid w:val="00160E08"/>
    <w:rsid w:val="00160FFE"/>
    <w:rsid w:val="00161913"/>
    <w:rsid w:val="00162062"/>
    <w:rsid w:val="00162510"/>
    <w:rsid w:val="001625CD"/>
    <w:rsid w:val="00162934"/>
    <w:rsid w:val="00162E7C"/>
    <w:rsid w:val="00163ECE"/>
    <w:rsid w:val="001645C8"/>
    <w:rsid w:val="0016470F"/>
    <w:rsid w:val="00164DC9"/>
    <w:rsid w:val="00164E61"/>
    <w:rsid w:val="0016521E"/>
    <w:rsid w:val="001656D5"/>
    <w:rsid w:val="00165AD7"/>
    <w:rsid w:val="00166363"/>
    <w:rsid w:val="001670B0"/>
    <w:rsid w:val="001674CE"/>
    <w:rsid w:val="001678AC"/>
    <w:rsid w:val="001703DD"/>
    <w:rsid w:val="0017052D"/>
    <w:rsid w:val="00170B0B"/>
    <w:rsid w:val="00171386"/>
    <w:rsid w:val="00171E73"/>
    <w:rsid w:val="00172166"/>
    <w:rsid w:val="001722DA"/>
    <w:rsid w:val="00172FA1"/>
    <w:rsid w:val="00173305"/>
    <w:rsid w:val="00173AA9"/>
    <w:rsid w:val="00174C37"/>
    <w:rsid w:val="00175064"/>
    <w:rsid w:val="001752D2"/>
    <w:rsid w:val="0017555F"/>
    <w:rsid w:val="001762BD"/>
    <w:rsid w:val="001764EB"/>
    <w:rsid w:val="00176803"/>
    <w:rsid w:val="0018001C"/>
    <w:rsid w:val="00180419"/>
    <w:rsid w:val="001806C7"/>
    <w:rsid w:val="00180800"/>
    <w:rsid w:val="00181335"/>
    <w:rsid w:val="00182694"/>
    <w:rsid w:val="0018303F"/>
    <w:rsid w:val="0018362A"/>
    <w:rsid w:val="0018393B"/>
    <w:rsid w:val="00183E9F"/>
    <w:rsid w:val="00184354"/>
    <w:rsid w:val="0018457E"/>
    <w:rsid w:val="00185F1B"/>
    <w:rsid w:val="00186BCD"/>
    <w:rsid w:val="001873A0"/>
    <w:rsid w:val="0018787A"/>
    <w:rsid w:val="001902F2"/>
    <w:rsid w:val="001905B5"/>
    <w:rsid w:val="00190D44"/>
    <w:rsid w:val="00191FB4"/>
    <w:rsid w:val="00192E8E"/>
    <w:rsid w:val="0019300E"/>
    <w:rsid w:val="00193473"/>
    <w:rsid w:val="001938FA"/>
    <w:rsid w:val="001939E4"/>
    <w:rsid w:val="00193B85"/>
    <w:rsid w:val="0019409E"/>
    <w:rsid w:val="0019440A"/>
    <w:rsid w:val="001954EB"/>
    <w:rsid w:val="00195729"/>
    <w:rsid w:val="00195D74"/>
    <w:rsid w:val="00195D7F"/>
    <w:rsid w:val="00195EA5"/>
    <w:rsid w:val="001961EE"/>
    <w:rsid w:val="0019622F"/>
    <w:rsid w:val="00196B06"/>
    <w:rsid w:val="001970BC"/>
    <w:rsid w:val="001972C3"/>
    <w:rsid w:val="00197597"/>
    <w:rsid w:val="001A00BF"/>
    <w:rsid w:val="001A0977"/>
    <w:rsid w:val="001A0B50"/>
    <w:rsid w:val="001A0FA0"/>
    <w:rsid w:val="001A1633"/>
    <w:rsid w:val="001A1760"/>
    <w:rsid w:val="001A1E1F"/>
    <w:rsid w:val="001A1F78"/>
    <w:rsid w:val="001A2C88"/>
    <w:rsid w:val="001A2CF9"/>
    <w:rsid w:val="001A2F34"/>
    <w:rsid w:val="001A30C5"/>
    <w:rsid w:val="001A30D2"/>
    <w:rsid w:val="001A30D6"/>
    <w:rsid w:val="001A36B8"/>
    <w:rsid w:val="001A39B0"/>
    <w:rsid w:val="001A3E38"/>
    <w:rsid w:val="001A3F07"/>
    <w:rsid w:val="001A402B"/>
    <w:rsid w:val="001A4B89"/>
    <w:rsid w:val="001A51B8"/>
    <w:rsid w:val="001A5566"/>
    <w:rsid w:val="001A562D"/>
    <w:rsid w:val="001A59C4"/>
    <w:rsid w:val="001A6140"/>
    <w:rsid w:val="001A6224"/>
    <w:rsid w:val="001A67AE"/>
    <w:rsid w:val="001A691E"/>
    <w:rsid w:val="001A7202"/>
    <w:rsid w:val="001A73F9"/>
    <w:rsid w:val="001A787F"/>
    <w:rsid w:val="001B106F"/>
    <w:rsid w:val="001B16B8"/>
    <w:rsid w:val="001B1AA0"/>
    <w:rsid w:val="001B3D28"/>
    <w:rsid w:val="001B4BAA"/>
    <w:rsid w:val="001B4DB3"/>
    <w:rsid w:val="001B597F"/>
    <w:rsid w:val="001B6443"/>
    <w:rsid w:val="001B6646"/>
    <w:rsid w:val="001B66B4"/>
    <w:rsid w:val="001B6726"/>
    <w:rsid w:val="001B6AFA"/>
    <w:rsid w:val="001B6E6F"/>
    <w:rsid w:val="001B7199"/>
    <w:rsid w:val="001B72DA"/>
    <w:rsid w:val="001B7B67"/>
    <w:rsid w:val="001B7C3F"/>
    <w:rsid w:val="001B7D93"/>
    <w:rsid w:val="001C0DED"/>
    <w:rsid w:val="001C1C57"/>
    <w:rsid w:val="001C1E6A"/>
    <w:rsid w:val="001C2920"/>
    <w:rsid w:val="001C2B6F"/>
    <w:rsid w:val="001C2D1C"/>
    <w:rsid w:val="001C314D"/>
    <w:rsid w:val="001C3A20"/>
    <w:rsid w:val="001C3FE9"/>
    <w:rsid w:val="001C4FEE"/>
    <w:rsid w:val="001C508C"/>
    <w:rsid w:val="001C5125"/>
    <w:rsid w:val="001C557F"/>
    <w:rsid w:val="001C5D7C"/>
    <w:rsid w:val="001C5DAC"/>
    <w:rsid w:val="001C629B"/>
    <w:rsid w:val="001C6515"/>
    <w:rsid w:val="001C680D"/>
    <w:rsid w:val="001C6C5F"/>
    <w:rsid w:val="001C7412"/>
    <w:rsid w:val="001C74C6"/>
    <w:rsid w:val="001C794E"/>
    <w:rsid w:val="001D00F8"/>
    <w:rsid w:val="001D0591"/>
    <w:rsid w:val="001D0F32"/>
    <w:rsid w:val="001D13A6"/>
    <w:rsid w:val="001D1469"/>
    <w:rsid w:val="001D1F19"/>
    <w:rsid w:val="001D1F9A"/>
    <w:rsid w:val="001D2400"/>
    <w:rsid w:val="001D2603"/>
    <w:rsid w:val="001D2817"/>
    <w:rsid w:val="001D2E3C"/>
    <w:rsid w:val="001D385F"/>
    <w:rsid w:val="001D3E97"/>
    <w:rsid w:val="001D403A"/>
    <w:rsid w:val="001D4161"/>
    <w:rsid w:val="001D4333"/>
    <w:rsid w:val="001D45AB"/>
    <w:rsid w:val="001D4620"/>
    <w:rsid w:val="001D49EF"/>
    <w:rsid w:val="001D54B5"/>
    <w:rsid w:val="001D55AF"/>
    <w:rsid w:val="001D5762"/>
    <w:rsid w:val="001D584B"/>
    <w:rsid w:val="001D5A24"/>
    <w:rsid w:val="001D5B28"/>
    <w:rsid w:val="001D6078"/>
    <w:rsid w:val="001D6800"/>
    <w:rsid w:val="001D6BB2"/>
    <w:rsid w:val="001D6BE3"/>
    <w:rsid w:val="001D6F1A"/>
    <w:rsid w:val="001D6FB6"/>
    <w:rsid w:val="001D7232"/>
    <w:rsid w:val="001D7791"/>
    <w:rsid w:val="001D7CFC"/>
    <w:rsid w:val="001E053E"/>
    <w:rsid w:val="001E0C35"/>
    <w:rsid w:val="001E11D8"/>
    <w:rsid w:val="001E1880"/>
    <w:rsid w:val="001E1AE1"/>
    <w:rsid w:val="001E20D7"/>
    <w:rsid w:val="001E2BD3"/>
    <w:rsid w:val="001E3187"/>
    <w:rsid w:val="001E3A5C"/>
    <w:rsid w:val="001E3B6B"/>
    <w:rsid w:val="001E4958"/>
    <w:rsid w:val="001E5C0D"/>
    <w:rsid w:val="001E5EFD"/>
    <w:rsid w:val="001E64A2"/>
    <w:rsid w:val="001E652B"/>
    <w:rsid w:val="001E6A24"/>
    <w:rsid w:val="001E6B71"/>
    <w:rsid w:val="001E6C7B"/>
    <w:rsid w:val="001E6DCB"/>
    <w:rsid w:val="001E7578"/>
    <w:rsid w:val="001E7899"/>
    <w:rsid w:val="001E78C3"/>
    <w:rsid w:val="001E7FBD"/>
    <w:rsid w:val="001F0693"/>
    <w:rsid w:val="001F0AF3"/>
    <w:rsid w:val="001F0C55"/>
    <w:rsid w:val="001F11D8"/>
    <w:rsid w:val="001F1442"/>
    <w:rsid w:val="001F1ED6"/>
    <w:rsid w:val="001F22D6"/>
    <w:rsid w:val="001F22E7"/>
    <w:rsid w:val="001F248F"/>
    <w:rsid w:val="001F25C9"/>
    <w:rsid w:val="001F3A44"/>
    <w:rsid w:val="001F3D43"/>
    <w:rsid w:val="001F4016"/>
    <w:rsid w:val="001F4096"/>
    <w:rsid w:val="001F4361"/>
    <w:rsid w:val="001F43BA"/>
    <w:rsid w:val="001F4593"/>
    <w:rsid w:val="001F649F"/>
    <w:rsid w:val="001F709C"/>
    <w:rsid w:val="001F7D8D"/>
    <w:rsid w:val="001F7F9D"/>
    <w:rsid w:val="00200020"/>
    <w:rsid w:val="0020020D"/>
    <w:rsid w:val="002008EC"/>
    <w:rsid w:val="00201A5B"/>
    <w:rsid w:val="00201E27"/>
    <w:rsid w:val="002021CC"/>
    <w:rsid w:val="0020225A"/>
    <w:rsid w:val="00202347"/>
    <w:rsid w:val="00202A2D"/>
    <w:rsid w:val="0020334A"/>
    <w:rsid w:val="002033BD"/>
    <w:rsid w:val="002036A6"/>
    <w:rsid w:val="00204008"/>
    <w:rsid w:val="00204F00"/>
    <w:rsid w:val="00205338"/>
    <w:rsid w:val="00206D56"/>
    <w:rsid w:val="00207636"/>
    <w:rsid w:val="00207845"/>
    <w:rsid w:val="00207F7B"/>
    <w:rsid w:val="00210020"/>
    <w:rsid w:val="00210833"/>
    <w:rsid w:val="00211255"/>
    <w:rsid w:val="002113DF"/>
    <w:rsid w:val="002114A8"/>
    <w:rsid w:val="0021155E"/>
    <w:rsid w:val="00211697"/>
    <w:rsid w:val="00211902"/>
    <w:rsid w:val="00211D68"/>
    <w:rsid w:val="00211E28"/>
    <w:rsid w:val="00212692"/>
    <w:rsid w:val="00212B1D"/>
    <w:rsid w:val="00212EAD"/>
    <w:rsid w:val="00212F46"/>
    <w:rsid w:val="0021333C"/>
    <w:rsid w:val="002134EF"/>
    <w:rsid w:val="002153BD"/>
    <w:rsid w:val="00215FA9"/>
    <w:rsid w:val="00216213"/>
    <w:rsid w:val="002169DA"/>
    <w:rsid w:val="002179C4"/>
    <w:rsid w:val="00220B93"/>
    <w:rsid w:val="00220E83"/>
    <w:rsid w:val="002211A0"/>
    <w:rsid w:val="00221825"/>
    <w:rsid w:val="00221FF5"/>
    <w:rsid w:val="002224E6"/>
    <w:rsid w:val="002225DA"/>
    <w:rsid w:val="00222743"/>
    <w:rsid w:val="002227F2"/>
    <w:rsid w:val="00222B3A"/>
    <w:rsid w:val="00222E81"/>
    <w:rsid w:val="002231C0"/>
    <w:rsid w:val="00223BE2"/>
    <w:rsid w:val="00223D7B"/>
    <w:rsid w:val="00224890"/>
    <w:rsid w:val="00224903"/>
    <w:rsid w:val="00225383"/>
    <w:rsid w:val="002256FB"/>
    <w:rsid w:val="00225A46"/>
    <w:rsid w:val="00226189"/>
    <w:rsid w:val="002261BE"/>
    <w:rsid w:val="0022620D"/>
    <w:rsid w:val="00226EBD"/>
    <w:rsid w:val="0023052C"/>
    <w:rsid w:val="00230724"/>
    <w:rsid w:val="00231A8D"/>
    <w:rsid w:val="00232ACA"/>
    <w:rsid w:val="00232AFF"/>
    <w:rsid w:val="00233505"/>
    <w:rsid w:val="00233626"/>
    <w:rsid w:val="002343B8"/>
    <w:rsid w:val="002347F0"/>
    <w:rsid w:val="00234B49"/>
    <w:rsid w:val="00235C81"/>
    <w:rsid w:val="00236704"/>
    <w:rsid w:val="00236715"/>
    <w:rsid w:val="00236ACF"/>
    <w:rsid w:val="00236CE7"/>
    <w:rsid w:val="002378C3"/>
    <w:rsid w:val="002378C6"/>
    <w:rsid w:val="00240129"/>
    <w:rsid w:val="00240BD9"/>
    <w:rsid w:val="00240D34"/>
    <w:rsid w:val="00240F0D"/>
    <w:rsid w:val="00241612"/>
    <w:rsid w:val="00241E4A"/>
    <w:rsid w:val="002422D2"/>
    <w:rsid w:val="00242541"/>
    <w:rsid w:val="002425DD"/>
    <w:rsid w:val="0024270B"/>
    <w:rsid w:val="002429E3"/>
    <w:rsid w:val="00242AC1"/>
    <w:rsid w:val="00243034"/>
    <w:rsid w:val="002434B7"/>
    <w:rsid w:val="00243F00"/>
    <w:rsid w:val="00244454"/>
    <w:rsid w:val="00244BEB"/>
    <w:rsid w:val="002450D1"/>
    <w:rsid w:val="00245570"/>
    <w:rsid w:val="0024557B"/>
    <w:rsid w:val="002455A6"/>
    <w:rsid w:val="00245F04"/>
    <w:rsid w:val="00246692"/>
    <w:rsid w:val="00246F59"/>
    <w:rsid w:val="00247298"/>
    <w:rsid w:val="00247B72"/>
    <w:rsid w:val="002510B5"/>
    <w:rsid w:val="0025175C"/>
    <w:rsid w:val="00252366"/>
    <w:rsid w:val="00253231"/>
    <w:rsid w:val="0025327E"/>
    <w:rsid w:val="002534EB"/>
    <w:rsid w:val="00253908"/>
    <w:rsid w:val="00254D56"/>
    <w:rsid w:val="00255182"/>
    <w:rsid w:val="002556FB"/>
    <w:rsid w:val="00255876"/>
    <w:rsid w:val="00255D05"/>
    <w:rsid w:val="00256A0B"/>
    <w:rsid w:val="0025729B"/>
    <w:rsid w:val="002576F3"/>
    <w:rsid w:val="00257C92"/>
    <w:rsid w:val="00260688"/>
    <w:rsid w:val="002610B2"/>
    <w:rsid w:val="00261236"/>
    <w:rsid w:val="00261918"/>
    <w:rsid w:val="00261920"/>
    <w:rsid w:val="00261F78"/>
    <w:rsid w:val="00262346"/>
    <w:rsid w:val="002629AC"/>
    <w:rsid w:val="00263A84"/>
    <w:rsid w:val="00263F83"/>
    <w:rsid w:val="002646E4"/>
    <w:rsid w:val="002653AE"/>
    <w:rsid w:val="00265523"/>
    <w:rsid w:val="00265590"/>
    <w:rsid w:val="00265842"/>
    <w:rsid w:val="00265C8C"/>
    <w:rsid w:val="0026657B"/>
    <w:rsid w:val="00266689"/>
    <w:rsid w:val="00266B13"/>
    <w:rsid w:val="002675C7"/>
    <w:rsid w:val="00267C7F"/>
    <w:rsid w:val="00267DBD"/>
    <w:rsid w:val="0027050E"/>
    <w:rsid w:val="00270EAC"/>
    <w:rsid w:val="00272127"/>
    <w:rsid w:val="002721ED"/>
    <w:rsid w:val="00272540"/>
    <w:rsid w:val="00272F05"/>
    <w:rsid w:val="00273231"/>
    <w:rsid w:val="002737E2"/>
    <w:rsid w:val="00274F1A"/>
    <w:rsid w:val="0027509B"/>
    <w:rsid w:val="0027638E"/>
    <w:rsid w:val="00276727"/>
    <w:rsid w:val="00276C6C"/>
    <w:rsid w:val="00277EBF"/>
    <w:rsid w:val="00280719"/>
    <w:rsid w:val="002807E5"/>
    <w:rsid w:val="00280EC8"/>
    <w:rsid w:val="002810B6"/>
    <w:rsid w:val="0028128A"/>
    <w:rsid w:val="002821AF"/>
    <w:rsid w:val="0028220D"/>
    <w:rsid w:val="002822ED"/>
    <w:rsid w:val="00282903"/>
    <w:rsid w:val="002833AD"/>
    <w:rsid w:val="00283928"/>
    <w:rsid w:val="002842AF"/>
    <w:rsid w:val="002850FF"/>
    <w:rsid w:val="00285A18"/>
    <w:rsid w:val="00285B6A"/>
    <w:rsid w:val="002865ED"/>
    <w:rsid w:val="00286B6F"/>
    <w:rsid w:val="00287049"/>
    <w:rsid w:val="0028717F"/>
    <w:rsid w:val="00287407"/>
    <w:rsid w:val="00287503"/>
    <w:rsid w:val="00290BF4"/>
    <w:rsid w:val="00291370"/>
    <w:rsid w:val="002917AD"/>
    <w:rsid w:val="00291B93"/>
    <w:rsid w:val="00292080"/>
    <w:rsid w:val="0029228C"/>
    <w:rsid w:val="00292830"/>
    <w:rsid w:val="002928B3"/>
    <w:rsid w:val="00292AC5"/>
    <w:rsid w:val="00292C65"/>
    <w:rsid w:val="0029328E"/>
    <w:rsid w:val="002932CE"/>
    <w:rsid w:val="002936AD"/>
    <w:rsid w:val="00294185"/>
    <w:rsid w:val="00294414"/>
    <w:rsid w:val="0029464D"/>
    <w:rsid w:val="00294676"/>
    <w:rsid w:val="00294B64"/>
    <w:rsid w:val="00294E5A"/>
    <w:rsid w:val="002950ED"/>
    <w:rsid w:val="00295255"/>
    <w:rsid w:val="00295BFF"/>
    <w:rsid w:val="00295D8D"/>
    <w:rsid w:val="002963E0"/>
    <w:rsid w:val="00296553"/>
    <w:rsid w:val="002965A3"/>
    <w:rsid w:val="00297157"/>
    <w:rsid w:val="00297B58"/>
    <w:rsid w:val="002A07FA"/>
    <w:rsid w:val="002A0826"/>
    <w:rsid w:val="002A1D11"/>
    <w:rsid w:val="002A2910"/>
    <w:rsid w:val="002A293E"/>
    <w:rsid w:val="002A2F89"/>
    <w:rsid w:val="002A2FDA"/>
    <w:rsid w:val="002A34C0"/>
    <w:rsid w:val="002A395C"/>
    <w:rsid w:val="002A3C48"/>
    <w:rsid w:val="002A4D87"/>
    <w:rsid w:val="002A509A"/>
    <w:rsid w:val="002A55F9"/>
    <w:rsid w:val="002A57EC"/>
    <w:rsid w:val="002A5F0F"/>
    <w:rsid w:val="002A6235"/>
    <w:rsid w:val="002A6A7C"/>
    <w:rsid w:val="002A6F77"/>
    <w:rsid w:val="002A73EF"/>
    <w:rsid w:val="002B0B12"/>
    <w:rsid w:val="002B1158"/>
    <w:rsid w:val="002B157E"/>
    <w:rsid w:val="002B1612"/>
    <w:rsid w:val="002B19CA"/>
    <w:rsid w:val="002B1BE9"/>
    <w:rsid w:val="002B2DFA"/>
    <w:rsid w:val="002B3B28"/>
    <w:rsid w:val="002B4540"/>
    <w:rsid w:val="002B4E55"/>
    <w:rsid w:val="002B5679"/>
    <w:rsid w:val="002B5A45"/>
    <w:rsid w:val="002B5EF9"/>
    <w:rsid w:val="002B60DB"/>
    <w:rsid w:val="002B6238"/>
    <w:rsid w:val="002B6524"/>
    <w:rsid w:val="002B6AA1"/>
    <w:rsid w:val="002B7162"/>
    <w:rsid w:val="002B72A2"/>
    <w:rsid w:val="002B7495"/>
    <w:rsid w:val="002B76D1"/>
    <w:rsid w:val="002B78E0"/>
    <w:rsid w:val="002B7B80"/>
    <w:rsid w:val="002C02EC"/>
    <w:rsid w:val="002C0F8E"/>
    <w:rsid w:val="002C0FAF"/>
    <w:rsid w:val="002C164B"/>
    <w:rsid w:val="002C16ED"/>
    <w:rsid w:val="002C27A9"/>
    <w:rsid w:val="002C28EB"/>
    <w:rsid w:val="002C2DAB"/>
    <w:rsid w:val="002C2F7F"/>
    <w:rsid w:val="002C32DF"/>
    <w:rsid w:val="002C383E"/>
    <w:rsid w:val="002C438B"/>
    <w:rsid w:val="002C46AB"/>
    <w:rsid w:val="002C4DC4"/>
    <w:rsid w:val="002C57F7"/>
    <w:rsid w:val="002C58AF"/>
    <w:rsid w:val="002C5FF1"/>
    <w:rsid w:val="002C70F8"/>
    <w:rsid w:val="002C744D"/>
    <w:rsid w:val="002C7708"/>
    <w:rsid w:val="002C7EA2"/>
    <w:rsid w:val="002D04AF"/>
    <w:rsid w:val="002D0A2B"/>
    <w:rsid w:val="002D0B62"/>
    <w:rsid w:val="002D1054"/>
    <w:rsid w:val="002D1FCD"/>
    <w:rsid w:val="002D2808"/>
    <w:rsid w:val="002D2D02"/>
    <w:rsid w:val="002D3523"/>
    <w:rsid w:val="002D37EB"/>
    <w:rsid w:val="002D3A4E"/>
    <w:rsid w:val="002D3DC7"/>
    <w:rsid w:val="002D3FEE"/>
    <w:rsid w:val="002D4392"/>
    <w:rsid w:val="002D4708"/>
    <w:rsid w:val="002D50FB"/>
    <w:rsid w:val="002D5984"/>
    <w:rsid w:val="002D59B3"/>
    <w:rsid w:val="002D5AF0"/>
    <w:rsid w:val="002D5B41"/>
    <w:rsid w:val="002D5B5C"/>
    <w:rsid w:val="002D5DC7"/>
    <w:rsid w:val="002D64E1"/>
    <w:rsid w:val="002D6870"/>
    <w:rsid w:val="002D689C"/>
    <w:rsid w:val="002D6B91"/>
    <w:rsid w:val="002D6F3A"/>
    <w:rsid w:val="002D7102"/>
    <w:rsid w:val="002D7EB3"/>
    <w:rsid w:val="002E03E8"/>
    <w:rsid w:val="002E0670"/>
    <w:rsid w:val="002E23DC"/>
    <w:rsid w:val="002E28BB"/>
    <w:rsid w:val="002E3645"/>
    <w:rsid w:val="002E4D41"/>
    <w:rsid w:val="002E4DE3"/>
    <w:rsid w:val="002E4DE8"/>
    <w:rsid w:val="002E5C49"/>
    <w:rsid w:val="002E5E15"/>
    <w:rsid w:val="002E65D5"/>
    <w:rsid w:val="002E6974"/>
    <w:rsid w:val="002E7827"/>
    <w:rsid w:val="002E794F"/>
    <w:rsid w:val="002F0E9E"/>
    <w:rsid w:val="002F1015"/>
    <w:rsid w:val="002F1407"/>
    <w:rsid w:val="002F17DA"/>
    <w:rsid w:val="002F1F08"/>
    <w:rsid w:val="002F2050"/>
    <w:rsid w:val="002F28DB"/>
    <w:rsid w:val="002F322A"/>
    <w:rsid w:val="002F35C8"/>
    <w:rsid w:val="002F3CA9"/>
    <w:rsid w:val="002F4551"/>
    <w:rsid w:val="002F4B0F"/>
    <w:rsid w:val="002F4DC2"/>
    <w:rsid w:val="002F5A39"/>
    <w:rsid w:val="002F6099"/>
    <w:rsid w:val="002F693E"/>
    <w:rsid w:val="002F6C79"/>
    <w:rsid w:val="002F6E6E"/>
    <w:rsid w:val="002F7595"/>
    <w:rsid w:val="002F7872"/>
    <w:rsid w:val="002F79F2"/>
    <w:rsid w:val="002F7DE7"/>
    <w:rsid w:val="00300272"/>
    <w:rsid w:val="0030045F"/>
    <w:rsid w:val="00300CDA"/>
    <w:rsid w:val="00300D83"/>
    <w:rsid w:val="00301022"/>
    <w:rsid w:val="00301539"/>
    <w:rsid w:val="00302459"/>
    <w:rsid w:val="00302720"/>
    <w:rsid w:val="00302C80"/>
    <w:rsid w:val="00303376"/>
    <w:rsid w:val="0030365D"/>
    <w:rsid w:val="00303746"/>
    <w:rsid w:val="00303B49"/>
    <w:rsid w:val="00303B7F"/>
    <w:rsid w:val="00303D51"/>
    <w:rsid w:val="00303D66"/>
    <w:rsid w:val="00303F55"/>
    <w:rsid w:val="00304A4D"/>
    <w:rsid w:val="00304C1E"/>
    <w:rsid w:val="0030537B"/>
    <w:rsid w:val="0030623D"/>
    <w:rsid w:val="00306531"/>
    <w:rsid w:val="00307633"/>
    <w:rsid w:val="003076BC"/>
    <w:rsid w:val="003077B1"/>
    <w:rsid w:val="00307C5C"/>
    <w:rsid w:val="00307DE3"/>
    <w:rsid w:val="003100EF"/>
    <w:rsid w:val="003101FA"/>
    <w:rsid w:val="00310263"/>
    <w:rsid w:val="00310C09"/>
    <w:rsid w:val="003111CD"/>
    <w:rsid w:val="00311562"/>
    <w:rsid w:val="00311752"/>
    <w:rsid w:val="00311ACF"/>
    <w:rsid w:val="00311B1C"/>
    <w:rsid w:val="003121EB"/>
    <w:rsid w:val="00312841"/>
    <w:rsid w:val="00312844"/>
    <w:rsid w:val="00312FB0"/>
    <w:rsid w:val="00313065"/>
    <w:rsid w:val="003135F0"/>
    <w:rsid w:val="00313A19"/>
    <w:rsid w:val="00313BE0"/>
    <w:rsid w:val="00313E91"/>
    <w:rsid w:val="00314275"/>
    <w:rsid w:val="003144DF"/>
    <w:rsid w:val="00314C41"/>
    <w:rsid w:val="00315139"/>
    <w:rsid w:val="0031546F"/>
    <w:rsid w:val="00315540"/>
    <w:rsid w:val="00316BBE"/>
    <w:rsid w:val="00317603"/>
    <w:rsid w:val="003176F0"/>
    <w:rsid w:val="00317756"/>
    <w:rsid w:val="00320116"/>
    <w:rsid w:val="003206B2"/>
    <w:rsid w:val="00320D77"/>
    <w:rsid w:val="0032108F"/>
    <w:rsid w:val="003210E3"/>
    <w:rsid w:val="00321152"/>
    <w:rsid w:val="00321169"/>
    <w:rsid w:val="00321325"/>
    <w:rsid w:val="003227A4"/>
    <w:rsid w:val="00322945"/>
    <w:rsid w:val="00322A4E"/>
    <w:rsid w:val="00322AC4"/>
    <w:rsid w:val="003237EB"/>
    <w:rsid w:val="00323A7D"/>
    <w:rsid w:val="0032413F"/>
    <w:rsid w:val="00324145"/>
    <w:rsid w:val="003246C5"/>
    <w:rsid w:val="00324A92"/>
    <w:rsid w:val="003250B1"/>
    <w:rsid w:val="00325727"/>
    <w:rsid w:val="00325885"/>
    <w:rsid w:val="0032614B"/>
    <w:rsid w:val="003262BD"/>
    <w:rsid w:val="00326375"/>
    <w:rsid w:val="0032775D"/>
    <w:rsid w:val="003279AE"/>
    <w:rsid w:val="00327E11"/>
    <w:rsid w:val="00327EE9"/>
    <w:rsid w:val="00330165"/>
    <w:rsid w:val="003301EC"/>
    <w:rsid w:val="0033100E"/>
    <w:rsid w:val="00331107"/>
    <w:rsid w:val="003314EB"/>
    <w:rsid w:val="003319EF"/>
    <w:rsid w:val="00332073"/>
    <w:rsid w:val="003321E5"/>
    <w:rsid w:val="003329DB"/>
    <w:rsid w:val="00332AE4"/>
    <w:rsid w:val="0033317E"/>
    <w:rsid w:val="003333B1"/>
    <w:rsid w:val="003336A6"/>
    <w:rsid w:val="00333B68"/>
    <w:rsid w:val="00333CDD"/>
    <w:rsid w:val="00333E21"/>
    <w:rsid w:val="00334197"/>
    <w:rsid w:val="00335E46"/>
    <w:rsid w:val="00337488"/>
    <w:rsid w:val="003410C0"/>
    <w:rsid w:val="003417DB"/>
    <w:rsid w:val="003420B5"/>
    <w:rsid w:val="00342448"/>
    <w:rsid w:val="00342A2E"/>
    <w:rsid w:val="00342BC1"/>
    <w:rsid w:val="00342D83"/>
    <w:rsid w:val="0034326B"/>
    <w:rsid w:val="003432E7"/>
    <w:rsid w:val="00343A3D"/>
    <w:rsid w:val="00344D84"/>
    <w:rsid w:val="00344FB0"/>
    <w:rsid w:val="003451A5"/>
    <w:rsid w:val="003464BF"/>
    <w:rsid w:val="00346D19"/>
    <w:rsid w:val="00347402"/>
    <w:rsid w:val="00350888"/>
    <w:rsid w:val="00351214"/>
    <w:rsid w:val="003515E1"/>
    <w:rsid w:val="00351ADC"/>
    <w:rsid w:val="00352430"/>
    <w:rsid w:val="003528D0"/>
    <w:rsid w:val="00353306"/>
    <w:rsid w:val="00354B4E"/>
    <w:rsid w:val="0035501A"/>
    <w:rsid w:val="00355618"/>
    <w:rsid w:val="00355734"/>
    <w:rsid w:val="00357040"/>
    <w:rsid w:val="003575CB"/>
    <w:rsid w:val="00357749"/>
    <w:rsid w:val="00357A86"/>
    <w:rsid w:val="00360705"/>
    <w:rsid w:val="003611C9"/>
    <w:rsid w:val="00361289"/>
    <w:rsid w:val="00361C6E"/>
    <w:rsid w:val="00361ED8"/>
    <w:rsid w:val="00361EDB"/>
    <w:rsid w:val="003626B4"/>
    <w:rsid w:val="00362B53"/>
    <w:rsid w:val="00362FA6"/>
    <w:rsid w:val="00363144"/>
    <w:rsid w:val="0036340B"/>
    <w:rsid w:val="00363554"/>
    <w:rsid w:val="0036386B"/>
    <w:rsid w:val="003638DB"/>
    <w:rsid w:val="0036390E"/>
    <w:rsid w:val="00363983"/>
    <w:rsid w:val="003643AA"/>
    <w:rsid w:val="003645EE"/>
    <w:rsid w:val="003646C4"/>
    <w:rsid w:val="0036487D"/>
    <w:rsid w:val="003650DE"/>
    <w:rsid w:val="00365425"/>
    <w:rsid w:val="00365599"/>
    <w:rsid w:val="00366311"/>
    <w:rsid w:val="00366D41"/>
    <w:rsid w:val="00366E11"/>
    <w:rsid w:val="00367370"/>
    <w:rsid w:val="00367AB5"/>
    <w:rsid w:val="00367D31"/>
    <w:rsid w:val="0037035F"/>
    <w:rsid w:val="0037274F"/>
    <w:rsid w:val="003729B1"/>
    <w:rsid w:val="003729B8"/>
    <w:rsid w:val="003734F7"/>
    <w:rsid w:val="00373ABD"/>
    <w:rsid w:val="00373B50"/>
    <w:rsid w:val="0037458D"/>
    <w:rsid w:val="003754A4"/>
    <w:rsid w:val="0037598B"/>
    <w:rsid w:val="003770A7"/>
    <w:rsid w:val="0038107C"/>
    <w:rsid w:val="0038163D"/>
    <w:rsid w:val="00381F37"/>
    <w:rsid w:val="003825BD"/>
    <w:rsid w:val="003825E9"/>
    <w:rsid w:val="00382C9C"/>
    <w:rsid w:val="00383CD3"/>
    <w:rsid w:val="00383CEF"/>
    <w:rsid w:val="00384072"/>
    <w:rsid w:val="00384520"/>
    <w:rsid w:val="00384AFB"/>
    <w:rsid w:val="00384B6D"/>
    <w:rsid w:val="003853C3"/>
    <w:rsid w:val="0038544F"/>
    <w:rsid w:val="00386851"/>
    <w:rsid w:val="003868C8"/>
    <w:rsid w:val="00386CFA"/>
    <w:rsid w:val="00386D96"/>
    <w:rsid w:val="0039027D"/>
    <w:rsid w:val="003902DC"/>
    <w:rsid w:val="003907C0"/>
    <w:rsid w:val="003908CC"/>
    <w:rsid w:val="00390E71"/>
    <w:rsid w:val="00391500"/>
    <w:rsid w:val="00391509"/>
    <w:rsid w:val="00392561"/>
    <w:rsid w:val="00392CC3"/>
    <w:rsid w:val="00392D90"/>
    <w:rsid w:val="00392E2D"/>
    <w:rsid w:val="00392E7D"/>
    <w:rsid w:val="00393267"/>
    <w:rsid w:val="00393580"/>
    <w:rsid w:val="00393BE9"/>
    <w:rsid w:val="003949F6"/>
    <w:rsid w:val="00396254"/>
    <w:rsid w:val="00397194"/>
    <w:rsid w:val="00397CB0"/>
    <w:rsid w:val="00397D26"/>
    <w:rsid w:val="003A023F"/>
    <w:rsid w:val="003A085B"/>
    <w:rsid w:val="003A0A44"/>
    <w:rsid w:val="003A0D7B"/>
    <w:rsid w:val="003A0FB7"/>
    <w:rsid w:val="003A16C9"/>
    <w:rsid w:val="003A1DA1"/>
    <w:rsid w:val="003A2A52"/>
    <w:rsid w:val="003A348A"/>
    <w:rsid w:val="003A3B4C"/>
    <w:rsid w:val="003A3F7A"/>
    <w:rsid w:val="003A4022"/>
    <w:rsid w:val="003A4831"/>
    <w:rsid w:val="003A5207"/>
    <w:rsid w:val="003A6016"/>
    <w:rsid w:val="003A63D7"/>
    <w:rsid w:val="003A68ED"/>
    <w:rsid w:val="003A6B1A"/>
    <w:rsid w:val="003A7970"/>
    <w:rsid w:val="003A79AE"/>
    <w:rsid w:val="003A7C51"/>
    <w:rsid w:val="003B09A4"/>
    <w:rsid w:val="003B09BE"/>
    <w:rsid w:val="003B0E0F"/>
    <w:rsid w:val="003B104E"/>
    <w:rsid w:val="003B13FE"/>
    <w:rsid w:val="003B19BC"/>
    <w:rsid w:val="003B1D5E"/>
    <w:rsid w:val="003B1DE8"/>
    <w:rsid w:val="003B2166"/>
    <w:rsid w:val="003B231E"/>
    <w:rsid w:val="003B288C"/>
    <w:rsid w:val="003B33CD"/>
    <w:rsid w:val="003B35D8"/>
    <w:rsid w:val="003B402E"/>
    <w:rsid w:val="003B47A6"/>
    <w:rsid w:val="003B503B"/>
    <w:rsid w:val="003B5250"/>
    <w:rsid w:val="003B5835"/>
    <w:rsid w:val="003B6244"/>
    <w:rsid w:val="003B6690"/>
    <w:rsid w:val="003B67B3"/>
    <w:rsid w:val="003B72C9"/>
    <w:rsid w:val="003B730F"/>
    <w:rsid w:val="003B7AF9"/>
    <w:rsid w:val="003B7C0A"/>
    <w:rsid w:val="003B7EF1"/>
    <w:rsid w:val="003C042B"/>
    <w:rsid w:val="003C0717"/>
    <w:rsid w:val="003C0ACB"/>
    <w:rsid w:val="003C0D2D"/>
    <w:rsid w:val="003C1C5A"/>
    <w:rsid w:val="003C1D8E"/>
    <w:rsid w:val="003C2612"/>
    <w:rsid w:val="003C26F4"/>
    <w:rsid w:val="003C3D31"/>
    <w:rsid w:val="003C5AC6"/>
    <w:rsid w:val="003C5B37"/>
    <w:rsid w:val="003C5BD6"/>
    <w:rsid w:val="003C5F63"/>
    <w:rsid w:val="003C6DB7"/>
    <w:rsid w:val="003C6F74"/>
    <w:rsid w:val="003C7B66"/>
    <w:rsid w:val="003D07CA"/>
    <w:rsid w:val="003D13D5"/>
    <w:rsid w:val="003D1443"/>
    <w:rsid w:val="003D144A"/>
    <w:rsid w:val="003D1723"/>
    <w:rsid w:val="003D1F64"/>
    <w:rsid w:val="003D229D"/>
    <w:rsid w:val="003D25F4"/>
    <w:rsid w:val="003D2E27"/>
    <w:rsid w:val="003D3456"/>
    <w:rsid w:val="003D3B78"/>
    <w:rsid w:val="003D3C7A"/>
    <w:rsid w:val="003D4200"/>
    <w:rsid w:val="003D465B"/>
    <w:rsid w:val="003D49B5"/>
    <w:rsid w:val="003D5666"/>
    <w:rsid w:val="003D5C8F"/>
    <w:rsid w:val="003D5F3E"/>
    <w:rsid w:val="003D6182"/>
    <w:rsid w:val="003D700A"/>
    <w:rsid w:val="003D7C14"/>
    <w:rsid w:val="003D7D52"/>
    <w:rsid w:val="003E032D"/>
    <w:rsid w:val="003E096A"/>
    <w:rsid w:val="003E097F"/>
    <w:rsid w:val="003E1547"/>
    <w:rsid w:val="003E185A"/>
    <w:rsid w:val="003E1ED5"/>
    <w:rsid w:val="003E1FC9"/>
    <w:rsid w:val="003E2156"/>
    <w:rsid w:val="003E23E3"/>
    <w:rsid w:val="003E30F9"/>
    <w:rsid w:val="003E3606"/>
    <w:rsid w:val="003E3753"/>
    <w:rsid w:val="003E4161"/>
    <w:rsid w:val="003E4850"/>
    <w:rsid w:val="003E4F85"/>
    <w:rsid w:val="003E50FD"/>
    <w:rsid w:val="003E5360"/>
    <w:rsid w:val="003E560A"/>
    <w:rsid w:val="003E5E6C"/>
    <w:rsid w:val="003E63B5"/>
    <w:rsid w:val="003E6568"/>
    <w:rsid w:val="003E6994"/>
    <w:rsid w:val="003E6A61"/>
    <w:rsid w:val="003E6C18"/>
    <w:rsid w:val="003E6E96"/>
    <w:rsid w:val="003E76E3"/>
    <w:rsid w:val="003E7978"/>
    <w:rsid w:val="003F06A3"/>
    <w:rsid w:val="003F0AF6"/>
    <w:rsid w:val="003F0B83"/>
    <w:rsid w:val="003F1009"/>
    <w:rsid w:val="003F11BC"/>
    <w:rsid w:val="003F176E"/>
    <w:rsid w:val="003F17EB"/>
    <w:rsid w:val="003F19BF"/>
    <w:rsid w:val="003F2011"/>
    <w:rsid w:val="003F23ED"/>
    <w:rsid w:val="003F3315"/>
    <w:rsid w:val="003F37FC"/>
    <w:rsid w:val="003F57EA"/>
    <w:rsid w:val="003F6A4D"/>
    <w:rsid w:val="00400566"/>
    <w:rsid w:val="00400689"/>
    <w:rsid w:val="00400C5C"/>
    <w:rsid w:val="00400DF5"/>
    <w:rsid w:val="0040151D"/>
    <w:rsid w:val="0040158C"/>
    <w:rsid w:val="00403597"/>
    <w:rsid w:val="00405DD0"/>
    <w:rsid w:val="004065B4"/>
    <w:rsid w:val="004075E9"/>
    <w:rsid w:val="00407C48"/>
    <w:rsid w:val="00410712"/>
    <w:rsid w:val="0041098B"/>
    <w:rsid w:val="00411165"/>
    <w:rsid w:val="004113AB"/>
    <w:rsid w:val="00411509"/>
    <w:rsid w:val="00411C9C"/>
    <w:rsid w:val="004123C9"/>
    <w:rsid w:val="0041247A"/>
    <w:rsid w:val="00412BE5"/>
    <w:rsid w:val="00412D74"/>
    <w:rsid w:val="004132FD"/>
    <w:rsid w:val="00413A98"/>
    <w:rsid w:val="00413ADD"/>
    <w:rsid w:val="00413C39"/>
    <w:rsid w:val="004140A2"/>
    <w:rsid w:val="00414BA7"/>
    <w:rsid w:val="00414D9C"/>
    <w:rsid w:val="00414E91"/>
    <w:rsid w:val="004154B5"/>
    <w:rsid w:val="00415AC3"/>
    <w:rsid w:val="00415F7B"/>
    <w:rsid w:val="004176B6"/>
    <w:rsid w:val="00417974"/>
    <w:rsid w:val="00417E45"/>
    <w:rsid w:val="004213D2"/>
    <w:rsid w:val="004222C4"/>
    <w:rsid w:val="004223C5"/>
    <w:rsid w:val="004229ED"/>
    <w:rsid w:val="00422ABF"/>
    <w:rsid w:val="00422AC3"/>
    <w:rsid w:val="00422ECE"/>
    <w:rsid w:val="004232A7"/>
    <w:rsid w:val="004233A8"/>
    <w:rsid w:val="00423776"/>
    <w:rsid w:val="00424848"/>
    <w:rsid w:val="00424FC3"/>
    <w:rsid w:val="00425002"/>
    <w:rsid w:val="0042525B"/>
    <w:rsid w:val="004264A9"/>
    <w:rsid w:val="00426A4E"/>
    <w:rsid w:val="00427181"/>
    <w:rsid w:val="00427A4F"/>
    <w:rsid w:val="00427DF8"/>
    <w:rsid w:val="00427FC2"/>
    <w:rsid w:val="004305B3"/>
    <w:rsid w:val="0043062E"/>
    <w:rsid w:val="00431341"/>
    <w:rsid w:val="004313E1"/>
    <w:rsid w:val="00431ED6"/>
    <w:rsid w:val="00432185"/>
    <w:rsid w:val="004323B4"/>
    <w:rsid w:val="00432CDC"/>
    <w:rsid w:val="00433699"/>
    <w:rsid w:val="00433ED4"/>
    <w:rsid w:val="004345EC"/>
    <w:rsid w:val="00434A03"/>
    <w:rsid w:val="00435172"/>
    <w:rsid w:val="00435954"/>
    <w:rsid w:val="0043609D"/>
    <w:rsid w:val="00436599"/>
    <w:rsid w:val="00436B00"/>
    <w:rsid w:val="00440056"/>
    <w:rsid w:val="004401BC"/>
    <w:rsid w:val="0044033E"/>
    <w:rsid w:val="004408BA"/>
    <w:rsid w:val="0044098E"/>
    <w:rsid w:val="00440BD5"/>
    <w:rsid w:val="00440C0D"/>
    <w:rsid w:val="004416DF"/>
    <w:rsid w:val="00441936"/>
    <w:rsid w:val="0044201B"/>
    <w:rsid w:val="00442601"/>
    <w:rsid w:val="004439BB"/>
    <w:rsid w:val="00444055"/>
    <w:rsid w:val="00444113"/>
    <w:rsid w:val="00444254"/>
    <w:rsid w:val="00444774"/>
    <w:rsid w:val="00444A29"/>
    <w:rsid w:val="00444FF7"/>
    <w:rsid w:val="00446154"/>
    <w:rsid w:val="00446A2D"/>
    <w:rsid w:val="00446A99"/>
    <w:rsid w:val="00446E5C"/>
    <w:rsid w:val="00447383"/>
    <w:rsid w:val="00447E76"/>
    <w:rsid w:val="004522E4"/>
    <w:rsid w:val="004525C3"/>
    <w:rsid w:val="00452728"/>
    <w:rsid w:val="00452B6B"/>
    <w:rsid w:val="00452E74"/>
    <w:rsid w:val="00453651"/>
    <w:rsid w:val="0045386C"/>
    <w:rsid w:val="00453AEB"/>
    <w:rsid w:val="00453C94"/>
    <w:rsid w:val="00454628"/>
    <w:rsid w:val="004548CE"/>
    <w:rsid w:val="00455503"/>
    <w:rsid w:val="004559DA"/>
    <w:rsid w:val="00455A2E"/>
    <w:rsid w:val="00455FD4"/>
    <w:rsid w:val="00456085"/>
    <w:rsid w:val="004567FA"/>
    <w:rsid w:val="00456F9B"/>
    <w:rsid w:val="00457571"/>
    <w:rsid w:val="0045787B"/>
    <w:rsid w:val="00457AD4"/>
    <w:rsid w:val="00457B20"/>
    <w:rsid w:val="00457D01"/>
    <w:rsid w:val="00460EDC"/>
    <w:rsid w:val="00461787"/>
    <w:rsid w:val="00461996"/>
    <w:rsid w:val="004625CB"/>
    <w:rsid w:val="00462B76"/>
    <w:rsid w:val="00463522"/>
    <w:rsid w:val="00463C3E"/>
    <w:rsid w:val="00463CFC"/>
    <w:rsid w:val="004641A8"/>
    <w:rsid w:val="00464656"/>
    <w:rsid w:val="00464B9E"/>
    <w:rsid w:val="00464C5E"/>
    <w:rsid w:val="004653D6"/>
    <w:rsid w:val="004654E4"/>
    <w:rsid w:val="0046609D"/>
    <w:rsid w:val="00466630"/>
    <w:rsid w:val="00466EA1"/>
    <w:rsid w:val="00467512"/>
    <w:rsid w:val="00467795"/>
    <w:rsid w:val="00467956"/>
    <w:rsid w:val="00467D82"/>
    <w:rsid w:val="004703E4"/>
    <w:rsid w:val="004710FC"/>
    <w:rsid w:val="004712C5"/>
    <w:rsid w:val="004715BB"/>
    <w:rsid w:val="00471769"/>
    <w:rsid w:val="00471A61"/>
    <w:rsid w:val="00471D87"/>
    <w:rsid w:val="00472CD7"/>
    <w:rsid w:val="00472E44"/>
    <w:rsid w:val="00473354"/>
    <w:rsid w:val="00473395"/>
    <w:rsid w:val="00473418"/>
    <w:rsid w:val="00473652"/>
    <w:rsid w:val="00473C17"/>
    <w:rsid w:val="0047421F"/>
    <w:rsid w:val="0047423B"/>
    <w:rsid w:val="004742A5"/>
    <w:rsid w:val="00474AA5"/>
    <w:rsid w:val="00474CAB"/>
    <w:rsid w:val="004752E3"/>
    <w:rsid w:val="0047546B"/>
    <w:rsid w:val="00475843"/>
    <w:rsid w:val="00475926"/>
    <w:rsid w:val="00475F98"/>
    <w:rsid w:val="004765DA"/>
    <w:rsid w:val="00476B1F"/>
    <w:rsid w:val="00476D29"/>
    <w:rsid w:val="004771C5"/>
    <w:rsid w:val="00477FC3"/>
    <w:rsid w:val="004802B0"/>
    <w:rsid w:val="0048055A"/>
    <w:rsid w:val="004806C0"/>
    <w:rsid w:val="00480A79"/>
    <w:rsid w:val="00480C43"/>
    <w:rsid w:val="00481595"/>
    <w:rsid w:val="00481A03"/>
    <w:rsid w:val="00481BB9"/>
    <w:rsid w:val="0048314A"/>
    <w:rsid w:val="0048319F"/>
    <w:rsid w:val="00484335"/>
    <w:rsid w:val="00484624"/>
    <w:rsid w:val="0048473F"/>
    <w:rsid w:val="00484ABD"/>
    <w:rsid w:val="00484EB3"/>
    <w:rsid w:val="00485305"/>
    <w:rsid w:val="00486181"/>
    <w:rsid w:val="00486296"/>
    <w:rsid w:val="00486A15"/>
    <w:rsid w:val="00486D57"/>
    <w:rsid w:val="004875D0"/>
    <w:rsid w:val="00487A67"/>
    <w:rsid w:val="00487E81"/>
    <w:rsid w:val="00490B3F"/>
    <w:rsid w:val="0049120B"/>
    <w:rsid w:val="0049207A"/>
    <w:rsid w:val="0049232B"/>
    <w:rsid w:val="004928E1"/>
    <w:rsid w:val="00492CC1"/>
    <w:rsid w:val="00492E50"/>
    <w:rsid w:val="004939E9"/>
    <w:rsid w:val="00493FE5"/>
    <w:rsid w:val="0049400D"/>
    <w:rsid w:val="004949CF"/>
    <w:rsid w:val="00494D4D"/>
    <w:rsid w:val="00495D1D"/>
    <w:rsid w:val="00495D6B"/>
    <w:rsid w:val="00496863"/>
    <w:rsid w:val="00496C50"/>
    <w:rsid w:val="00496F7A"/>
    <w:rsid w:val="004979CE"/>
    <w:rsid w:val="004A006D"/>
    <w:rsid w:val="004A01BB"/>
    <w:rsid w:val="004A04CE"/>
    <w:rsid w:val="004A0A07"/>
    <w:rsid w:val="004A0DA3"/>
    <w:rsid w:val="004A166D"/>
    <w:rsid w:val="004A1DEC"/>
    <w:rsid w:val="004A1E8D"/>
    <w:rsid w:val="004A2676"/>
    <w:rsid w:val="004A2BCF"/>
    <w:rsid w:val="004A305D"/>
    <w:rsid w:val="004A34C3"/>
    <w:rsid w:val="004A3606"/>
    <w:rsid w:val="004A3C8A"/>
    <w:rsid w:val="004A3E2F"/>
    <w:rsid w:val="004A4C8E"/>
    <w:rsid w:val="004A4D7E"/>
    <w:rsid w:val="004A5046"/>
    <w:rsid w:val="004A5462"/>
    <w:rsid w:val="004A5FD7"/>
    <w:rsid w:val="004A6FE7"/>
    <w:rsid w:val="004B007D"/>
    <w:rsid w:val="004B0B3B"/>
    <w:rsid w:val="004B0E9B"/>
    <w:rsid w:val="004B1718"/>
    <w:rsid w:val="004B18F1"/>
    <w:rsid w:val="004B242D"/>
    <w:rsid w:val="004B250D"/>
    <w:rsid w:val="004B31E3"/>
    <w:rsid w:val="004B35D6"/>
    <w:rsid w:val="004B38DF"/>
    <w:rsid w:val="004B4869"/>
    <w:rsid w:val="004B4DDD"/>
    <w:rsid w:val="004B4FF6"/>
    <w:rsid w:val="004B5945"/>
    <w:rsid w:val="004B6D67"/>
    <w:rsid w:val="004B72EF"/>
    <w:rsid w:val="004B758E"/>
    <w:rsid w:val="004B7D3D"/>
    <w:rsid w:val="004B7DF2"/>
    <w:rsid w:val="004C0078"/>
    <w:rsid w:val="004C031F"/>
    <w:rsid w:val="004C14FC"/>
    <w:rsid w:val="004C1520"/>
    <w:rsid w:val="004C22A4"/>
    <w:rsid w:val="004C2572"/>
    <w:rsid w:val="004C2B40"/>
    <w:rsid w:val="004C3882"/>
    <w:rsid w:val="004C403C"/>
    <w:rsid w:val="004C47D7"/>
    <w:rsid w:val="004C4EF7"/>
    <w:rsid w:val="004C4F63"/>
    <w:rsid w:val="004C5369"/>
    <w:rsid w:val="004C536E"/>
    <w:rsid w:val="004C55BF"/>
    <w:rsid w:val="004C560C"/>
    <w:rsid w:val="004C57EE"/>
    <w:rsid w:val="004C6600"/>
    <w:rsid w:val="004C678E"/>
    <w:rsid w:val="004C6CD2"/>
    <w:rsid w:val="004C768A"/>
    <w:rsid w:val="004D0712"/>
    <w:rsid w:val="004D0AC2"/>
    <w:rsid w:val="004D17D0"/>
    <w:rsid w:val="004D1E7C"/>
    <w:rsid w:val="004D260E"/>
    <w:rsid w:val="004D29BD"/>
    <w:rsid w:val="004D33E8"/>
    <w:rsid w:val="004D342F"/>
    <w:rsid w:val="004D39BE"/>
    <w:rsid w:val="004D490D"/>
    <w:rsid w:val="004D4BC6"/>
    <w:rsid w:val="004D4D4C"/>
    <w:rsid w:val="004D4D53"/>
    <w:rsid w:val="004D57EA"/>
    <w:rsid w:val="004D5811"/>
    <w:rsid w:val="004D6776"/>
    <w:rsid w:val="004D6C5A"/>
    <w:rsid w:val="004D7C81"/>
    <w:rsid w:val="004E13E7"/>
    <w:rsid w:val="004E1C32"/>
    <w:rsid w:val="004E29AF"/>
    <w:rsid w:val="004E2ECB"/>
    <w:rsid w:val="004E3EF7"/>
    <w:rsid w:val="004E51C2"/>
    <w:rsid w:val="004E51ED"/>
    <w:rsid w:val="004E52FC"/>
    <w:rsid w:val="004E535C"/>
    <w:rsid w:val="004E5850"/>
    <w:rsid w:val="004E67B0"/>
    <w:rsid w:val="004E6CEF"/>
    <w:rsid w:val="004E76E3"/>
    <w:rsid w:val="004E78CD"/>
    <w:rsid w:val="004E7A36"/>
    <w:rsid w:val="004E7DDD"/>
    <w:rsid w:val="004F020C"/>
    <w:rsid w:val="004F10CF"/>
    <w:rsid w:val="004F12D6"/>
    <w:rsid w:val="004F13C8"/>
    <w:rsid w:val="004F1808"/>
    <w:rsid w:val="004F1C36"/>
    <w:rsid w:val="004F1DAE"/>
    <w:rsid w:val="004F20D7"/>
    <w:rsid w:val="004F281C"/>
    <w:rsid w:val="004F3C2B"/>
    <w:rsid w:val="004F3E94"/>
    <w:rsid w:val="004F4087"/>
    <w:rsid w:val="004F44CE"/>
    <w:rsid w:val="004F45EC"/>
    <w:rsid w:val="004F4E92"/>
    <w:rsid w:val="004F5003"/>
    <w:rsid w:val="004F5214"/>
    <w:rsid w:val="004F52E7"/>
    <w:rsid w:val="004F5FE4"/>
    <w:rsid w:val="004F6110"/>
    <w:rsid w:val="004F62C7"/>
    <w:rsid w:val="004F62F6"/>
    <w:rsid w:val="004F6977"/>
    <w:rsid w:val="004F70B4"/>
    <w:rsid w:val="004F7945"/>
    <w:rsid w:val="004F7CD6"/>
    <w:rsid w:val="004F7EEB"/>
    <w:rsid w:val="0050050F"/>
    <w:rsid w:val="005006FA"/>
    <w:rsid w:val="0050116A"/>
    <w:rsid w:val="005017D3"/>
    <w:rsid w:val="005028AA"/>
    <w:rsid w:val="00502B9C"/>
    <w:rsid w:val="00502DB5"/>
    <w:rsid w:val="0050390D"/>
    <w:rsid w:val="00503AD3"/>
    <w:rsid w:val="00503BCA"/>
    <w:rsid w:val="005040D8"/>
    <w:rsid w:val="00506026"/>
    <w:rsid w:val="00506031"/>
    <w:rsid w:val="005068F9"/>
    <w:rsid w:val="00506D78"/>
    <w:rsid w:val="00506DE0"/>
    <w:rsid w:val="00507C44"/>
    <w:rsid w:val="00507C5C"/>
    <w:rsid w:val="005101E8"/>
    <w:rsid w:val="00510796"/>
    <w:rsid w:val="0051099D"/>
    <w:rsid w:val="00510A41"/>
    <w:rsid w:val="00510C1A"/>
    <w:rsid w:val="0051174B"/>
    <w:rsid w:val="00511A3D"/>
    <w:rsid w:val="00512598"/>
    <w:rsid w:val="005127B8"/>
    <w:rsid w:val="00513DF6"/>
    <w:rsid w:val="005154CF"/>
    <w:rsid w:val="00515AE6"/>
    <w:rsid w:val="0051642A"/>
    <w:rsid w:val="00516788"/>
    <w:rsid w:val="005176FE"/>
    <w:rsid w:val="005200AF"/>
    <w:rsid w:val="00520CA3"/>
    <w:rsid w:val="00520E15"/>
    <w:rsid w:val="00520E63"/>
    <w:rsid w:val="00520ECC"/>
    <w:rsid w:val="00521C91"/>
    <w:rsid w:val="0052213C"/>
    <w:rsid w:val="00522270"/>
    <w:rsid w:val="005225C9"/>
    <w:rsid w:val="00523C5C"/>
    <w:rsid w:val="005247D5"/>
    <w:rsid w:val="00524F24"/>
    <w:rsid w:val="005253AA"/>
    <w:rsid w:val="00525516"/>
    <w:rsid w:val="0052554D"/>
    <w:rsid w:val="005255CB"/>
    <w:rsid w:val="00525B30"/>
    <w:rsid w:val="00525CCB"/>
    <w:rsid w:val="00527C3E"/>
    <w:rsid w:val="00531EF4"/>
    <w:rsid w:val="00531FA1"/>
    <w:rsid w:val="00532F50"/>
    <w:rsid w:val="00532FA7"/>
    <w:rsid w:val="005332B6"/>
    <w:rsid w:val="00533B0D"/>
    <w:rsid w:val="0053436B"/>
    <w:rsid w:val="00534419"/>
    <w:rsid w:val="005348E4"/>
    <w:rsid w:val="00534AA7"/>
    <w:rsid w:val="005360FF"/>
    <w:rsid w:val="00536BA2"/>
    <w:rsid w:val="00537290"/>
    <w:rsid w:val="0053791C"/>
    <w:rsid w:val="005400C1"/>
    <w:rsid w:val="00540298"/>
    <w:rsid w:val="005405E1"/>
    <w:rsid w:val="0054152A"/>
    <w:rsid w:val="00541B9B"/>
    <w:rsid w:val="00541C3B"/>
    <w:rsid w:val="0054246D"/>
    <w:rsid w:val="00542918"/>
    <w:rsid w:val="005429C0"/>
    <w:rsid w:val="00542C22"/>
    <w:rsid w:val="00542D52"/>
    <w:rsid w:val="005432F9"/>
    <w:rsid w:val="00543B9D"/>
    <w:rsid w:val="005446FE"/>
    <w:rsid w:val="005449AA"/>
    <w:rsid w:val="00544B37"/>
    <w:rsid w:val="005451AB"/>
    <w:rsid w:val="0054542D"/>
    <w:rsid w:val="005459AF"/>
    <w:rsid w:val="00545A3C"/>
    <w:rsid w:val="00545E66"/>
    <w:rsid w:val="00545E9B"/>
    <w:rsid w:val="00547193"/>
    <w:rsid w:val="005475DE"/>
    <w:rsid w:val="00547B22"/>
    <w:rsid w:val="00547E68"/>
    <w:rsid w:val="005508B9"/>
    <w:rsid w:val="005512AC"/>
    <w:rsid w:val="00551320"/>
    <w:rsid w:val="005519E1"/>
    <w:rsid w:val="0055223E"/>
    <w:rsid w:val="005522C9"/>
    <w:rsid w:val="00552552"/>
    <w:rsid w:val="00552AC6"/>
    <w:rsid w:val="00552FCB"/>
    <w:rsid w:val="00553CF1"/>
    <w:rsid w:val="00554270"/>
    <w:rsid w:val="0055475B"/>
    <w:rsid w:val="00554C80"/>
    <w:rsid w:val="0055592F"/>
    <w:rsid w:val="00556E87"/>
    <w:rsid w:val="005570BA"/>
    <w:rsid w:val="00557203"/>
    <w:rsid w:val="005573D0"/>
    <w:rsid w:val="0055742A"/>
    <w:rsid w:val="0055794D"/>
    <w:rsid w:val="00557F64"/>
    <w:rsid w:val="005605E6"/>
    <w:rsid w:val="00560609"/>
    <w:rsid w:val="00560A63"/>
    <w:rsid w:val="005619C3"/>
    <w:rsid w:val="00561D27"/>
    <w:rsid w:val="00561D8F"/>
    <w:rsid w:val="00562E2E"/>
    <w:rsid w:val="00563665"/>
    <w:rsid w:val="00563A02"/>
    <w:rsid w:val="00563CB0"/>
    <w:rsid w:val="00563FC1"/>
    <w:rsid w:val="0056464E"/>
    <w:rsid w:val="00564982"/>
    <w:rsid w:val="00565D28"/>
    <w:rsid w:val="00565EBA"/>
    <w:rsid w:val="00565F49"/>
    <w:rsid w:val="00566CF1"/>
    <w:rsid w:val="005674D3"/>
    <w:rsid w:val="00567C0D"/>
    <w:rsid w:val="00567F6E"/>
    <w:rsid w:val="005700E7"/>
    <w:rsid w:val="00570153"/>
    <w:rsid w:val="005704CF"/>
    <w:rsid w:val="00570644"/>
    <w:rsid w:val="00570889"/>
    <w:rsid w:val="005726AD"/>
    <w:rsid w:val="005728E2"/>
    <w:rsid w:val="00572CE3"/>
    <w:rsid w:val="005731AB"/>
    <w:rsid w:val="00573369"/>
    <w:rsid w:val="00573A4D"/>
    <w:rsid w:val="00573ECC"/>
    <w:rsid w:val="005747F6"/>
    <w:rsid w:val="005748CD"/>
    <w:rsid w:val="00574A9B"/>
    <w:rsid w:val="00574BF9"/>
    <w:rsid w:val="005752F5"/>
    <w:rsid w:val="00575FE7"/>
    <w:rsid w:val="00576017"/>
    <w:rsid w:val="00576DEA"/>
    <w:rsid w:val="00576F74"/>
    <w:rsid w:val="00577D68"/>
    <w:rsid w:val="00580360"/>
    <w:rsid w:val="005807D6"/>
    <w:rsid w:val="0058128A"/>
    <w:rsid w:val="00581AC2"/>
    <w:rsid w:val="00581B46"/>
    <w:rsid w:val="00582BF3"/>
    <w:rsid w:val="005830EE"/>
    <w:rsid w:val="00583362"/>
    <w:rsid w:val="0058360E"/>
    <w:rsid w:val="00583D18"/>
    <w:rsid w:val="00584155"/>
    <w:rsid w:val="005844E8"/>
    <w:rsid w:val="005849E7"/>
    <w:rsid w:val="00584BE7"/>
    <w:rsid w:val="00585E9D"/>
    <w:rsid w:val="00586A1C"/>
    <w:rsid w:val="00586AED"/>
    <w:rsid w:val="00586CC7"/>
    <w:rsid w:val="00586E52"/>
    <w:rsid w:val="00587588"/>
    <w:rsid w:val="00587A15"/>
    <w:rsid w:val="00590011"/>
    <w:rsid w:val="0059079A"/>
    <w:rsid w:val="00590846"/>
    <w:rsid w:val="005908B0"/>
    <w:rsid w:val="00590CF3"/>
    <w:rsid w:val="005912EB"/>
    <w:rsid w:val="0059287D"/>
    <w:rsid w:val="00592BC8"/>
    <w:rsid w:val="0059344B"/>
    <w:rsid w:val="00593ACC"/>
    <w:rsid w:val="005940E4"/>
    <w:rsid w:val="0059423B"/>
    <w:rsid w:val="0059507D"/>
    <w:rsid w:val="0059595D"/>
    <w:rsid w:val="00596219"/>
    <w:rsid w:val="0059631F"/>
    <w:rsid w:val="00596735"/>
    <w:rsid w:val="00596A2D"/>
    <w:rsid w:val="00596A42"/>
    <w:rsid w:val="00596B2E"/>
    <w:rsid w:val="005970E2"/>
    <w:rsid w:val="00597515"/>
    <w:rsid w:val="00597605"/>
    <w:rsid w:val="00597C0E"/>
    <w:rsid w:val="005A02AF"/>
    <w:rsid w:val="005A049C"/>
    <w:rsid w:val="005A08D9"/>
    <w:rsid w:val="005A0D18"/>
    <w:rsid w:val="005A0D7C"/>
    <w:rsid w:val="005A0E69"/>
    <w:rsid w:val="005A0EA3"/>
    <w:rsid w:val="005A151F"/>
    <w:rsid w:val="005A155E"/>
    <w:rsid w:val="005A16A7"/>
    <w:rsid w:val="005A18FE"/>
    <w:rsid w:val="005A1DCE"/>
    <w:rsid w:val="005A2148"/>
    <w:rsid w:val="005A223D"/>
    <w:rsid w:val="005A2411"/>
    <w:rsid w:val="005A3ADD"/>
    <w:rsid w:val="005A3B80"/>
    <w:rsid w:val="005A3F2F"/>
    <w:rsid w:val="005A46D4"/>
    <w:rsid w:val="005A525E"/>
    <w:rsid w:val="005A54FF"/>
    <w:rsid w:val="005A63FA"/>
    <w:rsid w:val="005A656F"/>
    <w:rsid w:val="005A65E8"/>
    <w:rsid w:val="005A665E"/>
    <w:rsid w:val="005A6729"/>
    <w:rsid w:val="005A6C04"/>
    <w:rsid w:val="005A79DF"/>
    <w:rsid w:val="005A7E26"/>
    <w:rsid w:val="005B0842"/>
    <w:rsid w:val="005B0C3E"/>
    <w:rsid w:val="005B1482"/>
    <w:rsid w:val="005B1813"/>
    <w:rsid w:val="005B1FFA"/>
    <w:rsid w:val="005B2DB1"/>
    <w:rsid w:val="005B3212"/>
    <w:rsid w:val="005B39AB"/>
    <w:rsid w:val="005B597F"/>
    <w:rsid w:val="005B5B44"/>
    <w:rsid w:val="005B5C61"/>
    <w:rsid w:val="005B6FB5"/>
    <w:rsid w:val="005B7281"/>
    <w:rsid w:val="005B7ACA"/>
    <w:rsid w:val="005B7DDF"/>
    <w:rsid w:val="005B7FA5"/>
    <w:rsid w:val="005C04C4"/>
    <w:rsid w:val="005C0AAD"/>
    <w:rsid w:val="005C1021"/>
    <w:rsid w:val="005C1799"/>
    <w:rsid w:val="005C219F"/>
    <w:rsid w:val="005C21C7"/>
    <w:rsid w:val="005C298D"/>
    <w:rsid w:val="005C2E25"/>
    <w:rsid w:val="005C305C"/>
    <w:rsid w:val="005C3196"/>
    <w:rsid w:val="005C3B36"/>
    <w:rsid w:val="005C48EA"/>
    <w:rsid w:val="005C50E4"/>
    <w:rsid w:val="005C55D9"/>
    <w:rsid w:val="005C57D1"/>
    <w:rsid w:val="005C662B"/>
    <w:rsid w:val="005C6C59"/>
    <w:rsid w:val="005C7C45"/>
    <w:rsid w:val="005D04B1"/>
    <w:rsid w:val="005D07E9"/>
    <w:rsid w:val="005D083D"/>
    <w:rsid w:val="005D0B84"/>
    <w:rsid w:val="005D116F"/>
    <w:rsid w:val="005D1963"/>
    <w:rsid w:val="005D208B"/>
    <w:rsid w:val="005D360C"/>
    <w:rsid w:val="005D3B8E"/>
    <w:rsid w:val="005D3FD7"/>
    <w:rsid w:val="005D40F6"/>
    <w:rsid w:val="005D4888"/>
    <w:rsid w:val="005D4EB8"/>
    <w:rsid w:val="005D545A"/>
    <w:rsid w:val="005D5CFB"/>
    <w:rsid w:val="005D6286"/>
    <w:rsid w:val="005D633C"/>
    <w:rsid w:val="005D682C"/>
    <w:rsid w:val="005D692A"/>
    <w:rsid w:val="005D7849"/>
    <w:rsid w:val="005D7B3B"/>
    <w:rsid w:val="005D7B7E"/>
    <w:rsid w:val="005D7B8A"/>
    <w:rsid w:val="005E030B"/>
    <w:rsid w:val="005E1276"/>
    <w:rsid w:val="005E1A4B"/>
    <w:rsid w:val="005E1E28"/>
    <w:rsid w:val="005E4101"/>
    <w:rsid w:val="005E42E5"/>
    <w:rsid w:val="005E4D2E"/>
    <w:rsid w:val="005E5186"/>
    <w:rsid w:val="005E532F"/>
    <w:rsid w:val="005E675C"/>
    <w:rsid w:val="005E695E"/>
    <w:rsid w:val="005E6995"/>
    <w:rsid w:val="005E72CB"/>
    <w:rsid w:val="005E73B2"/>
    <w:rsid w:val="005F0429"/>
    <w:rsid w:val="005F07AA"/>
    <w:rsid w:val="005F0AEB"/>
    <w:rsid w:val="005F0B86"/>
    <w:rsid w:val="005F0B94"/>
    <w:rsid w:val="005F108E"/>
    <w:rsid w:val="005F135A"/>
    <w:rsid w:val="005F16F4"/>
    <w:rsid w:val="005F1702"/>
    <w:rsid w:val="005F1E73"/>
    <w:rsid w:val="005F2403"/>
    <w:rsid w:val="005F2F89"/>
    <w:rsid w:val="005F30B2"/>
    <w:rsid w:val="005F3C56"/>
    <w:rsid w:val="005F406A"/>
    <w:rsid w:val="005F40DB"/>
    <w:rsid w:val="005F4583"/>
    <w:rsid w:val="005F4C33"/>
    <w:rsid w:val="005F4E13"/>
    <w:rsid w:val="005F5440"/>
    <w:rsid w:val="005F5660"/>
    <w:rsid w:val="005F6A05"/>
    <w:rsid w:val="005F7323"/>
    <w:rsid w:val="005F7A0D"/>
    <w:rsid w:val="005F7DB0"/>
    <w:rsid w:val="0060061D"/>
    <w:rsid w:val="0060128F"/>
    <w:rsid w:val="00601416"/>
    <w:rsid w:val="006022D7"/>
    <w:rsid w:val="00602786"/>
    <w:rsid w:val="006027FA"/>
    <w:rsid w:val="00602C12"/>
    <w:rsid w:val="00602CA0"/>
    <w:rsid w:val="006034C8"/>
    <w:rsid w:val="006036D9"/>
    <w:rsid w:val="006043C4"/>
    <w:rsid w:val="00604C23"/>
    <w:rsid w:val="00604C2A"/>
    <w:rsid w:val="00605676"/>
    <w:rsid w:val="006056D3"/>
    <w:rsid w:val="00605740"/>
    <w:rsid w:val="0060629B"/>
    <w:rsid w:val="00606CE1"/>
    <w:rsid w:val="00607404"/>
    <w:rsid w:val="00607423"/>
    <w:rsid w:val="0061053B"/>
    <w:rsid w:val="0061098A"/>
    <w:rsid w:val="00611011"/>
    <w:rsid w:val="0061124D"/>
    <w:rsid w:val="00611FCB"/>
    <w:rsid w:val="00612246"/>
    <w:rsid w:val="006130E8"/>
    <w:rsid w:val="00613401"/>
    <w:rsid w:val="006135C5"/>
    <w:rsid w:val="00613891"/>
    <w:rsid w:val="00613FBA"/>
    <w:rsid w:val="006141B7"/>
    <w:rsid w:val="006153F1"/>
    <w:rsid w:val="00615539"/>
    <w:rsid w:val="00615A55"/>
    <w:rsid w:val="00615E67"/>
    <w:rsid w:val="00616187"/>
    <w:rsid w:val="00616D85"/>
    <w:rsid w:val="006176A8"/>
    <w:rsid w:val="006203F0"/>
    <w:rsid w:val="00620C18"/>
    <w:rsid w:val="00620E7E"/>
    <w:rsid w:val="0062151F"/>
    <w:rsid w:val="00621C44"/>
    <w:rsid w:val="00622A97"/>
    <w:rsid w:val="00622DD8"/>
    <w:rsid w:val="006231BC"/>
    <w:rsid w:val="006231E4"/>
    <w:rsid w:val="00623AAA"/>
    <w:rsid w:val="00624209"/>
    <w:rsid w:val="00624816"/>
    <w:rsid w:val="00624BB1"/>
    <w:rsid w:val="0062504C"/>
    <w:rsid w:val="006251F9"/>
    <w:rsid w:val="0062530D"/>
    <w:rsid w:val="00625AA6"/>
    <w:rsid w:val="00625F2D"/>
    <w:rsid w:val="00626817"/>
    <w:rsid w:val="00626C95"/>
    <w:rsid w:val="00627F91"/>
    <w:rsid w:val="0063046D"/>
    <w:rsid w:val="00630DE8"/>
    <w:rsid w:val="00630DED"/>
    <w:rsid w:val="00630E50"/>
    <w:rsid w:val="00630FC5"/>
    <w:rsid w:val="0063124F"/>
    <w:rsid w:val="0063145E"/>
    <w:rsid w:val="00631D97"/>
    <w:rsid w:val="00631DFB"/>
    <w:rsid w:val="0063201E"/>
    <w:rsid w:val="006324CA"/>
    <w:rsid w:val="0063287A"/>
    <w:rsid w:val="006331B8"/>
    <w:rsid w:val="0063414E"/>
    <w:rsid w:val="0063455A"/>
    <w:rsid w:val="00634C33"/>
    <w:rsid w:val="00634DC5"/>
    <w:rsid w:val="00634E3E"/>
    <w:rsid w:val="006350CE"/>
    <w:rsid w:val="006352C0"/>
    <w:rsid w:val="00635384"/>
    <w:rsid w:val="006355E9"/>
    <w:rsid w:val="00635656"/>
    <w:rsid w:val="00635690"/>
    <w:rsid w:val="00637C27"/>
    <w:rsid w:val="00637CB5"/>
    <w:rsid w:val="00637F31"/>
    <w:rsid w:val="0064100B"/>
    <w:rsid w:val="006412A8"/>
    <w:rsid w:val="0064163A"/>
    <w:rsid w:val="0064173D"/>
    <w:rsid w:val="00642758"/>
    <w:rsid w:val="00642C17"/>
    <w:rsid w:val="006437B1"/>
    <w:rsid w:val="00643EAA"/>
    <w:rsid w:val="00644BC8"/>
    <w:rsid w:val="00644C04"/>
    <w:rsid w:val="00645544"/>
    <w:rsid w:val="00645A26"/>
    <w:rsid w:val="00645E27"/>
    <w:rsid w:val="00645E54"/>
    <w:rsid w:val="00646554"/>
    <w:rsid w:val="006467FD"/>
    <w:rsid w:val="00646D8B"/>
    <w:rsid w:val="00646FA1"/>
    <w:rsid w:val="00647816"/>
    <w:rsid w:val="00647D2A"/>
    <w:rsid w:val="00647F3D"/>
    <w:rsid w:val="0065054C"/>
    <w:rsid w:val="00650CCC"/>
    <w:rsid w:val="00650EBB"/>
    <w:rsid w:val="0065115C"/>
    <w:rsid w:val="0065187C"/>
    <w:rsid w:val="006518C7"/>
    <w:rsid w:val="00651F83"/>
    <w:rsid w:val="006522D5"/>
    <w:rsid w:val="00652E24"/>
    <w:rsid w:val="00653401"/>
    <w:rsid w:val="00653433"/>
    <w:rsid w:val="006535EF"/>
    <w:rsid w:val="0065378A"/>
    <w:rsid w:val="00653873"/>
    <w:rsid w:val="00653926"/>
    <w:rsid w:val="00653B08"/>
    <w:rsid w:val="00654503"/>
    <w:rsid w:val="00655737"/>
    <w:rsid w:val="0065649D"/>
    <w:rsid w:val="0065655D"/>
    <w:rsid w:val="00656B88"/>
    <w:rsid w:val="00656E84"/>
    <w:rsid w:val="006570C7"/>
    <w:rsid w:val="0065711C"/>
    <w:rsid w:val="00657427"/>
    <w:rsid w:val="006575E4"/>
    <w:rsid w:val="006576B2"/>
    <w:rsid w:val="00660524"/>
    <w:rsid w:val="00660ACF"/>
    <w:rsid w:val="00662516"/>
    <w:rsid w:val="00662540"/>
    <w:rsid w:val="00662694"/>
    <w:rsid w:val="006626E7"/>
    <w:rsid w:val="006642A2"/>
    <w:rsid w:val="00664878"/>
    <w:rsid w:val="00665538"/>
    <w:rsid w:val="00665698"/>
    <w:rsid w:val="006657B2"/>
    <w:rsid w:val="00665B31"/>
    <w:rsid w:val="00666110"/>
    <w:rsid w:val="00666EF0"/>
    <w:rsid w:val="00667716"/>
    <w:rsid w:val="00667D6C"/>
    <w:rsid w:val="0067048E"/>
    <w:rsid w:val="00670796"/>
    <w:rsid w:val="0067139C"/>
    <w:rsid w:val="00671A56"/>
    <w:rsid w:val="00671EA6"/>
    <w:rsid w:val="0067274C"/>
    <w:rsid w:val="00673225"/>
    <w:rsid w:val="00673489"/>
    <w:rsid w:val="006737EB"/>
    <w:rsid w:val="00673E72"/>
    <w:rsid w:val="00673F64"/>
    <w:rsid w:val="00674608"/>
    <w:rsid w:val="00674769"/>
    <w:rsid w:val="0067562A"/>
    <w:rsid w:val="0067607E"/>
    <w:rsid w:val="00676317"/>
    <w:rsid w:val="0067709D"/>
    <w:rsid w:val="00677545"/>
    <w:rsid w:val="00677E1A"/>
    <w:rsid w:val="00677FD5"/>
    <w:rsid w:val="00680032"/>
    <w:rsid w:val="00680C07"/>
    <w:rsid w:val="006824C9"/>
    <w:rsid w:val="006832F4"/>
    <w:rsid w:val="00683815"/>
    <w:rsid w:val="00684399"/>
    <w:rsid w:val="006843BD"/>
    <w:rsid w:val="006844B0"/>
    <w:rsid w:val="00684A50"/>
    <w:rsid w:val="00684A77"/>
    <w:rsid w:val="00684D76"/>
    <w:rsid w:val="00684E17"/>
    <w:rsid w:val="00684F85"/>
    <w:rsid w:val="006854E3"/>
    <w:rsid w:val="00685A8A"/>
    <w:rsid w:val="00685F47"/>
    <w:rsid w:val="00686633"/>
    <w:rsid w:val="0068790A"/>
    <w:rsid w:val="00687B42"/>
    <w:rsid w:val="00687B5E"/>
    <w:rsid w:val="0069060A"/>
    <w:rsid w:val="00691283"/>
    <w:rsid w:val="006915E2"/>
    <w:rsid w:val="006916E5"/>
    <w:rsid w:val="0069242B"/>
    <w:rsid w:val="00692A31"/>
    <w:rsid w:val="00693182"/>
    <w:rsid w:val="00693263"/>
    <w:rsid w:val="0069362F"/>
    <w:rsid w:val="00694019"/>
    <w:rsid w:val="00694023"/>
    <w:rsid w:val="006943E3"/>
    <w:rsid w:val="006944A5"/>
    <w:rsid w:val="006946B2"/>
    <w:rsid w:val="00694CF4"/>
    <w:rsid w:val="0069525A"/>
    <w:rsid w:val="0069595B"/>
    <w:rsid w:val="00695976"/>
    <w:rsid w:val="00696175"/>
    <w:rsid w:val="00696363"/>
    <w:rsid w:val="00696A70"/>
    <w:rsid w:val="00697588"/>
    <w:rsid w:val="00697A8C"/>
    <w:rsid w:val="00697D75"/>
    <w:rsid w:val="006A0143"/>
    <w:rsid w:val="006A01FA"/>
    <w:rsid w:val="006A0264"/>
    <w:rsid w:val="006A05AD"/>
    <w:rsid w:val="006A096B"/>
    <w:rsid w:val="006A0CC6"/>
    <w:rsid w:val="006A0D9D"/>
    <w:rsid w:val="006A1131"/>
    <w:rsid w:val="006A15B5"/>
    <w:rsid w:val="006A169C"/>
    <w:rsid w:val="006A1DF7"/>
    <w:rsid w:val="006A2841"/>
    <w:rsid w:val="006A3C35"/>
    <w:rsid w:val="006A44F6"/>
    <w:rsid w:val="006A4EA8"/>
    <w:rsid w:val="006A501D"/>
    <w:rsid w:val="006A50C4"/>
    <w:rsid w:val="006A549E"/>
    <w:rsid w:val="006A5575"/>
    <w:rsid w:val="006A5802"/>
    <w:rsid w:val="006A5A88"/>
    <w:rsid w:val="006A5B83"/>
    <w:rsid w:val="006A5BF2"/>
    <w:rsid w:val="006A5D4A"/>
    <w:rsid w:val="006A7270"/>
    <w:rsid w:val="006A771A"/>
    <w:rsid w:val="006B064B"/>
    <w:rsid w:val="006B0776"/>
    <w:rsid w:val="006B0B5D"/>
    <w:rsid w:val="006B0F6D"/>
    <w:rsid w:val="006B152D"/>
    <w:rsid w:val="006B179A"/>
    <w:rsid w:val="006B1D91"/>
    <w:rsid w:val="006B1DF3"/>
    <w:rsid w:val="006B1E87"/>
    <w:rsid w:val="006B1F03"/>
    <w:rsid w:val="006B20D6"/>
    <w:rsid w:val="006B2775"/>
    <w:rsid w:val="006B28B8"/>
    <w:rsid w:val="006B2B6A"/>
    <w:rsid w:val="006B2E11"/>
    <w:rsid w:val="006B30C6"/>
    <w:rsid w:val="006B373B"/>
    <w:rsid w:val="006B4020"/>
    <w:rsid w:val="006B4298"/>
    <w:rsid w:val="006B4511"/>
    <w:rsid w:val="006B46C7"/>
    <w:rsid w:val="006B52EC"/>
    <w:rsid w:val="006B546E"/>
    <w:rsid w:val="006B660E"/>
    <w:rsid w:val="006B68F9"/>
    <w:rsid w:val="006B6AAC"/>
    <w:rsid w:val="006B6B07"/>
    <w:rsid w:val="006B6C24"/>
    <w:rsid w:val="006C0BBB"/>
    <w:rsid w:val="006C0E58"/>
    <w:rsid w:val="006C14FF"/>
    <w:rsid w:val="006C1595"/>
    <w:rsid w:val="006C2632"/>
    <w:rsid w:val="006C2E00"/>
    <w:rsid w:val="006C2F74"/>
    <w:rsid w:val="006C3865"/>
    <w:rsid w:val="006C4113"/>
    <w:rsid w:val="006C41C7"/>
    <w:rsid w:val="006C48FE"/>
    <w:rsid w:val="006C50E5"/>
    <w:rsid w:val="006C54E3"/>
    <w:rsid w:val="006C5B93"/>
    <w:rsid w:val="006C63EC"/>
    <w:rsid w:val="006C6CC3"/>
    <w:rsid w:val="006C6E83"/>
    <w:rsid w:val="006C7234"/>
    <w:rsid w:val="006D0AC9"/>
    <w:rsid w:val="006D152A"/>
    <w:rsid w:val="006D1B5D"/>
    <w:rsid w:val="006D1DF9"/>
    <w:rsid w:val="006D2B53"/>
    <w:rsid w:val="006D383C"/>
    <w:rsid w:val="006D3FA9"/>
    <w:rsid w:val="006D4025"/>
    <w:rsid w:val="006D4170"/>
    <w:rsid w:val="006D424F"/>
    <w:rsid w:val="006D4F82"/>
    <w:rsid w:val="006D59B0"/>
    <w:rsid w:val="006D6490"/>
    <w:rsid w:val="006D6C0B"/>
    <w:rsid w:val="006D6CF5"/>
    <w:rsid w:val="006D6DE5"/>
    <w:rsid w:val="006D74A1"/>
    <w:rsid w:val="006E082A"/>
    <w:rsid w:val="006E0923"/>
    <w:rsid w:val="006E0B1D"/>
    <w:rsid w:val="006E1085"/>
    <w:rsid w:val="006E1D67"/>
    <w:rsid w:val="006E1EB6"/>
    <w:rsid w:val="006E214C"/>
    <w:rsid w:val="006E244B"/>
    <w:rsid w:val="006E2CA6"/>
    <w:rsid w:val="006E2D14"/>
    <w:rsid w:val="006E2D50"/>
    <w:rsid w:val="006E2E94"/>
    <w:rsid w:val="006E337C"/>
    <w:rsid w:val="006E375C"/>
    <w:rsid w:val="006E38C9"/>
    <w:rsid w:val="006E4856"/>
    <w:rsid w:val="006E51A4"/>
    <w:rsid w:val="006E6280"/>
    <w:rsid w:val="006E72D3"/>
    <w:rsid w:val="006E7FAA"/>
    <w:rsid w:val="006F0FE9"/>
    <w:rsid w:val="006F14A3"/>
    <w:rsid w:val="006F1760"/>
    <w:rsid w:val="006F18D5"/>
    <w:rsid w:val="006F1A05"/>
    <w:rsid w:val="006F1CA1"/>
    <w:rsid w:val="006F26EA"/>
    <w:rsid w:val="006F28A0"/>
    <w:rsid w:val="006F36A9"/>
    <w:rsid w:val="006F430E"/>
    <w:rsid w:val="006F46F0"/>
    <w:rsid w:val="006F4B37"/>
    <w:rsid w:val="006F5874"/>
    <w:rsid w:val="006F617B"/>
    <w:rsid w:val="006F6DDA"/>
    <w:rsid w:val="006F7131"/>
    <w:rsid w:val="006F7B71"/>
    <w:rsid w:val="006F7E2D"/>
    <w:rsid w:val="00700584"/>
    <w:rsid w:val="007005E1"/>
    <w:rsid w:val="00700600"/>
    <w:rsid w:val="00700D4A"/>
    <w:rsid w:val="00700F14"/>
    <w:rsid w:val="007010C3"/>
    <w:rsid w:val="007012B5"/>
    <w:rsid w:val="00701BD9"/>
    <w:rsid w:val="00702336"/>
    <w:rsid w:val="00702365"/>
    <w:rsid w:val="007023BB"/>
    <w:rsid w:val="00702E85"/>
    <w:rsid w:val="0070302E"/>
    <w:rsid w:val="00704122"/>
    <w:rsid w:val="007043FD"/>
    <w:rsid w:val="00706F41"/>
    <w:rsid w:val="0071040C"/>
    <w:rsid w:val="00710DD4"/>
    <w:rsid w:val="00711711"/>
    <w:rsid w:val="0071210B"/>
    <w:rsid w:val="00712154"/>
    <w:rsid w:val="007123EB"/>
    <w:rsid w:val="0071251E"/>
    <w:rsid w:val="00712B51"/>
    <w:rsid w:val="00712CAD"/>
    <w:rsid w:val="007154DE"/>
    <w:rsid w:val="00717868"/>
    <w:rsid w:val="00717C97"/>
    <w:rsid w:val="00717ED1"/>
    <w:rsid w:val="0072001D"/>
    <w:rsid w:val="007207AC"/>
    <w:rsid w:val="007210D6"/>
    <w:rsid w:val="0072168F"/>
    <w:rsid w:val="007218BF"/>
    <w:rsid w:val="00721C3D"/>
    <w:rsid w:val="00722440"/>
    <w:rsid w:val="00722CE8"/>
    <w:rsid w:val="007233BA"/>
    <w:rsid w:val="00723415"/>
    <w:rsid w:val="007243F7"/>
    <w:rsid w:val="00724619"/>
    <w:rsid w:val="0072487E"/>
    <w:rsid w:val="00726B99"/>
    <w:rsid w:val="00726DCD"/>
    <w:rsid w:val="00726DEC"/>
    <w:rsid w:val="007270A6"/>
    <w:rsid w:val="00727248"/>
    <w:rsid w:val="007273FE"/>
    <w:rsid w:val="00727C3D"/>
    <w:rsid w:val="00730714"/>
    <w:rsid w:val="0073080B"/>
    <w:rsid w:val="007315C4"/>
    <w:rsid w:val="00732233"/>
    <w:rsid w:val="00732C44"/>
    <w:rsid w:val="007332E9"/>
    <w:rsid w:val="00733356"/>
    <w:rsid w:val="007333AB"/>
    <w:rsid w:val="007335EF"/>
    <w:rsid w:val="00733C1E"/>
    <w:rsid w:val="007340CA"/>
    <w:rsid w:val="00734121"/>
    <w:rsid w:val="007345DE"/>
    <w:rsid w:val="007347E5"/>
    <w:rsid w:val="00734D41"/>
    <w:rsid w:val="00734E29"/>
    <w:rsid w:val="0073569A"/>
    <w:rsid w:val="00735AFB"/>
    <w:rsid w:val="00735FBC"/>
    <w:rsid w:val="00736140"/>
    <w:rsid w:val="00736328"/>
    <w:rsid w:val="00736679"/>
    <w:rsid w:val="0073798E"/>
    <w:rsid w:val="00740AC5"/>
    <w:rsid w:val="00740B4E"/>
    <w:rsid w:val="00740F77"/>
    <w:rsid w:val="007413C3"/>
    <w:rsid w:val="007420CD"/>
    <w:rsid w:val="00742DE1"/>
    <w:rsid w:val="00742E3F"/>
    <w:rsid w:val="00742E41"/>
    <w:rsid w:val="00742F48"/>
    <w:rsid w:val="007430B9"/>
    <w:rsid w:val="00743955"/>
    <w:rsid w:val="00743BE1"/>
    <w:rsid w:val="00743CAE"/>
    <w:rsid w:val="00743E9E"/>
    <w:rsid w:val="00743FF4"/>
    <w:rsid w:val="007449BB"/>
    <w:rsid w:val="0074507E"/>
    <w:rsid w:val="00745A9F"/>
    <w:rsid w:val="00746C8F"/>
    <w:rsid w:val="00747244"/>
    <w:rsid w:val="007472CF"/>
    <w:rsid w:val="00747A35"/>
    <w:rsid w:val="007508EA"/>
    <w:rsid w:val="00750B81"/>
    <w:rsid w:val="00751272"/>
    <w:rsid w:val="00751CF9"/>
    <w:rsid w:val="0075202A"/>
    <w:rsid w:val="007521FF"/>
    <w:rsid w:val="007522C1"/>
    <w:rsid w:val="00752B07"/>
    <w:rsid w:val="00753DAB"/>
    <w:rsid w:val="00753E2A"/>
    <w:rsid w:val="007547B7"/>
    <w:rsid w:val="0075498E"/>
    <w:rsid w:val="00754B61"/>
    <w:rsid w:val="0075537C"/>
    <w:rsid w:val="00756156"/>
    <w:rsid w:val="00756BE6"/>
    <w:rsid w:val="00757A9F"/>
    <w:rsid w:val="00761978"/>
    <w:rsid w:val="00762635"/>
    <w:rsid w:val="00762C6F"/>
    <w:rsid w:val="0076330D"/>
    <w:rsid w:val="0076360F"/>
    <w:rsid w:val="00763C1D"/>
    <w:rsid w:val="00763D94"/>
    <w:rsid w:val="00763EA4"/>
    <w:rsid w:val="00764359"/>
    <w:rsid w:val="007643C8"/>
    <w:rsid w:val="0076482E"/>
    <w:rsid w:val="00764B4B"/>
    <w:rsid w:val="00764FA0"/>
    <w:rsid w:val="00765EBC"/>
    <w:rsid w:val="00765FDA"/>
    <w:rsid w:val="0076601A"/>
    <w:rsid w:val="007661D5"/>
    <w:rsid w:val="007663BE"/>
    <w:rsid w:val="0076686F"/>
    <w:rsid w:val="0076716E"/>
    <w:rsid w:val="0076783A"/>
    <w:rsid w:val="00770829"/>
    <w:rsid w:val="00770919"/>
    <w:rsid w:val="00770D58"/>
    <w:rsid w:val="00771835"/>
    <w:rsid w:val="00771882"/>
    <w:rsid w:val="00771BB5"/>
    <w:rsid w:val="00771BCD"/>
    <w:rsid w:val="00771F8A"/>
    <w:rsid w:val="00772781"/>
    <w:rsid w:val="007728E6"/>
    <w:rsid w:val="00773744"/>
    <w:rsid w:val="007746DB"/>
    <w:rsid w:val="00774E0B"/>
    <w:rsid w:val="00775015"/>
    <w:rsid w:val="00775113"/>
    <w:rsid w:val="00775E6C"/>
    <w:rsid w:val="00776005"/>
    <w:rsid w:val="00776482"/>
    <w:rsid w:val="00776506"/>
    <w:rsid w:val="007769AB"/>
    <w:rsid w:val="00776D03"/>
    <w:rsid w:val="00777070"/>
    <w:rsid w:val="00777340"/>
    <w:rsid w:val="007777E3"/>
    <w:rsid w:val="00780941"/>
    <w:rsid w:val="00781A99"/>
    <w:rsid w:val="00781F02"/>
    <w:rsid w:val="007820CD"/>
    <w:rsid w:val="0078268C"/>
    <w:rsid w:val="00782757"/>
    <w:rsid w:val="0078388B"/>
    <w:rsid w:val="007842F1"/>
    <w:rsid w:val="00784795"/>
    <w:rsid w:val="00784845"/>
    <w:rsid w:val="00784C5A"/>
    <w:rsid w:val="007852B2"/>
    <w:rsid w:val="007854F6"/>
    <w:rsid w:val="00785903"/>
    <w:rsid w:val="007859BF"/>
    <w:rsid w:val="00785E09"/>
    <w:rsid w:val="00786A78"/>
    <w:rsid w:val="00786DC0"/>
    <w:rsid w:val="00786E39"/>
    <w:rsid w:val="0078726D"/>
    <w:rsid w:val="007876F1"/>
    <w:rsid w:val="00787EEE"/>
    <w:rsid w:val="007901AE"/>
    <w:rsid w:val="00790617"/>
    <w:rsid w:val="00790986"/>
    <w:rsid w:val="00790B6D"/>
    <w:rsid w:val="00790C5C"/>
    <w:rsid w:val="00791378"/>
    <w:rsid w:val="007918DE"/>
    <w:rsid w:val="007924E8"/>
    <w:rsid w:val="00792582"/>
    <w:rsid w:val="0079258E"/>
    <w:rsid w:val="00792B13"/>
    <w:rsid w:val="007931D6"/>
    <w:rsid w:val="00794A45"/>
    <w:rsid w:val="00794BC2"/>
    <w:rsid w:val="00794D7B"/>
    <w:rsid w:val="007954CC"/>
    <w:rsid w:val="007957D4"/>
    <w:rsid w:val="007959A9"/>
    <w:rsid w:val="007965E8"/>
    <w:rsid w:val="007972E5"/>
    <w:rsid w:val="007A09BB"/>
    <w:rsid w:val="007A09C3"/>
    <w:rsid w:val="007A0DB3"/>
    <w:rsid w:val="007A13E2"/>
    <w:rsid w:val="007A13E8"/>
    <w:rsid w:val="007A1A6B"/>
    <w:rsid w:val="007A1D3A"/>
    <w:rsid w:val="007A1F24"/>
    <w:rsid w:val="007A25E6"/>
    <w:rsid w:val="007A2629"/>
    <w:rsid w:val="007A2C7E"/>
    <w:rsid w:val="007A2EF4"/>
    <w:rsid w:val="007A317C"/>
    <w:rsid w:val="007A32D6"/>
    <w:rsid w:val="007A3B21"/>
    <w:rsid w:val="007A3D68"/>
    <w:rsid w:val="007A3EC8"/>
    <w:rsid w:val="007A403C"/>
    <w:rsid w:val="007A47B7"/>
    <w:rsid w:val="007A507D"/>
    <w:rsid w:val="007A56CC"/>
    <w:rsid w:val="007A59E6"/>
    <w:rsid w:val="007A5C28"/>
    <w:rsid w:val="007A6718"/>
    <w:rsid w:val="007A67BE"/>
    <w:rsid w:val="007A6A6B"/>
    <w:rsid w:val="007A6AC6"/>
    <w:rsid w:val="007A6C46"/>
    <w:rsid w:val="007A6E32"/>
    <w:rsid w:val="007A7E9F"/>
    <w:rsid w:val="007B02AD"/>
    <w:rsid w:val="007B04CF"/>
    <w:rsid w:val="007B0A0D"/>
    <w:rsid w:val="007B17A0"/>
    <w:rsid w:val="007B183E"/>
    <w:rsid w:val="007B2133"/>
    <w:rsid w:val="007B23FD"/>
    <w:rsid w:val="007B2AA2"/>
    <w:rsid w:val="007B2B80"/>
    <w:rsid w:val="007B3560"/>
    <w:rsid w:val="007B4709"/>
    <w:rsid w:val="007B479F"/>
    <w:rsid w:val="007B559D"/>
    <w:rsid w:val="007B685F"/>
    <w:rsid w:val="007B6929"/>
    <w:rsid w:val="007B771D"/>
    <w:rsid w:val="007B78EE"/>
    <w:rsid w:val="007B7C7E"/>
    <w:rsid w:val="007B7E8F"/>
    <w:rsid w:val="007B7F60"/>
    <w:rsid w:val="007C02A7"/>
    <w:rsid w:val="007C0387"/>
    <w:rsid w:val="007C0DF5"/>
    <w:rsid w:val="007C0EC1"/>
    <w:rsid w:val="007C10A6"/>
    <w:rsid w:val="007C10E3"/>
    <w:rsid w:val="007C1E2E"/>
    <w:rsid w:val="007C1F60"/>
    <w:rsid w:val="007C227F"/>
    <w:rsid w:val="007C356D"/>
    <w:rsid w:val="007C4C74"/>
    <w:rsid w:val="007C5EFF"/>
    <w:rsid w:val="007C61B1"/>
    <w:rsid w:val="007C632D"/>
    <w:rsid w:val="007C6A09"/>
    <w:rsid w:val="007C6EF3"/>
    <w:rsid w:val="007C78C7"/>
    <w:rsid w:val="007D016F"/>
    <w:rsid w:val="007D0A33"/>
    <w:rsid w:val="007D0D25"/>
    <w:rsid w:val="007D14FC"/>
    <w:rsid w:val="007D1AD3"/>
    <w:rsid w:val="007D1DA7"/>
    <w:rsid w:val="007D238D"/>
    <w:rsid w:val="007D28E7"/>
    <w:rsid w:val="007D2D7D"/>
    <w:rsid w:val="007D3216"/>
    <w:rsid w:val="007D4368"/>
    <w:rsid w:val="007D4FEF"/>
    <w:rsid w:val="007D51A6"/>
    <w:rsid w:val="007D61AF"/>
    <w:rsid w:val="007D6B0B"/>
    <w:rsid w:val="007D6E09"/>
    <w:rsid w:val="007D7922"/>
    <w:rsid w:val="007D79A0"/>
    <w:rsid w:val="007D7DF9"/>
    <w:rsid w:val="007E006D"/>
    <w:rsid w:val="007E09E7"/>
    <w:rsid w:val="007E1028"/>
    <w:rsid w:val="007E11A9"/>
    <w:rsid w:val="007E2188"/>
    <w:rsid w:val="007E25AE"/>
    <w:rsid w:val="007E2656"/>
    <w:rsid w:val="007E4D16"/>
    <w:rsid w:val="007E5962"/>
    <w:rsid w:val="007E5983"/>
    <w:rsid w:val="007E5BD0"/>
    <w:rsid w:val="007E5CCA"/>
    <w:rsid w:val="007E643D"/>
    <w:rsid w:val="007E661D"/>
    <w:rsid w:val="007E6E0D"/>
    <w:rsid w:val="007E6E15"/>
    <w:rsid w:val="007E70AE"/>
    <w:rsid w:val="007E77A7"/>
    <w:rsid w:val="007E7B2D"/>
    <w:rsid w:val="007F0422"/>
    <w:rsid w:val="007F1C38"/>
    <w:rsid w:val="007F2BEF"/>
    <w:rsid w:val="007F35CC"/>
    <w:rsid w:val="007F3C3D"/>
    <w:rsid w:val="007F3CD7"/>
    <w:rsid w:val="007F3CF8"/>
    <w:rsid w:val="007F4845"/>
    <w:rsid w:val="007F4881"/>
    <w:rsid w:val="007F4A8A"/>
    <w:rsid w:val="007F5148"/>
    <w:rsid w:val="007F5660"/>
    <w:rsid w:val="007F58C7"/>
    <w:rsid w:val="007F5C80"/>
    <w:rsid w:val="007F60C5"/>
    <w:rsid w:val="007F613C"/>
    <w:rsid w:val="007F67B2"/>
    <w:rsid w:val="007F6E63"/>
    <w:rsid w:val="007F724F"/>
    <w:rsid w:val="007F7D59"/>
    <w:rsid w:val="007F7DF4"/>
    <w:rsid w:val="007F7E53"/>
    <w:rsid w:val="00800215"/>
    <w:rsid w:val="0080099F"/>
    <w:rsid w:val="00800BF4"/>
    <w:rsid w:val="0080169D"/>
    <w:rsid w:val="00801ABA"/>
    <w:rsid w:val="00802118"/>
    <w:rsid w:val="00803609"/>
    <w:rsid w:val="008039AD"/>
    <w:rsid w:val="00804046"/>
    <w:rsid w:val="008054DF"/>
    <w:rsid w:val="00805549"/>
    <w:rsid w:val="008059E1"/>
    <w:rsid w:val="00805E03"/>
    <w:rsid w:val="00805F3E"/>
    <w:rsid w:val="008061E3"/>
    <w:rsid w:val="00806342"/>
    <w:rsid w:val="00806E68"/>
    <w:rsid w:val="00807299"/>
    <w:rsid w:val="008079AB"/>
    <w:rsid w:val="00810436"/>
    <w:rsid w:val="008104A6"/>
    <w:rsid w:val="00810914"/>
    <w:rsid w:val="00811690"/>
    <w:rsid w:val="00811CD1"/>
    <w:rsid w:val="00811EC7"/>
    <w:rsid w:val="00811F92"/>
    <w:rsid w:val="00813437"/>
    <w:rsid w:val="00813ABC"/>
    <w:rsid w:val="00813B6C"/>
    <w:rsid w:val="00813DD5"/>
    <w:rsid w:val="00813DE8"/>
    <w:rsid w:val="00814160"/>
    <w:rsid w:val="00814987"/>
    <w:rsid w:val="008150A4"/>
    <w:rsid w:val="00815B03"/>
    <w:rsid w:val="00815D46"/>
    <w:rsid w:val="00816034"/>
    <w:rsid w:val="00816DFB"/>
    <w:rsid w:val="008170BE"/>
    <w:rsid w:val="008173E2"/>
    <w:rsid w:val="00817A56"/>
    <w:rsid w:val="00817AC7"/>
    <w:rsid w:val="00817D0A"/>
    <w:rsid w:val="00817E66"/>
    <w:rsid w:val="00817F0A"/>
    <w:rsid w:val="00821043"/>
    <w:rsid w:val="00821447"/>
    <w:rsid w:val="00821B1D"/>
    <w:rsid w:val="00821E2A"/>
    <w:rsid w:val="00822CC9"/>
    <w:rsid w:val="00822DCF"/>
    <w:rsid w:val="0082325E"/>
    <w:rsid w:val="0082345D"/>
    <w:rsid w:val="00824193"/>
    <w:rsid w:val="00824F8E"/>
    <w:rsid w:val="0082509D"/>
    <w:rsid w:val="008275AF"/>
    <w:rsid w:val="008303C7"/>
    <w:rsid w:val="008307B2"/>
    <w:rsid w:val="00830C91"/>
    <w:rsid w:val="008318BF"/>
    <w:rsid w:val="00832019"/>
    <w:rsid w:val="008325AB"/>
    <w:rsid w:val="00832FA0"/>
    <w:rsid w:val="0083425F"/>
    <w:rsid w:val="00834B5E"/>
    <w:rsid w:val="00834E58"/>
    <w:rsid w:val="00835E4C"/>
    <w:rsid w:val="00835E66"/>
    <w:rsid w:val="00836055"/>
    <w:rsid w:val="0083645D"/>
    <w:rsid w:val="00837253"/>
    <w:rsid w:val="00837724"/>
    <w:rsid w:val="0083796A"/>
    <w:rsid w:val="00837DCE"/>
    <w:rsid w:val="0084054B"/>
    <w:rsid w:val="008410E2"/>
    <w:rsid w:val="00841654"/>
    <w:rsid w:val="00841B1C"/>
    <w:rsid w:val="008423EF"/>
    <w:rsid w:val="00842D43"/>
    <w:rsid w:val="00842D5D"/>
    <w:rsid w:val="008433B5"/>
    <w:rsid w:val="008442C9"/>
    <w:rsid w:val="00845150"/>
    <w:rsid w:val="008457AE"/>
    <w:rsid w:val="0084653C"/>
    <w:rsid w:val="00846CAE"/>
    <w:rsid w:val="00846DFE"/>
    <w:rsid w:val="008472B1"/>
    <w:rsid w:val="0084758B"/>
    <w:rsid w:val="00847E1A"/>
    <w:rsid w:val="008500D0"/>
    <w:rsid w:val="0085082A"/>
    <w:rsid w:val="008521A2"/>
    <w:rsid w:val="008523D8"/>
    <w:rsid w:val="00853C66"/>
    <w:rsid w:val="00853FCD"/>
    <w:rsid w:val="00854353"/>
    <w:rsid w:val="00854879"/>
    <w:rsid w:val="00854B13"/>
    <w:rsid w:val="00854F40"/>
    <w:rsid w:val="008564ED"/>
    <w:rsid w:val="008570B7"/>
    <w:rsid w:val="0085750D"/>
    <w:rsid w:val="00860AF5"/>
    <w:rsid w:val="00860DEF"/>
    <w:rsid w:val="008611F5"/>
    <w:rsid w:val="00861677"/>
    <w:rsid w:val="00861942"/>
    <w:rsid w:val="00861A4D"/>
    <w:rsid w:val="00861E93"/>
    <w:rsid w:val="0086304F"/>
    <w:rsid w:val="008635E6"/>
    <w:rsid w:val="00863B8B"/>
    <w:rsid w:val="00863CFF"/>
    <w:rsid w:val="00864717"/>
    <w:rsid w:val="00864A56"/>
    <w:rsid w:val="00864AAD"/>
    <w:rsid w:val="00864CF2"/>
    <w:rsid w:val="00865327"/>
    <w:rsid w:val="00865724"/>
    <w:rsid w:val="00865A73"/>
    <w:rsid w:val="00866580"/>
    <w:rsid w:val="00866980"/>
    <w:rsid w:val="00866B59"/>
    <w:rsid w:val="0086706E"/>
    <w:rsid w:val="00867AFB"/>
    <w:rsid w:val="00867C74"/>
    <w:rsid w:val="00867DF9"/>
    <w:rsid w:val="00867F6F"/>
    <w:rsid w:val="0087035A"/>
    <w:rsid w:val="008707E5"/>
    <w:rsid w:val="008708A5"/>
    <w:rsid w:val="008711E5"/>
    <w:rsid w:val="008715F5"/>
    <w:rsid w:val="00871605"/>
    <w:rsid w:val="0087168D"/>
    <w:rsid w:val="00872D10"/>
    <w:rsid w:val="00872F02"/>
    <w:rsid w:val="0087318C"/>
    <w:rsid w:val="00873EB5"/>
    <w:rsid w:val="00874025"/>
    <w:rsid w:val="008744FD"/>
    <w:rsid w:val="008749CA"/>
    <w:rsid w:val="00874ADF"/>
    <w:rsid w:val="00874F6B"/>
    <w:rsid w:val="00875372"/>
    <w:rsid w:val="0087591F"/>
    <w:rsid w:val="00876409"/>
    <w:rsid w:val="00876B8B"/>
    <w:rsid w:val="008772CB"/>
    <w:rsid w:val="00877820"/>
    <w:rsid w:val="008801C7"/>
    <w:rsid w:val="00880971"/>
    <w:rsid w:val="00880F12"/>
    <w:rsid w:val="00881048"/>
    <w:rsid w:val="0088112D"/>
    <w:rsid w:val="008824E7"/>
    <w:rsid w:val="008825F9"/>
    <w:rsid w:val="00882897"/>
    <w:rsid w:val="008831B6"/>
    <w:rsid w:val="00883216"/>
    <w:rsid w:val="00883328"/>
    <w:rsid w:val="00884144"/>
    <w:rsid w:val="00884A80"/>
    <w:rsid w:val="00884D9F"/>
    <w:rsid w:val="008852C6"/>
    <w:rsid w:val="0088562C"/>
    <w:rsid w:val="00885952"/>
    <w:rsid w:val="00886823"/>
    <w:rsid w:val="00886E8C"/>
    <w:rsid w:val="00886F29"/>
    <w:rsid w:val="0088789E"/>
    <w:rsid w:val="0089044B"/>
    <w:rsid w:val="008909A7"/>
    <w:rsid w:val="0089141F"/>
    <w:rsid w:val="008917F2"/>
    <w:rsid w:val="00891BFC"/>
    <w:rsid w:val="00891CB8"/>
    <w:rsid w:val="00892346"/>
    <w:rsid w:val="008925B9"/>
    <w:rsid w:val="008927A5"/>
    <w:rsid w:val="0089317F"/>
    <w:rsid w:val="0089396C"/>
    <w:rsid w:val="00895007"/>
    <w:rsid w:val="00895475"/>
    <w:rsid w:val="00895D0D"/>
    <w:rsid w:val="008961A6"/>
    <w:rsid w:val="00896261"/>
    <w:rsid w:val="0089628F"/>
    <w:rsid w:val="0089686E"/>
    <w:rsid w:val="00897779"/>
    <w:rsid w:val="008A051B"/>
    <w:rsid w:val="008A1423"/>
    <w:rsid w:val="008A18F5"/>
    <w:rsid w:val="008A1C80"/>
    <w:rsid w:val="008A27E8"/>
    <w:rsid w:val="008A29F9"/>
    <w:rsid w:val="008A2F77"/>
    <w:rsid w:val="008A489C"/>
    <w:rsid w:val="008A4CB4"/>
    <w:rsid w:val="008A522C"/>
    <w:rsid w:val="008A55AB"/>
    <w:rsid w:val="008A5819"/>
    <w:rsid w:val="008A5E76"/>
    <w:rsid w:val="008A60AF"/>
    <w:rsid w:val="008A70D5"/>
    <w:rsid w:val="008A72AE"/>
    <w:rsid w:val="008A759A"/>
    <w:rsid w:val="008A79FC"/>
    <w:rsid w:val="008B0581"/>
    <w:rsid w:val="008B0EEA"/>
    <w:rsid w:val="008B3129"/>
    <w:rsid w:val="008B4496"/>
    <w:rsid w:val="008B45E0"/>
    <w:rsid w:val="008B48DD"/>
    <w:rsid w:val="008B49D0"/>
    <w:rsid w:val="008B4EEC"/>
    <w:rsid w:val="008B539C"/>
    <w:rsid w:val="008B6433"/>
    <w:rsid w:val="008B6947"/>
    <w:rsid w:val="008B78DB"/>
    <w:rsid w:val="008C050B"/>
    <w:rsid w:val="008C06CA"/>
    <w:rsid w:val="008C177E"/>
    <w:rsid w:val="008C1D82"/>
    <w:rsid w:val="008C219C"/>
    <w:rsid w:val="008C293B"/>
    <w:rsid w:val="008C31A7"/>
    <w:rsid w:val="008C4A79"/>
    <w:rsid w:val="008C5C48"/>
    <w:rsid w:val="008C5D56"/>
    <w:rsid w:val="008C6432"/>
    <w:rsid w:val="008C64D6"/>
    <w:rsid w:val="008C6709"/>
    <w:rsid w:val="008C75DB"/>
    <w:rsid w:val="008C7F22"/>
    <w:rsid w:val="008D117A"/>
    <w:rsid w:val="008D11BF"/>
    <w:rsid w:val="008D184E"/>
    <w:rsid w:val="008D19D2"/>
    <w:rsid w:val="008D2036"/>
    <w:rsid w:val="008D28A1"/>
    <w:rsid w:val="008D2DC3"/>
    <w:rsid w:val="008D2F28"/>
    <w:rsid w:val="008D3205"/>
    <w:rsid w:val="008D353F"/>
    <w:rsid w:val="008D35E6"/>
    <w:rsid w:val="008D3EFB"/>
    <w:rsid w:val="008D4756"/>
    <w:rsid w:val="008D503D"/>
    <w:rsid w:val="008D54A6"/>
    <w:rsid w:val="008D55C4"/>
    <w:rsid w:val="008D587F"/>
    <w:rsid w:val="008D5EB1"/>
    <w:rsid w:val="008D6652"/>
    <w:rsid w:val="008D6A5E"/>
    <w:rsid w:val="008D6ADA"/>
    <w:rsid w:val="008E0D52"/>
    <w:rsid w:val="008E1F6C"/>
    <w:rsid w:val="008E1F9D"/>
    <w:rsid w:val="008E2538"/>
    <w:rsid w:val="008E2F73"/>
    <w:rsid w:val="008E3067"/>
    <w:rsid w:val="008E313A"/>
    <w:rsid w:val="008E3368"/>
    <w:rsid w:val="008E33A8"/>
    <w:rsid w:val="008E3C53"/>
    <w:rsid w:val="008E3EAF"/>
    <w:rsid w:val="008E3EF4"/>
    <w:rsid w:val="008E511D"/>
    <w:rsid w:val="008E5C8A"/>
    <w:rsid w:val="008E62C7"/>
    <w:rsid w:val="008E67AD"/>
    <w:rsid w:val="008E68A9"/>
    <w:rsid w:val="008E6F01"/>
    <w:rsid w:val="008E76AF"/>
    <w:rsid w:val="008E771A"/>
    <w:rsid w:val="008E783B"/>
    <w:rsid w:val="008E7D58"/>
    <w:rsid w:val="008F0221"/>
    <w:rsid w:val="008F05CE"/>
    <w:rsid w:val="008F0903"/>
    <w:rsid w:val="008F0995"/>
    <w:rsid w:val="008F1584"/>
    <w:rsid w:val="008F18A6"/>
    <w:rsid w:val="008F1A42"/>
    <w:rsid w:val="008F2AB4"/>
    <w:rsid w:val="008F2ED7"/>
    <w:rsid w:val="008F4393"/>
    <w:rsid w:val="008F505B"/>
    <w:rsid w:val="008F54EB"/>
    <w:rsid w:val="008F5817"/>
    <w:rsid w:val="008F59AA"/>
    <w:rsid w:val="008F5ADB"/>
    <w:rsid w:val="008F724C"/>
    <w:rsid w:val="008F7408"/>
    <w:rsid w:val="008F7C7B"/>
    <w:rsid w:val="008F7E98"/>
    <w:rsid w:val="0090019F"/>
    <w:rsid w:val="00900A1D"/>
    <w:rsid w:val="00900F4D"/>
    <w:rsid w:val="00901652"/>
    <w:rsid w:val="00901CE7"/>
    <w:rsid w:val="00901EDF"/>
    <w:rsid w:val="00902B31"/>
    <w:rsid w:val="009031E4"/>
    <w:rsid w:val="00903C6C"/>
    <w:rsid w:val="00903C85"/>
    <w:rsid w:val="009042D0"/>
    <w:rsid w:val="009047B3"/>
    <w:rsid w:val="00904812"/>
    <w:rsid w:val="00904BA3"/>
    <w:rsid w:val="00904DE7"/>
    <w:rsid w:val="0090559D"/>
    <w:rsid w:val="00905BED"/>
    <w:rsid w:val="00906574"/>
    <w:rsid w:val="00906BEB"/>
    <w:rsid w:val="00906D51"/>
    <w:rsid w:val="00907276"/>
    <w:rsid w:val="00911087"/>
    <w:rsid w:val="0091114A"/>
    <w:rsid w:val="00911655"/>
    <w:rsid w:val="00912066"/>
    <w:rsid w:val="00912A64"/>
    <w:rsid w:val="00912D88"/>
    <w:rsid w:val="009134EA"/>
    <w:rsid w:val="0091364C"/>
    <w:rsid w:val="00913CDE"/>
    <w:rsid w:val="00913D22"/>
    <w:rsid w:val="009145A2"/>
    <w:rsid w:val="009146B5"/>
    <w:rsid w:val="00914CEA"/>
    <w:rsid w:val="00914FDB"/>
    <w:rsid w:val="009158E3"/>
    <w:rsid w:val="009163DC"/>
    <w:rsid w:val="009168F1"/>
    <w:rsid w:val="00916A48"/>
    <w:rsid w:val="00916B96"/>
    <w:rsid w:val="00916C02"/>
    <w:rsid w:val="00916F35"/>
    <w:rsid w:val="0091782C"/>
    <w:rsid w:val="00917C4C"/>
    <w:rsid w:val="0092032A"/>
    <w:rsid w:val="009206E5"/>
    <w:rsid w:val="00920CBE"/>
    <w:rsid w:val="0092153D"/>
    <w:rsid w:val="009215C7"/>
    <w:rsid w:val="00921AC7"/>
    <w:rsid w:val="00921DCE"/>
    <w:rsid w:val="00922462"/>
    <w:rsid w:val="00922E15"/>
    <w:rsid w:val="00922E3C"/>
    <w:rsid w:val="0092344E"/>
    <w:rsid w:val="00923B22"/>
    <w:rsid w:val="00923CC5"/>
    <w:rsid w:val="009241BE"/>
    <w:rsid w:val="009247C4"/>
    <w:rsid w:val="0092507D"/>
    <w:rsid w:val="00925CC5"/>
    <w:rsid w:val="00925D91"/>
    <w:rsid w:val="00925E1C"/>
    <w:rsid w:val="00926A9C"/>
    <w:rsid w:val="00926ACF"/>
    <w:rsid w:val="00927039"/>
    <w:rsid w:val="009271E6"/>
    <w:rsid w:val="009272C7"/>
    <w:rsid w:val="0092747D"/>
    <w:rsid w:val="00927920"/>
    <w:rsid w:val="0093003D"/>
    <w:rsid w:val="00930405"/>
    <w:rsid w:val="00930E76"/>
    <w:rsid w:val="009310FD"/>
    <w:rsid w:val="00931871"/>
    <w:rsid w:val="009321E3"/>
    <w:rsid w:val="009326CD"/>
    <w:rsid w:val="00932884"/>
    <w:rsid w:val="00932DF5"/>
    <w:rsid w:val="00932F65"/>
    <w:rsid w:val="00933083"/>
    <w:rsid w:val="0093338B"/>
    <w:rsid w:val="00933D7D"/>
    <w:rsid w:val="009348B1"/>
    <w:rsid w:val="0093536E"/>
    <w:rsid w:val="00935825"/>
    <w:rsid w:val="00936FA5"/>
    <w:rsid w:val="00937051"/>
    <w:rsid w:val="0093790A"/>
    <w:rsid w:val="009379CB"/>
    <w:rsid w:val="00940546"/>
    <w:rsid w:val="0094054C"/>
    <w:rsid w:val="00940633"/>
    <w:rsid w:val="00940887"/>
    <w:rsid w:val="00941321"/>
    <w:rsid w:val="0094135B"/>
    <w:rsid w:val="009417C7"/>
    <w:rsid w:val="009418CC"/>
    <w:rsid w:val="00941D5B"/>
    <w:rsid w:val="00942641"/>
    <w:rsid w:val="009429F2"/>
    <w:rsid w:val="00942C92"/>
    <w:rsid w:val="00943157"/>
    <w:rsid w:val="009435E6"/>
    <w:rsid w:val="009444A6"/>
    <w:rsid w:val="009447DC"/>
    <w:rsid w:val="00946266"/>
    <w:rsid w:val="00946B6E"/>
    <w:rsid w:val="00946B71"/>
    <w:rsid w:val="00946F42"/>
    <w:rsid w:val="00947B3B"/>
    <w:rsid w:val="00947DC2"/>
    <w:rsid w:val="00947F65"/>
    <w:rsid w:val="00950E76"/>
    <w:rsid w:val="00950EF2"/>
    <w:rsid w:val="00951099"/>
    <w:rsid w:val="0095116C"/>
    <w:rsid w:val="00951332"/>
    <w:rsid w:val="00952048"/>
    <w:rsid w:val="009524F4"/>
    <w:rsid w:val="009526A3"/>
    <w:rsid w:val="00952737"/>
    <w:rsid w:val="00953425"/>
    <w:rsid w:val="00954009"/>
    <w:rsid w:val="009541BF"/>
    <w:rsid w:val="009542F4"/>
    <w:rsid w:val="00954D37"/>
    <w:rsid w:val="0095550E"/>
    <w:rsid w:val="009556A9"/>
    <w:rsid w:val="0095586F"/>
    <w:rsid w:val="00955A38"/>
    <w:rsid w:val="0095677E"/>
    <w:rsid w:val="00956A77"/>
    <w:rsid w:val="00957CDA"/>
    <w:rsid w:val="009602FB"/>
    <w:rsid w:val="00960A3A"/>
    <w:rsid w:val="00960EA5"/>
    <w:rsid w:val="00961761"/>
    <w:rsid w:val="009627B9"/>
    <w:rsid w:val="00963161"/>
    <w:rsid w:val="00964179"/>
    <w:rsid w:val="009642FB"/>
    <w:rsid w:val="0096466F"/>
    <w:rsid w:val="00964C58"/>
    <w:rsid w:val="00964FC0"/>
    <w:rsid w:val="0096510E"/>
    <w:rsid w:val="00965260"/>
    <w:rsid w:val="00965F13"/>
    <w:rsid w:val="009661DD"/>
    <w:rsid w:val="009662DB"/>
    <w:rsid w:val="009665C9"/>
    <w:rsid w:val="00966BF1"/>
    <w:rsid w:val="00967227"/>
    <w:rsid w:val="009675D2"/>
    <w:rsid w:val="00967814"/>
    <w:rsid w:val="00967CDE"/>
    <w:rsid w:val="00967DC0"/>
    <w:rsid w:val="009707F3"/>
    <w:rsid w:val="00970DFA"/>
    <w:rsid w:val="00970EDC"/>
    <w:rsid w:val="0097125C"/>
    <w:rsid w:val="00971E4A"/>
    <w:rsid w:val="00971E50"/>
    <w:rsid w:val="00973150"/>
    <w:rsid w:val="009733F3"/>
    <w:rsid w:val="009735DA"/>
    <w:rsid w:val="009739A3"/>
    <w:rsid w:val="00973B54"/>
    <w:rsid w:val="00974294"/>
    <w:rsid w:val="0097429A"/>
    <w:rsid w:val="00974D5F"/>
    <w:rsid w:val="00974E4C"/>
    <w:rsid w:val="00975833"/>
    <w:rsid w:val="00975B3E"/>
    <w:rsid w:val="00975D9D"/>
    <w:rsid w:val="00975FAC"/>
    <w:rsid w:val="0097686D"/>
    <w:rsid w:val="0097729D"/>
    <w:rsid w:val="00977B8B"/>
    <w:rsid w:val="00977C93"/>
    <w:rsid w:val="00977FF5"/>
    <w:rsid w:val="009787E2"/>
    <w:rsid w:val="009818C2"/>
    <w:rsid w:val="00981BF7"/>
    <w:rsid w:val="00981EC3"/>
    <w:rsid w:val="00983947"/>
    <w:rsid w:val="00984219"/>
    <w:rsid w:val="00984463"/>
    <w:rsid w:val="0098478F"/>
    <w:rsid w:val="009849A8"/>
    <w:rsid w:val="00984A20"/>
    <w:rsid w:val="0098547A"/>
    <w:rsid w:val="00985938"/>
    <w:rsid w:val="00985E49"/>
    <w:rsid w:val="009860A3"/>
    <w:rsid w:val="00986328"/>
    <w:rsid w:val="009865FB"/>
    <w:rsid w:val="0098664E"/>
    <w:rsid w:val="0098741B"/>
    <w:rsid w:val="00987737"/>
    <w:rsid w:val="00987C37"/>
    <w:rsid w:val="00987CF0"/>
    <w:rsid w:val="00987E6D"/>
    <w:rsid w:val="009900BB"/>
    <w:rsid w:val="009905B5"/>
    <w:rsid w:val="00990B8E"/>
    <w:rsid w:val="00990D31"/>
    <w:rsid w:val="009919FF"/>
    <w:rsid w:val="00991EBD"/>
    <w:rsid w:val="0099247B"/>
    <w:rsid w:val="009926D2"/>
    <w:rsid w:val="00993795"/>
    <w:rsid w:val="00993A20"/>
    <w:rsid w:val="00993E1F"/>
    <w:rsid w:val="009941EE"/>
    <w:rsid w:val="00994E6E"/>
    <w:rsid w:val="00995423"/>
    <w:rsid w:val="00995566"/>
    <w:rsid w:val="00995742"/>
    <w:rsid w:val="00995F57"/>
    <w:rsid w:val="009961BE"/>
    <w:rsid w:val="00996470"/>
    <w:rsid w:val="009964F5"/>
    <w:rsid w:val="00996796"/>
    <w:rsid w:val="0099786E"/>
    <w:rsid w:val="009979A2"/>
    <w:rsid w:val="009A1CEA"/>
    <w:rsid w:val="009A2176"/>
    <w:rsid w:val="009A27B9"/>
    <w:rsid w:val="009A2EAD"/>
    <w:rsid w:val="009A40C2"/>
    <w:rsid w:val="009A4889"/>
    <w:rsid w:val="009A4A41"/>
    <w:rsid w:val="009A4AA0"/>
    <w:rsid w:val="009A52BD"/>
    <w:rsid w:val="009A5404"/>
    <w:rsid w:val="009A6938"/>
    <w:rsid w:val="009A6A54"/>
    <w:rsid w:val="009A6BCB"/>
    <w:rsid w:val="009A6DD0"/>
    <w:rsid w:val="009A76D5"/>
    <w:rsid w:val="009A7759"/>
    <w:rsid w:val="009A787D"/>
    <w:rsid w:val="009A7A19"/>
    <w:rsid w:val="009A7D42"/>
    <w:rsid w:val="009B08FD"/>
    <w:rsid w:val="009B0A26"/>
    <w:rsid w:val="009B15F2"/>
    <w:rsid w:val="009B1BEE"/>
    <w:rsid w:val="009B1CFC"/>
    <w:rsid w:val="009B1ECE"/>
    <w:rsid w:val="009B1F16"/>
    <w:rsid w:val="009B2350"/>
    <w:rsid w:val="009B23D0"/>
    <w:rsid w:val="009B268B"/>
    <w:rsid w:val="009B28E8"/>
    <w:rsid w:val="009B3F6C"/>
    <w:rsid w:val="009B40FC"/>
    <w:rsid w:val="009B47DA"/>
    <w:rsid w:val="009B5B92"/>
    <w:rsid w:val="009B6124"/>
    <w:rsid w:val="009B63CD"/>
    <w:rsid w:val="009C025A"/>
    <w:rsid w:val="009C05DB"/>
    <w:rsid w:val="009C0E0E"/>
    <w:rsid w:val="009C16C1"/>
    <w:rsid w:val="009C1F77"/>
    <w:rsid w:val="009C2107"/>
    <w:rsid w:val="009C2A65"/>
    <w:rsid w:val="009C2AD3"/>
    <w:rsid w:val="009C2B8E"/>
    <w:rsid w:val="009C2BE3"/>
    <w:rsid w:val="009C321A"/>
    <w:rsid w:val="009C3469"/>
    <w:rsid w:val="009C386E"/>
    <w:rsid w:val="009C389F"/>
    <w:rsid w:val="009C397A"/>
    <w:rsid w:val="009C4833"/>
    <w:rsid w:val="009C4CE1"/>
    <w:rsid w:val="009C4E92"/>
    <w:rsid w:val="009C4EA6"/>
    <w:rsid w:val="009C5034"/>
    <w:rsid w:val="009C59FE"/>
    <w:rsid w:val="009C5A20"/>
    <w:rsid w:val="009C654A"/>
    <w:rsid w:val="009C69BC"/>
    <w:rsid w:val="009C716E"/>
    <w:rsid w:val="009C73C0"/>
    <w:rsid w:val="009C77D2"/>
    <w:rsid w:val="009D0191"/>
    <w:rsid w:val="009D0280"/>
    <w:rsid w:val="009D05AD"/>
    <w:rsid w:val="009D1813"/>
    <w:rsid w:val="009D1A93"/>
    <w:rsid w:val="009D1CF6"/>
    <w:rsid w:val="009D1F9E"/>
    <w:rsid w:val="009D200C"/>
    <w:rsid w:val="009D334A"/>
    <w:rsid w:val="009D3828"/>
    <w:rsid w:val="009D3C12"/>
    <w:rsid w:val="009D3D5E"/>
    <w:rsid w:val="009D442B"/>
    <w:rsid w:val="009D444C"/>
    <w:rsid w:val="009D45BF"/>
    <w:rsid w:val="009D5033"/>
    <w:rsid w:val="009D59DB"/>
    <w:rsid w:val="009D59F2"/>
    <w:rsid w:val="009D6322"/>
    <w:rsid w:val="009D6911"/>
    <w:rsid w:val="009D6E60"/>
    <w:rsid w:val="009D7186"/>
    <w:rsid w:val="009D757F"/>
    <w:rsid w:val="009D7DE5"/>
    <w:rsid w:val="009E0120"/>
    <w:rsid w:val="009E11CF"/>
    <w:rsid w:val="009E13F3"/>
    <w:rsid w:val="009E1D00"/>
    <w:rsid w:val="009E1D5A"/>
    <w:rsid w:val="009E28F0"/>
    <w:rsid w:val="009E2B04"/>
    <w:rsid w:val="009E2F0B"/>
    <w:rsid w:val="009E3020"/>
    <w:rsid w:val="009E3D10"/>
    <w:rsid w:val="009E4290"/>
    <w:rsid w:val="009E4308"/>
    <w:rsid w:val="009E50A6"/>
    <w:rsid w:val="009E58DB"/>
    <w:rsid w:val="009E69BA"/>
    <w:rsid w:val="009E7AA4"/>
    <w:rsid w:val="009F0051"/>
    <w:rsid w:val="009F07BA"/>
    <w:rsid w:val="009F1F34"/>
    <w:rsid w:val="009F2128"/>
    <w:rsid w:val="009F339D"/>
    <w:rsid w:val="009F34A3"/>
    <w:rsid w:val="009F3F07"/>
    <w:rsid w:val="009F3F77"/>
    <w:rsid w:val="009F404A"/>
    <w:rsid w:val="009F4431"/>
    <w:rsid w:val="009F45B7"/>
    <w:rsid w:val="009F4823"/>
    <w:rsid w:val="009F4957"/>
    <w:rsid w:val="009F4CC5"/>
    <w:rsid w:val="009F4F36"/>
    <w:rsid w:val="009F512B"/>
    <w:rsid w:val="009F5316"/>
    <w:rsid w:val="009F55BA"/>
    <w:rsid w:val="009F5E2C"/>
    <w:rsid w:val="009F6865"/>
    <w:rsid w:val="009F6974"/>
    <w:rsid w:val="009F6AD3"/>
    <w:rsid w:val="009F7112"/>
    <w:rsid w:val="009F753C"/>
    <w:rsid w:val="009F78A0"/>
    <w:rsid w:val="009F7F91"/>
    <w:rsid w:val="00A00B4D"/>
    <w:rsid w:val="00A00B8A"/>
    <w:rsid w:val="00A00DBC"/>
    <w:rsid w:val="00A0100B"/>
    <w:rsid w:val="00A0103F"/>
    <w:rsid w:val="00A01789"/>
    <w:rsid w:val="00A019ED"/>
    <w:rsid w:val="00A01FE4"/>
    <w:rsid w:val="00A0252E"/>
    <w:rsid w:val="00A027B2"/>
    <w:rsid w:val="00A02894"/>
    <w:rsid w:val="00A02AB7"/>
    <w:rsid w:val="00A03572"/>
    <w:rsid w:val="00A037E3"/>
    <w:rsid w:val="00A03D91"/>
    <w:rsid w:val="00A03F61"/>
    <w:rsid w:val="00A04445"/>
    <w:rsid w:val="00A045CC"/>
    <w:rsid w:val="00A0474B"/>
    <w:rsid w:val="00A04B02"/>
    <w:rsid w:val="00A04B7E"/>
    <w:rsid w:val="00A05B33"/>
    <w:rsid w:val="00A05B3F"/>
    <w:rsid w:val="00A05EAC"/>
    <w:rsid w:val="00A062D1"/>
    <w:rsid w:val="00A06BC4"/>
    <w:rsid w:val="00A0762B"/>
    <w:rsid w:val="00A07A17"/>
    <w:rsid w:val="00A07E88"/>
    <w:rsid w:val="00A1036C"/>
    <w:rsid w:val="00A11217"/>
    <w:rsid w:val="00A11AB9"/>
    <w:rsid w:val="00A1219A"/>
    <w:rsid w:val="00A130DA"/>
    <w:rsid w:val="00A1386E"/>
    <w:rsid w:val="00A13911"/>
    <w:rsid w:val="00A13DB1"/>
    <w:rsid w:val="00A144C3"/>
    <w:rsid w:val="00A14994"/>
    <w:rsid w:val="00A14C83"/>
    <w:rsid w:val="00A1575B"/>
    <w:rsid w:val="00A15924"/>
    <w:rsid w:val="00A15A8F"/>
    <w:rsid w:val="00A15B45"/>
    <w:rsid w:val="00A16122"/>
    <w:rsid w:val="00A16AF3"/>
    <w:rsid w:val="00A16D4C"/>
    <w:rsid w:val="00A16E8E"/>
    <w:rsid w:val="00A170C8"/>
    <w:rsid w:val="00A17458"/>
    <w:rsid w:val="00A17497"/>
    <w:rsid w:val="00A17B14"/>
    <w:rsid w:val="00A20747"/>
    <w:rsid w:val="00A21EC4"/>
    <w:rsid w:val="00A22038"/>
    <w:rsid w:val="00A2251D"/>
    <w:rsid w:val="00A2261A"/>
    <w:rsid w:val="00A23855"/>
    <w:rsid w:val="00A252DC"/>
    <w:rsid w:val="00A25935"/>
    <w:rsid w:val="00A25F70"/>
    <w:rsid w:val="00A261C5"/>
    <w:rsid w:val="00A2655B"/>
    <w:rsid w:val="00A267E8"/>
    <w:rsid w:val="00A26EF6"/>
    <w:rsid w:val="00A26F47"/>
    <w:rsid w:val="00A26F62"/>
    <w:rsid w:val="00A279E5"/>
    <w:rsid w:val="00A27AED"/>
    <w:rsid w:val="00A30B45"/>
    <w:rsid w:val="00A317DE"/>
    <w:rsid w:val="00A31D41"/>
    <w:rsid w:val="00A32280"/>
    <w:rsid w:val="00A32365"/>
    <w:rsid w:val="00A3283C"/>
    <w:rsid w:val="00A33585"/>
    <w:rsid w:val="00A33898"/>
    <w:rsid w:val="00A33E91"/>
    <w:rsid w:val="00A34041"/>
    <w:rsid w:val="00A34199"/>
    <w:rsid w:val="00A34824"/>
    <w:rsid w:val="00A34C0F"/>
    <w:rsid w:val="00A35175"/>
    <w:rsid w:val="00A3536C"/>
    <w:rsid w:val="00A3547B"/>
    <w:rsid w:val="00A355A8"/>
    <w:rsid w:val="00A35641"/>
    <w:rsid w:val="00A35CE6"/>
    <w:rsid w:val="00A3629C"/>
    <w:rsid w:val="00A36368"/>
    <w:rsid w:val="00A365BF"/>
    <w:rsid w:val="00A366F4"/>
    <w:rsid w:val="00A40231"/>
    <w:rsid w:val="00A40B3C"/>
    <w:rsid w:val="00A40BB8"/>
    <w:rsid w:val="00A40CE0"/>
    <w:rsid w:val="00A412BA"/>
    <w:rsid w:val="00A41C92"/>
    <w:rsid w:val="00A4225B"/>
    <w:rsid w:val="00A424E7"/>
    <w:rsid w:val="00A42903"/>
    <w:rsid w:val="00A42FA1"/>
    <w:rsid w:val="00A43DF0"/>
    <w:rsid w:val="00A4450C"/>
    <w:rsid w:val="00A445E4"/>
    <w:rsid w:val="00A44AA6"/>
    <w:rsid w:val="00A457EC"/>
    <w:rsid w:val="00A469DE"/>
    <w:rsid w:val="00A46E66"/>
    <w:rsid w:val="00A47263"/>
    <w:rsid w:val="00A47C74"/>
    <w:rsid w:val="00A47D53"/>
    <w:rsid w:val="00A500DF"/>
    <w:rsid w:val="00A504D9"/>
    <w:rsid w:val="00A51189"/>
    <w:rsid w:val="00A5140B"/>
    <w:rsid w:val="00A5156D"/>
    <w:rsid w:val="00A51714"/>
    <w:rsid w:val="00A5192F"/>
    <w:rsid w:val="00A51B70"/>
    <w:rsid w:val="00A52336"/>
    <w:rsid w:val="00A5250B"/>
    <w:rsid w:val="00A52A54"/>
    <w:rsid w:val="00A53B7A"/>
    <w:rsid w:val="00A53CB3"/>
    <w:rsid w:val="00A543B6"/>
    <w:rsid w:val="00A544B1"/>
    <w:rsid w:val="00A544F4"/>
    <w:rsid w:val="00A54C87"/>
    <w:rsid w:val="00A558F3"/>
    <w:rsid w:val="00A56202"/>
    <w:rsid w:val="00A56A91"/>
    <w:rsid w:val="00A573C9"/>
    <w:rsid w:val="00A5744B"/>
    <w:rsid w:val="00A57C78"/>
    <w:rsid w:val="00A57DC0"/>
    <w:rsid w:val="00A60BBA"/>
    <w:rsid w:val="00A61483"/>
    <w:rsid w:val="00A6164E"/>
    <w:rsid w:val="00A62838"/>
    <w:rsid w:val="00A63087"/>
    <w:rsid w:val="00A631B1"/>
    <w:rsid w:val="00A63886"/>
    <w:rsid w:val="00A65071"/>
    <w:rsid w:val="00A654EA"/>
    <w:rsid w:val="00A6579A"/>
    <w:rsid w:val="00A65C0E"/>
    <w:rsid w:val="00A66633"/>
    <w:rsid w:val="00A676B7"/>
    <w:rsid w:val="00A67AD1"/>
    <w:rsid w:val="00A67D73"/>
    <w:rsid w:val="00A703B6"/>
    <w:rsid w:val="00A70BFE"/>
    <w:rsid w:val="00A72196"/>
    <w:rsid w:val="00A721C9"/>
    <w:rsid w:val="00A72200"/>
    <w:rsid w:val="00A728AF"/>
    <w:rsid w:val="00A7377D"/>
    <w:rsid w:val="00A7390A"/>
    <w:rsid w:val="00A747CC"/>
    <w:rsid w:val="00A747D8"/>
    <w:rsid w:val="00A74E86"/>
    <w:rsid w:val="00A74EA6"/>
    <w:rsid w:val="00A75BEB"/>
    <w:rsid w:val="00A75D74"/>
    <w:rsid w:val="00A760EC"/>
    <w:rsid w:val="00A76376"/>
    <w:rsid w:val="00A77139"/>
    <w:rsid w:val="00A77EA2"/>
    <w:rsid w:val="00A81ADB"/>
    <w:rsid w:val="00A81F3B"/>
    <w:rsid w:val="00A82264"/>
    <w:rsid w:val="00A82B61"/>
    <w:rsid w:val="00A82FA2"/>
    <w:rsid w:val="00A837E0"/>
    <w:rsid w:val="00A8454B"/>
    <w:rsid w:val="00A84902"/>
    <w:rsid w:val="00A8529A"/>
    <w:rsid w:val="00A85426"/>
    <w:rsid w:val="00A86D2D"/>
    <w:rsid w:val="00A87485"/>
    <w:rsid w:val="00A8758B"/>
    <w:rsid w:val="00A9021D"/>
    <w:rsid w:val="00A90341"/>
    <w:rsid w:val="00A90898"/>
    <w:rsid w:val="00A9262E"/>
    <w:rsid w:val="00A92F18"/>
    <w:rsid w:val="00A92F9F"/>
    <w:rsid w:val="00A934F5"/>
    <w:rsid w:val="00A935C8"/>
    <w:rsid w:val="00A938A9"/>
    <w:rsid w:val="00A94471"/>
    <w:rsid w:val="00A9489E"/>
    <w:rsid w:val="00A94BF8"/>
    <w:rsid w:val="00A94C3B"/>
    <w:rsid w:val="00A94DB2"/>
    <w:rsid w:val="00A950C2"/>
    <w:rsid w:val="00A952F9"/>
    <w:rsid w:val="00A95737"/>
    <w:rsid w:val="00A95C07"/>
    <w:rsid w:val="00A95E0B"/>
    <w:rsid w:val="00A96074"/>
    <w:rsid w:val="00A9626C"/>
    <w:rsid w:val="00A965ED"/>
    <w:rsid w:val="00A968A6"/>
    <w:rsid w:val="00A96B55"/>
    <w:rsid w:val="00A96D3C"/>
    <w:rsid w:val="00A97692"/>
    <w:rsid w:val="00A976DF"/>
    <w:rsid w:val="00AA0BEC"/>
    <w:rsid w:val="00AA1283"/>
    <w:rsid w:val="00AA1478"/>
    <w:rsid w:val="00AA1FA2"/>
    <w:rsid w:val="00AA2007"/>
    <w:rsid w:val="00AA22D4"/>
    <w:rsid w:val="00AA24EE"/>
    <w:rsid w:val="00AA28CF"/>
    <w:rsid w:val="00AA28DB"/>
    <w:rsid w:val="00AA2AC6"/>
    <w:rsid w:val="00AA2F44"/>
    <w:rsid w:val="00AA3465"/>
    <w:rsid w:val="00AA3B55"/>
    <w:rsid w:val="00AA4144"/>
    <w:rsid w:val="00AA43FC"/>
    <w:rsid w:val="00AA535C"/>
    <w:rsid w:val="00AA5F25"/>
    <w:rsid w:val="00AA6272"/>
    <w:rsid w:val="00AA7031"/>
    <w:rsid w:val="00AA729D"/>
    <w:rsid w:val="00AA7FAB"/>
    <w:rsid w:val="00AB0121"/>
    <w:rsid w:val="00AB04A4"/>
    <w:rsid w:val="00AB06D7"/>
    <w:rsid w:val="00AB08E9"/>
    <w:rsid w:val="00AB1266"/>
    <w:rsid w:val="00AB179C"/>
    <w:rsid w:val="00AB1C44"/>
    <w:rsid w:val="00AB1F58"/>
    <w:rsid w:val="00AB2332"/>
    <w:rsid w:val="00AB25EC"/>
    <w:rsid w:val="00AB3741"/>
    <w:rsid w:val="00AB4320"/>
    <w:rsid w:val="00AB4BF1"/>
    <w:rsid w:val="00AB5124"/>
    <w:rsid w:val="00AB52FF"/>
    <w:rsid w:val="00AB5B28"/>
    <w:rsid w:val="00AB5C68"/>
    <w:rsid w:val="00AB5E85"/>
    <w:rsid w:val="00AB635C"/>
    <w:rsid w:val="00AB6BEE"/>
    <w:rsid w:val="00AB6F09"/>
    <w:rsid w:val="00AB77D4"/>
    <w:rsid w:val="00AB78E5"/>
    <w:rsid w:val="00AB7BFC"/>
    <w:rsid w:val="00AB7CBE"/>
    <w:rsid w:val="00AB7D94"/>
    <w:rsid w:val="00AB7FF5"/>
    <w:rsid w:val="00AC06BF"/>
    <w:rsid w:val="00AC1BBD"/>
    <w:rsid w:val="00AC2363"/>
    <w:rsid w:val="00AC2DD0"/>
    <w:rsid w:val="00AC3B09"/>
    <w:rsid w:val="00AC41A5"/>
    <w:rsid w:val="00AC4A1D"/>
    <w:rsid w:val="00AC4CAB"/>
    <w:rsid w:val="00AC50E6"/>
    <w:rsid w:val="00AC518F"/>
    <w:rsid w:val="00AC551F"/>
    <w:rsid w:val="00AC5CE6"/>
    <w:rsid w:val="00AC5EA1"/>
    <w:rsid w:val="00AC62A9"/>
    <w:rsid w:val="00AC6F3F"/>
    <w:rsid w:val="00AC6FC9"/>
    <w:rsid w:val="00AC7303"/>
    <w:rsid w:val="00AC7C8F"/>
    <w:rsid w:val="00AD09C6"/>
    <w:rsid w:val="00AD0BCE"/>
    <w:rsid w:val="00AD1C18"/>
    <w:rsid w:val="00AD1E88"/>
    <w:rsid w:val="00AD1F7F"/>
    <w:rsid w:val="00AD2343"/>
    <w:rsid w:val="00AD271A"/>
    <w:rsid w:val="00AD278A"/>
    <w:rsid w:val="00AD2852"/>
    <w:rsid w:val="00AD2D72"/>
    <w:rsid w:val="00AD40CD"/>
    <w:rsid w:val="00AD5100"/>
    <w:rsid w:val="00AD5766"/>
    <w:rsid w:val="00AD6218"/>
    <w:rsid w:val="00AD66B5"/>
    <w:rsid w:val="00AD6C1B"/>
    <w:rsid w:val="00AD7CCC"/>
    <w:rsid w:val="00AD7E9A"/>
    <w:rsid w:val="00AE03AB"/>
    <w:rsid w:val="00AE1145"/>
    <w:rsid w:val="00AE13ED"/>
    <w:rsid w:val="00AE162A"/>
    <w:rsid w:val="00AE1F3B"/>
    <w:rsid w:val="00AE2ABA"/>
    <w:rsid w:val="00AE30D6"/>
    <w:rsid w:val="00AE3C1C"/>
    <w:rsid w:val="00AE4831"/>
    <w:rsid w:val="00AE4F32"/>
    <w:rsid w:val="00AE55DB"/>
    <w:rsid w:val="00AE59FA"/>
    <w:rsid w:val="00AE6795"/>
    <w:rsid w:val="00AE68A6"/>
    <w:rsid w:val="00AE6D79"/>
    <w:rsid w:val="00AE724D"/>
    <w:rsid w:val="00AE7F90"/>
    <w:rsid w:val="00AF1373"/>
    <w:rsid w:val="00AF1B59"/>
    <w:rsid w:val="00AF28F2"/>
    <w:rsid w:val="00AF290B"/>
    <w:rsid w:val="00AF29A1"/>
    <w:rsid w:val="00AF2DC7"/>
    <w:rsid w:val="00AF3B42"/>
    <w:rsid w:val="00AF60EC"/>
    <w:rsid w:val="00AF6315"/>
    <w:rsid w:val="00AF6347"/>
    <w:rsid w:val="00AF6D20"/>
    <w:rsid w:val="00AF7439"/>
    <w:rsid w:val="00AF7F4B"/>
    <w:rsid w:val="00B0023A"/>
    <w:rsid w:val="00B01406"/>
    <w:rsid w:val="00B01EFD"/>
    <w:rsid w:val="00B0220F"/>
    <w:rsid w:val="00B02528"/>
    <w:rsid w:val="00B02740"/>
    <w:rsid w:val="00B02B00"/>
    <w:rsid w:val="00B02DCF"/>
    <w:rsid w:val="00B02EDC"/>
    <w:rsid w:val="00B03B5B"/>
    <w:rsid w:val="00B04319"/>
    <w:rsid w:val="00B04396"/>
    <w:rsid w:val="00B043FF"/>
    <w:rsid w:val="00B04609"/>
    <w:rsid w:val="00B058D3"/>
    <w:rsid w:val="00B05A6A"/>
    <w:rsid w:val="00B05CEC"/>
    <w:rsid w:val="00B064C0"/>
    <w:rsid w:val="00B067FB"/>
    <w:rsid w:val="00B068C2"/>
    <w:rsid w:val="00B10771"/>
    <w:rsid w:val="00B12A05"/>
    <w:rsid w:val="00B12E71"/>
    <w:rsid w:val="00B130A6"/>
    <w:rsid w:val="00B1332E"/>
    <w:rsid w:val="00B13D0A"/>
    <w:rsid w:val="00B13F39"/>
    <w:rsid w:val="00B14391"/>
    <w:rsid w:val="00B146D1"/>
    <w:rsid w:val="00B146FD"/>
    <w:rsid w:val="00B14D37"/>
    <w:rsid w:val="00B14FF9"/>
    <w:rsid w:val="00B1535C"/>
    <w:rsid w:val="00B15499"/>
    <w:rsid w:val="00B15799"/>
    <w:rsid w:val="00B1620D"/>
    <w:rsid w:val="00B16403"/>
    <w:rsid w:val="00B16925"/>
    <w:rsid w:val="00B1724C"/>
    <w:rsid w:val="00B17320"/>
    <w:rsid w:val="00B17659"/>
    <w:rsid w:val="00B17A0F"/>
    <w:rsid w:val="00B2007F"/>
    <w:rsid w:val="00B20787"/>
    <w:rsid w:val="00B209D9"/>
    <w:rsid w:val="00B20E4C"/>
    <w:rsid w:val="00B22877"/>
    <w:rsid w:val="00B228E5"/>
    <w:rsid w:val="00B231D9"/>
    <w:rsid w:val="00B23F2E"/>
    <w:rsid w:val="00B24E4C"/>
    <w:rsid w:val="00B25085"/>
    <w:rsid w:val="00B25129"/>
    <w:rsid w:val="00B2769A"/>
    <w:rsid w:val="00B27C80"/>
    <w:rsid w:val="00B32527"/>
    <w:rsid w:val="00B32980"/>
    <w:rsid w:val="00B330DB"/>
    <w:rsid w:val="00B33A00"/>
    <w:rsid w:val="00B346A7"/>
    <w:rsid w:val="00B34913"/>
    <w:rsid w:val="00B34973"/>
    <w:rsid w:val="00B34FB6"/>
    <w:rsid w:val="00B3589F"/>
    <w:rsid w:val="00B374FA"/>
    <w:rsid w:val="00B3792E"/>
    <w:rsid w:val="00B37A35"/>
    <w:rsid w:val="00B402F0"/>
    <w:rsid w:val="00B4055D"/>
    <w:rsid w:val="00B409A2"/>
    <w:rsid w:val="00B409CC"/>
    <w:rsid w:val="00B4155F"/>
    <w:rsid w:val="00B41FA8"/>
    <w:rsid w:val="00B42176"/>
    <w:rsid w:val="00B4233D"/>
    <w:rsid w:val="00B425AA"/>
    <w:rsid w:val="00B42776"/>
    <w:rsid w:val="00B434DA"/>
    <w:rsid w:val="00B440F8"/>
    <w:rsid w:val="00B447CF"/>
    <w:rsid w:val="00B45034"/>
    <w:rsid w:val="00B4548C"/>
    <w:rsid w:val="00B45739"/>
    <w:rsid w:val="00B4649C"/>
    <w:rsid w:val="00B4676E"/>
    <w:rsid w:val="00B507B4"/>
    <w:rsid w:val="00B50D80"/>
    <w:rsid w:val="00B5115F"/>
    <w:rsid w:val="00B53670"/>
    <w:rsid w:val="00B53CFB"/>
    <w:rsid w:val="00B540D9"/>
    <w:rsid w:val="00B54148"/>
    <w:rsid w:val="00B549EC"/>
    <w:rsid w:val="00B54A25"/>
    <w:rsid w:val="00B54D2A"/>
    <w:rsid w:val="00B558CE"/>
    <w:rsid w:val="00B55DAD"/>
    <w:rsid w:val="00B5671C"/>
    <w:rsid w:val="00B5678A"/>
    <w:rsid w:val="00B57215"/>
    <w:rsid w:val="00B57413"/>
    <w:rsid w:val="00B603E3"/>
    <w:rsid w:val="00B60863"/>
    <w:rsid w:val="00B6130D"/>
    <w:rsid w:val="00B615A2"/>
    <w:rsid w:val="00B61990"/>
    <w:rsid w:val="00B62A82"/>
    <w:rsid w:val="00B62D82"/>
    <w:rsid w:val="00B62F24"/>
    <w:rsid w:val="00B6372D"/>
    <w:rsid w:val="00B637C6"/>
    <w:rsid w:val="00B63A7D"/>
    <w:rsid w:val="00B641AD"/>
    <w:rsid w:val="00B6421B"/>
    <w:rsid w:val="00B647C3"/>
    <w:rsid w:val="00B64B54"/>
    <w:rsid w:val="00B64F1D"/>
    <w:rsid w:val="00B6524F"/>
    <w:rsid w:val="00B65601"/>
    <w:rsid w:val="00B65B6F"/>
    <w:rsid w:val="00B65C62"/>
    <w:rsid w:val="00B65D4B"/>
    <w:rsid w:val="00B6637D"/>
    <w:rsid w:val="00B66486"/>
    <w:rsid w:val="00B66C4A"/>
    <w:rsid w:val="00B66D6E"/>
    <w:rsid w:val="00B67352"/>
    <w:rsid w:val="00B6735B"/>
    <w:rsid w:val="00B67ABE"/>
    <w:rsid w:val="00B67C90"/>
    <w:rsid w:val="00B7062A"/>
    <w:rsid w:val="00B70B84"/>
    <w:rsid w:val="00B70CAB"/>
    <w:rsid w:val="00B70E04"/>
    <w:rsid w:val="00B71D37"/>
    <w:rsid w:val="00B72757"/>
    <w:rsid w:val="00B739FC"/>
    <w:rsid w:val="00B749A5"/>
    <w:rsid w:val="00B74BB4"/>
    <w:rsid w:val="00B75657"/>
    <w:rsid w:val="00B75702"/>
    <w:rsid w:val="00B759FD"/>
    <w:rsid w:val="00B76082"/>
    <w:rsid w:val="00B762D1"/>
    <w:rsid w:val="00B763B1"/>
    <w:rsid w:val="00B76590"/>
    <w:rsid w:val="00B76664"/>
    <w:rsid w:val="00B76C67"/>
    <w:rsid w:val="00B76E3D"/>
    <w:rsid w:val="00B77841"/>
    <w:rsid w:val="00B80A91"/>
    <w:rsid w:val="00B80B92"/>
    <w:rsid w:val="00B8110B"/>
    <w:rsid w:val="00B8142E"/>
    <w:rsid w:val="00B81F56"/>
    <w:rsid w:val="00B82FAD"/>
    <w:rsid w:val="00B831D2"/>
    <w:rsid w:val="00B83F30"/>
    <w:rsid w:val="00B84B23"/>
    <w:rsid w:val="00B84CAD"/>
    <w:rsid w:val="00B85BF1"/>
    <w:rsid w:val="00B8684E"/>
    <w:rsid w:val="00B86D1B"/>
    <w:rsid w:val="00B86D7B"/>
    <w:rsid w:val="00B87992"/>
    <w:rsid w:val="00B907FB"/>
    <w:rsid w:val="00B9097F"/>
    <w:rsid w:val="00B90A7F"/>
    <w:rsid w:val="00B91A7A"/>
    <w:rsid w:val="00B91ADE"/>
    <w:rsid w:val="00B91B04"/>
    <w:rsid w:val="00B91BAB"/>
    <w:rsid w:val="00B92406"/>
    <w:rsid w:val="00B92830"/>
    <w:rsid w:val="00B92860"/>
    <w:rsid w:val="00B93211"/>
    <w:rsid w:val="00B932CC"/>
    <w:rsid w:val="00B93ADC"/>
    <w:rsid w:val="00B94E66"/>
    <w:rsid w:val="00B954D7"/>
    <w:rsid w:val="00B95521"/>
    <w:rsid w:val="00B95918"/>
    <w:rsid w:val="00B960F5"/>
    <w:rsid w:val="00B96501"/>
    <w:rsid w:val="00B967FF"/>
    <w:rsid w:val="00B96A58"/>
    <w:rsid w:val="00B96D6A"/>
    <w:rsid w:val="00B97160"/>
    <w:rsid w:val="00B97265"/>
    <w:rsid w:val="00B972CC"/>
    <w:rsid w:val="00BA0123"/>
    <w:rsid w:val="00BA10EA"/>
    <w:rsid w:val="00BA15A4"/>
    <w:rsid w:val="00BA2847"/>
    <w:rsid w:val="00BA2FBF"/>
    <w:rsid w:val="00BA3552"/>
    <w:rsid w:val="00BA4934"/>
    <w:rsid w:val="00BA4D32"/>
    <w:rsid w:val="00BA4EFD"/>
    <w:rsid w:val="00BA51FA"/>
    <w:rsid w:val="00BA560E"/>
    <w:rsid w:val="00BA5E7D"/>
    <w:rsid w:val="00BA5EE7"/>
    <w:rsid w:val="00BA6729"/>
    <w:rsid w:val="00BA687A"/>
    <w:rsid w:val="00BA6A04"/>
    <w:rsid w:val="00BA6B9F"/>
    <w:rsid w:val="00BA78B8"/>
    <w:rsid w:val="00BA7C64"/>
    <w:rsid w:val="00BA7E0A"/>
    <w:rsid w:val="00BB0053"/>
    <w:rsid w:val="00BB006A"/>
    <w:rsid w:val="00BB0501"/>
    <w:rsid w:val="00BB0636"/>
    <w:rsid w:val="00BB0838"/>
    <w:rsid w:val="00BB0D95"/>
    <w:rsid w:val="00BB1089"/>
    <w:rsid w:val="00BB1FC3"/>
    <w:rsid w:val="00BB26F0"/>
    <w:rsid w:val="00BB2CD3"/>
    <w:rsid w:val="00BB2D26"/>
    <w:rsid w:val="00BB45C7"/>
    <w:rsid w:val="00BB5226"/>
    <w:rsid w:val="00BB54B3"/>
    <w:rsid w:val="00BB5540"/>
    <w:rsid w:val="00BB5912"/>
    <w:rsid w:val="00BB62AA"/>
    <w:rsid w:val="00BB6522"/>
    <w:rsid w:val="00BB6957"/>
    <w:rsid w:val="00BB6EFC"/>
    <w:rsid w:val="00BC004C"/>
    <w:rsid w:val="00BC0538"/>
    <w:rsid w:val="00BC1044"/>
    <w:rsid w:val="00BC108E"/>
    <w:rsid w:val="00BC13F8"/>
    <w:rsid w:val="00BC14AE"/>
    <w:rsid w:val="00BC1E2B"/>
    <w:rsid w:val="00BC21DE"/>
    <w:rsid w:val="00BC39E6"/>
    <w:rsid w:val="00BC43AA"/>
    <w:rsid w:val="00BC49CD"/>
    <w:rsid w:val="00BC4A79"/>
    <w:rsid w:val="00BC4B15"/>
    <w:rsid w:val="00BC52DE"/>
    <w:rsid w:val="00BC53F2"/>
    <w:rsid w:val="00BC5CA9"/>
    <w:rsid w:val="00BC6BAE"/>
    <w:rsid w:val="00BC6F6D"/>
    <w:rsid w:val="00BC7909"/>
    <w:rsid w:val="00BC79CB"/>
    <w:rsid w:val="00BC7EF3"/>
    <w:rsid w:val="00BD00DC"/>
    <w:rsid w:val="00BD051C"/>
    <w:rsid w:val="00BD0D67"/>
    <w:rsid w:val="00BD1E8B"/>
    <w:rsid w:val="00BD1F72"/>
    <w:rsid w:val="00BD31FB"/>
    <w:rsid w:val="00BD3355"/>
    <w:rsid w:val="00BD3697"/>
    <w:rsid w:val="00BD3BF6"/>
    <w:rsid w:val="00BD41E0"/>
    <w:rsid w:val="00BD5141"/>
    <w:rsid w:val="00BD656A"/>
    <w:rsid w:val="00BD6E00"/>
    <w:rsid w:val="00BD75EE"/>
    <w:rsid w:val="00BD765B"/>
    <w:rsid w:val="00BD7C41"/>
    <w:rsid w:val="00BD7E46"/>
    <w:rsid w:val="00BE046C"/>
    <w:rsid w:val="00BE076B"/>
    <w:rsid w:val="00BE0CCE"/>
    <w:rsid w:val="00BE0E00"/>
    <w:rsid w:val="00BE0E71"/>
    <w:rsid w:val="00BE1BE7"/>
    <w:rsid w:val="00BE2886"/>
    <w:rsid w:val="00BE28FA"/>
    <w:rsid w:val="00BE297C"/>
    <w:rsid w:val="00BE29D4"/>
    <w:rsid w:val="00BE2FCE"/>
    <w:rsid w:val="00BE356E"/>
    <w:rsid w:val="00BE3F6C"/>
    <w:rsid w:val="00BE4183"/>
    <w:rsid w:val="00BE4353"/>
    <w:rsid w:val="00BE4788"/>
    <w:rsid w:val="00BE4ABB"/>
    <w:rsid w:val="00BE4C69"/>
    <w:rsid w:val="00BE59D2"/>
    <w:rsid w:val="00BE6C1E"/>
    <w:rsid w:val="00BE7049"/>
    <w:rsid w:val="00BE77BC"/>
    <w:rsid w:val="00BE7BF2"/>
    <w:rsid w:val="00BF0327"/>
    <w:rsid w:val="00BF0894"/>
    <w:rsid w:val="00BF0A40"/>
    <w:rsid w:val="00BF0DED"/>
    <w:rsid w:val="00BF0F54"/>
    <w:rsid w:val="00BF11B9"/>
    <w:rsid w:val="00BF1613"/>
    <w:rsid w:val="00BF27A3"/>
    <w:rsid w:val="00BF2DEB"/>
    <w:rsid w:val="00BF32B7"/>
    <w:rsid w:val="00BF3478"/>
    <w:rsid w:val="00BF390D"/>
    <w:rsid w:val="00BF4488"/>
    <w:rsid w:val="00BF45A8"/>
    <w:rsid w:val="00BF48A9"/>
    <w:rsid w:val="00BF4F47"/>
    <w:rsid w:val="00BF50F0"/>
    <w:rsid w:val="00BF51B9"/>
    <w:rsid w:val="00BF5590"/>
    <w:rsid w:val="00BF5E6A"/>
    <w:rsid w:val="00BF6227"/>
    <w:rsid w:val="00BF6539"/>
    <w:rsid w:val="00BF6D9E"/>
    <w:rsid w:val="00BF791C"/>
    <w:rsid w:val="00C00262"/>
    <w:rsid w:val="00C003DD"/>
    <w:rsid w:val="00C007ED"/>
    <w:rsid w:val="00C00B30"/>
    <w:rsid w:val="00C011F6"/>
    <w:rsid w:val="00C01722"/>
    <w:rsid w:val="00C01AA4"/>
    <w:rsid w:val="00C01F97"/>
    <w:rsid w:val="00C02469"/>
    <w:rsid w:val="00C028A9"/>
    <w:rsid w:val="00C02FCA"/>
    <w:rsid w:val="00C03109"/>
    <w:rsid w:val="00C03636"/>
    <w:rsid w:val="00C0395E"/>
    <w:rsid w:val="00C03DE8"/>
    <w:rsid w:val="00C0488C"/>
    <w:rsid w:val="00C05453"/>
    <w:rsid w:val="00C054FB"/>
    <w:rsid w:val="00C05850"/>
    <w:rsid w:val="00C05962"/>
    <w:rsid w:val="00C05F20"/>
    <w:rsid w:val="00C06862"/>
    <w:rsid w:val="00C06A9D"/>
    <w:rsid w:val="00C070CA"/>
    <w:rsid w:val="00C076F9"/>
    <w:rsid w:val="00C07F11"/>
    <w:rsid w:val="00C1048C"/>
    <w:rsid w:val="00C10AFF"/>
    <w:rsid w:val="00C10F97"/>
    <w:rsid w:val="00C115A7"/>
    <w:rsid w:val="00C1179E"/>
    <w:rsid w:val="00C11F5B"/>
    <w:rsid w:val="00C1235C"/>
    <w:rsid w:val="00C12997"/>
    <w:rsid w:val="00C12CD2"/>
    <w:rsid w:val="00C13174"/>
    <w:rsid w:val="00C13403"/>
    <w:rsid w:val="00C13E57"/>
    <w:rsid w:val="00C13F2A"/>
    <w:rsid w:val="00C14B2D"/>
    <w:rsid w:val="00C150FE"/>
    <w:rsid w:val="00C15275"/>
    <w:rsid w:val="00C153D9"/>
    <w:rsid w:val="00C15868"/>
    <w:rsid w:val="00C160F6"/>
    <w:rsid w:val="00C17310"/>
    <w:rsid w:val="00C17C78"/>
    <w:rsid w:val="00C20319"/>
    <w:rsid w:val="00C21D99"/>
    <w:rsid w:val="00C2207A"/>
    <w:rsid w:val="00C2277A"/>
    <w:rsid w:val="00C227F9"/>
    <w:rsid w:val="00C22DFB"/>
    <w:rsid w:val="00C2313F"/>
    <w:rsid w:val="00C2330D"/>
    <w:rsid w:val="00C241C6"/>
    <w:rsid w:val="00C24237"/>
    <w:rsid w:val="00C24627"/>
    <w:rsid w:val="00C24D15"/>
    <w:rsid w:val="00C24DF5"/>
    <w:rsid w:val="00C26456"/>
    <w:rsid w:val="00C2645E"/>
    <w:rsid w:val="00C26670"/>
    <w:rsid w:val="00C26D54"/>
    <w:rsid w:val="00C27472"/>
    <w:rsid w:val="00C2781C"/>
    <w:rsid w:val="00C27BD8"/>
    <w:rsid w:val="00C30538"/>
    <w:rsid w:val="00C305DB"/>
    <w:rsid w:val="00C30F5A"/>
    <w:rsid w:val="00C31342"/>
    <w:rsid w:val="00C31391"/>
    <w:rsid w:val="00C31A0C"/>
    <w:rsid w:val="00C32695"/>
    <w:rsid w:val="00C32890"/>
    <w:rsid w:val="00C32F5E"/>
    <w:rsid w:val="00C32FEF"/>
    <w:rsid w:val="00C33264"/>
    <w:rsid w:val="00C333C4"/>
    <w:rsid w:val="00C3378C"/>
    <w:rsid w:val="00C33A2F"/>
    <w:rsid w:val="00C34AFF"/>
    <w:rsid w:val="00C34F62"/>
    <w:rsid w:val="00C362C2"/>
    <w:rsid w:val="00C365AE"/>
    <w:rsid w:val="00C36851"/>
    <w:rsid w:val="00C36E5E"/>
    <w:rsid w:val="00C37A6A"/>
    <w:rsid w:val="00C37EA2"/>
    <w:rsid w:val="00C4005C"/>
    <w:rsid w:val="00C40165"/>
    <w:rsid w:val="00C4026B"/>
    <w:rsid w:val="00C40696"/>
    <w:rsid w:val="00C40D7D"/>
    <w:rsid w:val="00C40E8C"/>
    <w:rsid w:val="00C41B7E"/>
    <w:rsid w:val="00C4237D"/>
    <w:rsid w:val="00C425D0"/>
    <w:rsid w:val="00C4273C"/>
    <w:rsid w:val="00C42D28"/>
    <w:rsid w:val="00C4356D"/>
    <w:rsid w:val="00C43837"/>
    <w:rsid w:val="00C4453B"/>
    <w:rsid w:val="00C4456A"/>
    <w:rsid w:val="00C44A11"/>
    <w:rsid w:val="00C44BF7"/>
    <w:rsid w:val="00C4508A"/>
    <w:rsid w:val="00C45120"/>
    <w:rsid w:val="00C45B5D"/>
    <w:rsid w:val="00C45CB7"/>
    <w:rsid w:val="00C4607F"/>
    <w:rsid w:val="00C46098"/>
    <w:rsid w:val="00C469D6"/>
    <w:rsid w:val="00C47039"/>
    <w:rsid w:val="00C470A7"/>
    <w:rsid w:val="00C47277"/>
    <w:rsid w:val="00C474FA"/>
    <w:rsid w:val="00C477C2"/>
    <w:rsid w:val="00C47994"/>
    <w:rsid w:val="00C47A25"/>
    <w:rsid w:val="00C47D90"/>
    <w:rsid w:val="00C47E52"/>
    <w:rsid w:val="00C47EB0"/>
    <w:rsid w:val="00C502B3"/>
    <w:rsid w:val="00C5081F"/>
    <w:rsid w:val="00C50B21"/>
    <w:rsid w:val="00C50E01"/>
    <w:rsid w:val="00C512A7"/>
    <w:rsid w:val="00C5196F"/>
    <w:rsid w:val="00C52098"/>
    <w:rsid w:val="00C52769"/>
    <w:rsid w:val="00C53280"/>
    <w:rsid w:val="00C53A01"/>
    <w:rsid w:val="00C53D7E"/>
    <w:rsid w:val="00C5487E"/>
    <w:rsid w:val="00C54A0C"/>
    <w:rsid w:val="00C54C4D"/>
    <w:rsid w:val="00C54F0F"/>
    <w:rsid w:val="00C54FA6"/>
    <w:rsid w:val="00C55215"/>
    <w:rsid w:val="00C557AB"/>
    <w:rsid w:val="00C557AF"/>
    <w:rsid w:val="00C55AAD"/>
    <w:rsid w:val="00C55DE4"/>
    <w:rsid w:val="00C5630E"/>
    <w:rsid w:val="00C56732"/>
    <w:rsid w:val="00C56812"/>
    <w:rsid w:val="00C570CE"/>
    <w:rsid w:val="00C57833"/>
    <w:rsid w:val="00C57D24"/>
    <w:rsid w:val="00C57E6D"/>
    <w:rsid w:val="00C60417"/>
    <w:rsid w:val="00C60821"/>
    <w:rsid w:val="00C61868"/>
    <w:rsid w:val="00C6286A"/>
    <w:rsid w:val="00C629E6"/>
    <w:rsid w:val="00C62A85"/>
    <w:rsid w:val="00C63B6D"/>
    <w:rsid w:val="00C63C3C"/>
    <w:rsid w:val="00C64494"/>
    <w:rsid w:val="00C64BCF"/>
    <w:rsid w:val="00C64C81"/>
    <w:rsid w:val="00C6565B"/>
    <w:rsid w:val="00C656A9"/>
    <w:rsid w:val="00C671B7"/>
    <w:rsid w:val="00C671C4"/>
    <w:rsid w:val="00C676AD"/>
    <w:rsid w:val="00C679CF"/>
    <w:rsid w:val="00C67D78"/>
    <w:rsid w:val="00C70A9A"/>
    <w:rsid w:val="00C70B47"/>
    <w:rsid w:val="00C72872"/>
    <w:rsid w:val="00C72896"/>
    <w:rsid w:val="00C7290C"/>
    <w:rsid w:val="00C72B2B"/>
    <w:rsid w:val="00C7357E"/>
    <w:rsid w:val="00C735CC"/>
    <w:rsid w:val="00C73A25"/>
    <w:rsid w:val="00C742FA"/>
    <w:rsid w:val="00C74A50"/>
    <w:rsid w:val="00C7528B"/>
    <w:rsid w:val="00C7543B"/>
    <w:rsid w:val="00C75C7B"/>
    <w:rsid w:val="00C762B1"/>
    <w:rsid w:val="00C76684"/>
    <w:rsid w:val="00C76B74"/>
    <w:rsid w:val="00C77505"/>
    <w:rsid w:val="00C8064B"/>
    <w:rsid w:val="00C809F0"/>
    <w:rsid w:val="00C81C9B"/>
    <w:rsid w:val="00C81FE4"/>
    <w:rsid w:val="00C8255C"/>
    <w:rsid w:val="00C829B3"/>
    <w:rsid w:val="00C82EB6"/>
    <w:rsid w:val="00C830A0"/>
    <w:rsid w:val="00C830D4"/>
    <w:rsid w:val="00C83A01"/>
    <w:rsid w:val="00C83AED"/>
    <w:rsid w:val="00C83FB3"/>
    <w:rsid w:val="00C842B4"/>
    <w:rsid w:val="00C8437E"/>
    <w:rsid w:val="00C8541F"/>
    <w:rsid w:val="00C857C8"/>
    <w:rsid w:val="00C85F98"/>
    <w:rsid w:val="00C8637D"/>
    <w:rsid w:val="00C86526"/>
    <w:rsid w:val="00C8699C"/>
    <w:rsid w:val="00C87347"/>
    <w:rsid w:val="00C87533"/>
    <w:rsid w:val="00C876B0"/>
    <w:rsid w:val="00C877C1"/>
    <w:rsid w:val="00C8789A"/>
    <w:rsid w:val="00C90B9F"/>
    <w:rsid w:val="00C9115E"/>
    <w:rsid w:val="00C91B9F"/>
    <w:rsid w:val="00C91D5F"/>
    <w:rsid w:val="00C925FF"/>
    <w:rsid w:val="00C9276C"/>
    <w:rsid w:val="00C930EE"/>
    <w:rsid w:val="00C937F4"/>
    <w:rsid w:val="00C93E78"/>
    <w:rsid w:val="00C93FF7"/>
    <w:rsid w:val="00C94312"/>
    <w:rsid w:val="00C94A11"/>
    <w:rsid w:val="00C962A0"/>
    <w:rsid w:val="00C96727"/>
    <w:rsid w:val="00C96768"/>
    <w:rsid w:val="00C96C7B"/>
    <w:rsid w:val="00C978A5"/>
    <w:rsid w:val="00CA06C2"/>
    <w:rsid w:val="00CA106F"/>
    <w:rsid w:val="00CA11EF"/>
    <w:rsid w:val="00CA1710"/>
    <w:rsid w:val="00CA2FEF"/>
    <w:rsid w:val="00CA3130"/>
    <w:rsid w:val="00CA42C6"/>
    <w:rsid w:val="00CA4634"/>
    <w:rsid w:val="00CA4AD0"/>
    <w:rsid w:val="00CA53ED"/>
    <w:rsid w:val="00CA5784"/>
    <w:rsid w:val="00CA5AD6"/>
    <w:rsid w:val="00CA5CE0"/>
    <w:rsid w:val="00CA6765"/>
    <w:rsid w:val="00CA7473"/>
    <w:rsid w:val="00CB025A"/>
    <w:rsid w:val="00CB091D"/>
    <w:rsid w:val="00CB0BA2"/>
    <w:rsid w:val="00CB16C7"/>
    <w:rsid w:val="00CB1DD2"/>
    <w:rsid w:val="00CB22C9"/>
    <w:rsid w:val="00CB278A"/>
    <w:rsid w:val="00CB2D67"/>
    <w:rsid w:val="00CB38B9"/>
    <w:rsid w:val="00CB3DE0"/>
    <w:rsid w:val="00CB44AC"/>
    <w:rsid w:val="00CB4594"/>
    <w:rsid w:val="00CB5763"/>
    <w:rsid w:val="00CB5ADA"/>
    <w:rsid w:val="00CB5D80"/>
    <w:rsid w:val="00CB5E38"/>
    <w:rsid w:val="00CB5F0A"/>
    <w:rsid w:val="00CB6108"/>
    <w:rsid w:val="00CB62A5"/>
    <w:rsid w:val="00CB69CC"/>
    <w:rsid w:val="00CB6B5A"/>
    <w:rsid w:val="00CB7565"/>
    <w:rsid w:val="00CB7796"/>
    <w:rsid w:val="00CC02C6"/>
    <w:rsid w:val="00CC0766"/>
    <w:rsid w:val="00CC0CDB"/>
    <w:rsid w:val="00CC1634"/>
    <w:rsid w:val="00CC213E"/>
    <w:rsid w:val="00CC3622"/>
    <w:rsid w:val="00CC3633"/>
    <w:rsid w:val="00CC3DEC"/>
    <w:rsid w:val="00CC3FBF"/>
    <w:rsid w:val="00CC54E9"/>
    <w:rsid w:val="00CC5710"/>
    <w:rsid w:val="00CC5ACA"/>
    <w:rsid w:val="00CC5BE4"/>
    <w:rsid w:val="00CC5C40"/>
    <w:rsid w:val="00CC5D24"/>
    <w:rsid w:val="00CC64FA"/>
    <w:rsid w:val="00CC6A0E"/>
    <w:rsid w:val="00CC6C38"/>
    <w:rsid w:val="00CC6D8A"/>
    <w:rsid w:val="00CC7244"/>
    <w:rsid w:val="00CC7AE0"/>
    <w:rsid w:val="00CD175C"/>
    <w:rsid w:val="00CD191D"/>
    <w:rsid w:val="00CD3093"/>
    <w:rsid w:val="00CD30FD"/>
    <w:rsid w:val="00CD39ED"/>
    <w:rsid w:val="00CD412E"/>
    <w:rsid w:val="00CD4FCD"/>
    <w:rsid w:val="00CD6057"/>
    <w:rsid w:val="00CD713B"/>
    <w:rsid w:val="00CE15B6"/>
    <w:rsid w:val="00CE1CB7"/>
    <w:rsid w:val="00CE2364"/>
    <w:rsid w:val="00CE2A2D"/>
    <w:rsid w:val="00CE2F8E"/>
    <w:rsid w:val="00CE35CF"/>
    <w:rsid w:val="00CE3A90"/>
    <w:rsid w:val="00CE3AD9"/>
    <w:rsid w:val="00CE5410"/>
    <w:rsid w:val="00CE5D53"/>
    <w:rsid w:val="00CE6005"/>
    <w:rsid w:val="00CE63DF"/>
    <w:rsid w:val="00CE6E40"/>
    <w:rsid w:val="00CE73D3"/>
    <w:rsid w:val="00CF00EA"/>
    <w:rsid w:val="00CF0850"/>
    <w:rsid w:val="00CF0C88"/>
    <w:rsid w:val="00CF0DFC"/>
    <w:rsid w:val="00CF1376"/>
    <w:rsid w:val="00CF146E"/>
    <w:rsid w:val="00CF2025"/>
    <w:rsid w:val="00CF20FE"/>
    <w:rsid w:val="00CF225D"/>
    <w:rsid w:val="00CF3773"/>
    <w:rsid w:val="00CF378C"/>
    <w:rsid w:val="00CF426C"/>
    <w:rsid w:val="00CF457B"/>
    <w:rsid w:val="00CF48A7"/>
    <w:rsid w:val="00CF4D11"/>
    <w:rsid w:val="00CF5EDA"/>
    <w:rsid w:val="00CF64DD"/>
    <w:rsid w:val="00CF66BD"/>
    <w:rsid w:val="00CF6F24"/>
    <w:rsid w:val="00CF7165"/>
    <w:rsid w:val="00D00752"/>
    <w:rsid w:val="00D00B42"/>
    <w:rsid w:val="00D01301"/>
    <w:rsid w:val="00D01897"/>
    <w:rsid w:val="00D020C6"/>
    <w:rsid w:val="00D02A95"/>
    <w:rsid w:val="00D02AEC"/>
    <w:rsid w:val="00D02B68"/>
    <w:rsid w:val="00D03917"/>
    <w:rsid w:val="00D03C57"/>
    <w:rsid w:val="00D03DBF"/>
    <w:rsid w:val="00D03FE1"/>
    <w:rsid w:val="00D062D8"/>
    <w:rsid w:val="00D06F1C"/>
    <w:rsid w:val="00D10EA0"/>
    <w:rsid w:val="00D12077"/>
    <w:rsid w:val="00D125AD"/>
    <w:rsid w:val="00D12DED"/>
    <w:rsid w:val="00D1354A"/>
    <w:rsid w:val="00D137E5"/>
    <w:rsid w:val="00D14739"/>
    <w:rsid w:val="00D14C00"/>
    <w:rsid w:val="00D14EB1"/>
    <w:rsid w:val="00D15027"/>
    <w:rsid w:val="00D151B1"/>
    <w:rsid w:val="00D154BB"/>
    <w:rsid w:val="00D15679"/>
    <w:rsid w:val="00D16681"/>
    <w:rsid w:val="00D16FCB"/>
    <w:rsid w:val="00D177CC"/>
    <w:rsid w:val="00D17929"/>
    <w:rsid w:val="00D20319"/>
    <w:rsid w:val="00D20AD0"/>
    <w:rsid w:val="00D2102C"/>
    <w:rsid w:val="00D21B86"/>
    <w:rsid w:val="00D21CCB"/>
    <w:rsid w:val="00D21F27"/>
    <w:rsid w:val="00D22667"/>
    <w:rsid w:val="00D2322F"/>
    <w:rsid w:val="00D23694"/>
    <w:rsid w:val="00D238C5"/>
    <w:rsid w:val="00D23FB8"/>
    <w:rsid w:val="00D24713"/>
    <w:rsid w:val="00D2495F"/>
    <w:rsid w:val="00D24B9F"/>
    <w:rsid w:val="00D24CB0"/>
    <w:rsid w:val="00D250FE"/>
    <w:rsid w:val="00D25190"/>
    <w:rsid w:val="00D25490"/>
    <w:rsid w:val="00D260B7"/>
    <w:rsid w:val="00D262AF"/>
    <w:rsid w:val="00D269C2"/>
    <w:rsid w:val="00D271EA"/>
    <w:rsid w:val="00D272DA"/>
    <w:rsid w:val="00D27532"/>
    <w:rsid w:val="00D277D4"/>
    <w:rsid w:val="00D27915"/>
    <w:rsid w:val="00D27DB8"/>
    <w:rsid w:val="00D27EE9"/>
    <w:rsid w:val="00D30885"/>
    <w:rsid w:val="00D31FB1"/>
    <w:rsid w:val="00D3204C"/>
    <w:rsid w:val="00D32166"/>
    <w:rsid w:val="00D327A7"/>
    <w:rsid w:val="00D32C18"/>
    <w:rsid w:val="00D33983"/>
    <w:rsid w:val="00D339FB"/>
    <w:rsid w:val="00D342E2"/>
    <w:rsid w:val="00D34406"/>
    <w:rsid w:val="00D3516E"/>
    <w:rsid w:val="00D359F7"/>
    <w:rsid w:val="00D35DA1"/>
    <w:rsid w:val="00D3610C"/>
    <w:rsid w:val="00D36F08"/>
    <w:rsid w:val="00D40BB5"/>
    <w:rsid w:val="00D4154E"/>
    <w:rsid w:val="00D416ED"/>
    <w:rsid w:val="00D419B6"/>
    <w:rsid w:val="00D421D2"/>
    <w:rsid w:val="00D422C1"/>
    <w:rsid w:val="00D426DB"/>
    <w:rsid w:val="00D437DA"/>
    <w:rsid w:val="00D43C86"/>
    <w:rsid w:val="00D44221"/>
    <w:rsid w:val="00D446E3"/>
    <w:rsid w:val="00D447A2"/>
    <w:rsid w:val="00D44BF9"/>
    <w:rsid w:val="00D45507"/>
    <w:rsid w:val="00D45EFB"/>
    <w:rsid w:val="00D466E4"/>
    <w:rsid w:val="00D4686E"/>
    <w:rsid w:val="00D46981"/>
    <w:rsid w:val="00D46E28"/>
    <w:rsid w:val="00D47617"/>
    <w:rsid w:val="00D47F0E"/>
    <w:rsid w:val="00D5009B"/>
    <w:rsid w:val="00D50864"/>
    <w:rsid w:val="00D50BD4"/>
    <w:rsid w:val="00D51965"/>
    <w:rsid w:val="00D5231C"/>
    <w:rsid w:val="00D52761"/>
    <w:rsid w:val="00D53902"/>
    <w:rsid w:val="00D53C2A"/>
    <w:rsid w:val="00D53D17"/>
    <w:rsid w:val="00D5427C"/>
    <w:rsid w:val="00D550DB"/>
    <w:rsid w:val="00D556B0"/>
    <w:rsid w:val="00D55B6E"/>
    <w:rsid w:val="00D5670E"/>
    <w:rsid w:val="00D568DB"/>
    <w:rsid w:val="00D56C98"/>
    <w:rsid w:val="00D56FB0"/>
    <w:rsid w:val="00D57CE9"/>
    <w:rsid w:val="00D60332"/>
    <w:rsid w:val="00D60571"/>
    <w:rsid w:val="00D60F0F"/>
    <w:rsid w:val="00D62209"/>
    <w:rsid w:val="00D62B6F"/>
    <w:rsid w:val="00D62F5F"/>
    <w:rsid w:val="00D63ED6"/>
    <w:rsid w:val="00D645CE"/>
    <w:rsid w:val="00D64C01"/>
    <w:rsid w:val="00D6503D"/>
    <w:rsid w:val="00D65350"/>
    <w:rsid w:val="00D653BB"/>
    <w:rsid w:val="00D65B7A"/>
    <w:rsid w:val="00D65BA4"/>
    <w:rsid w:val="00D65EB1"/>
    <w:rsid w:val="00D667D6"/>
    <w:rsid w:val="00D67181"/>
    <w:rsid w:val="00D67E26"/>
    <w:rsid w:val="00D67FF8"/>
    <w:rsid w:val="00D71476"/>
    <w:rsid w:val="00D71E26"/>
    <w:rsid w:val="00D72053"/>
    <w:rsid w:val="00D7237C"/>
    <w:rsid w:val="00D72B1E"/>
    <w:rsid w:val="00D7327E"/>
    <w:rsid w:val="00D735AF"/>
    <w:rsid w:val="00D73C2E"/>
    <w:rsid w:val="00D73E4F"/>
    <w:rsid w:val="00D742C6"/>
    <w:rsid w:val="00D74415"/>
    <w:rsid w:val="00D74D50"/>
    <w:rsid w:val="00D74F86"/>
    <w:rsid w:val="00D75669"/>
    <w:rsid w:val="00D75D66"/>
    <w:rsid w:val="00D76389"/>
    <w:rsid w:val="00D764F6"/>
    <w:rsid w:val="00D76D2E"/>
    <w:rsid w:val="00D770A1"/>
    <w:rsid w:val="00D77979"/>
    <w:rsid w:val="00D80962"/>
    <w:rsid w:val="00D80D4F"/>
    <w:rsid w:val="00D8128F"/>
    <w:rsid w:val="00D816A1"/>
    <w:rsid w:val="00D821D5"/>
    <w:rsid w:val="00D821E1"/>
    <w:rsid w:val="00D82D68"/>
    <w:rsid w:val="00D82DD8"/>
    <w:rsid w:val="00D84433"/>
    <w:rsid w:val="00D8481A"/>
    <w:rsid w:val="00D84BD4"/>
    <w:rsid w:val="00D85142"/>
    <w:rsid w:val="00D85942"/>
    <w:rsid w:val="00D85996"/>
    <w:rsid w:val="00D86A9C"/>
    <w:rsid w:val="00D8713A"/>
    <w:rsid w:val="00D87321"/>
    <w:rsid w:val="00D87F29"/>
    <w:rsid w:val="00D9006A"/>
    <w:rsid w:val="00D9012E"/>
    <w:rsid w:val="00D90580"/>
    <w:rsid w:val="00D90B3E"/>
    <w:rsid w:val="00D90DE5"/>
    <w:rsid w:val="00D91433"/>
    <w:rsid w:val="00D91676"/>
    <w:rsid w:val="00D91987"/>
    <w:rsid w:val="00D91C25"/>
    <w:rsid w:val="00D921EF"/>
    <w:rsid w:val="00D9237C"/>
    <w:rsid w:val="00D9257E"/>
    <w:rsid w:val="00D92BC2"/>
    <w:rsid w:val="00D935B5"/>
    <w:rsid w:val="00D944DB"/>
    <w:rsid w:val="00D95D48"/>
    <w:rsid w:val="00D96128"/>
    <w:rsid w:val="00D96193"/>
    <w:rsid w:val="00D966BB"/>
    <w:rsid w:val="00D97013"/>
    <w:rsid w:val="00D971D9"/>
    <w:rsid w:val="00D97540"/>
    <w:rsid w:val="00D979A7"/>
    <w:rsid w:val="00D97D51"/>
    <w:rsid w:val="00D97DE1"/>
    <w:rsid w:val="00D97E23"/>
    <w:rsid w:val="00DA0008"/>
    <w:rsid w:val="00DA00C6"/>
    <w:rsid w:val="00DA0FB2"/>
    <w:rsid w:val="00DA15FF"/>
    <w:rsid w:val="00DA161F"/>
    <w:rsid w:val="00DA1C76"/>
    <w:rsid w:val="00DA1E68"/>
    <w:rsid w:val="00DA2904"/>
    <w:rsid w:val="00DA2C4A"/>
    <w:rsid w:val="00DA2E83"/>
    <w:rsid w:val="00DA3DDF"/>
    <w:rsid w:val="00DA4A05"/>
    <w:rsid w:val="00DA4B33"/>
    <w:rsid w:val="00DA564A"/>
    <w:rsid w:val="00DA5AD9"/>
    <w:rsid w:val="00DA5CBD"/>
    <w:rsid w:val="00DA6758"/>
    <w:rsid w:val="00DA738A"/>
    <w:rsid w:val="00DA7819"/>
    <w:rsid w:val="00DA7D8C"/>
    <w:rsid w:val="00DA7E90"/>
    <w:rsid w:val="00DB0E69"/>
    <w:rsid w:val="00DB0F9B"/>
    <w:rsid w:val="00DB11F0"/>
    <w:rsid w:val="00DB1ABB"/>
    <w:rsid w:val="00DB201D"/>
    <w:rsid w:val="00DB20DC"/>
    <w:rsid w:val="00DB2D84"/>
    <w:rsid w:val="00DB3E88"/>
    <w:rsid w:val="00DB4979"/>
    <w:rsid w:val="00DB4E1A"/>
    <w:rsid w:val="00DB524C"/>
    <w:rsid w:val="00DB68C9"/>
    <w:rsid w:val="00DB7B05"/>
    <w:rsid w:val="00DB7B22"/>
    <w:rsid w:val="00DC0CE1"/>
    <w:rsid w:val="00DC16CA"/>
    <w:rsid w:val="00DC1ADF"/>
    <w:rsid w:val="00DC1EB0"/>
    <w:rsid w:val="00DC21A1"/>
    <w:rsid w:val="00DC23FF"/>
    <w:rsid w:val="00DC2F35"/>
    <w:rsid w:val="00DC2F68"/>
    <w:rsid w:val="00DC305A"/>
    <w:rsid w:val="00DC3308"/>
    <w:rsid w:val="00DC3351"/>
    <w:rsid w:val="00DC3453"/>
    <w:rsid w:val="00DC3557"/>
    <w:rsid w:val="00DC4715"/>
    <w:rsid w:val="00DC4948"/>
    <w:rsid w:val="00DC5268"/>
    <w:rsid w:val="00DC548E"/>
    <w:rsid w:val="00DC54FA"/>
    <w:rsid w:val="00DC560F"/>
    <w:rsid w:val="00DC600B"/>
    <w:rsid w:val="00DC68B6"/>
    <w:rsid w:val="00DC72DC"/>
    <w:rsid w:val="00DC7D96"/>
    <w:rsid w:val="00DD222F"/>
    <w:rsid w:val="00DD28DE"/>
    <w:rsid w:val="00DD2F7A"/>
    <w:rsid w:val="00DD32BA"/>
    <w:rsid w:val="00DD39C9"/>
    <w:rsid w:val="00DD3CB8"/>
    <w:rsid w:val="00DD3CE8"/>
    <w:rsid w:val="00DD3FCF"/>
    <w:rsid w:val="00DD464A"/>
    <w:rsid w:val="00DD4864"/>
    <w:rsid w:val="00DD4CC6"/>
    <w:rsid w:val="00DD5939"/>
    <w:rsid w:val="00DD598E"/>
    <w:rsid w:val="00DD5C74"/>
    <w:rsid w:val="00DD5D75"/>
    <w:rsid w:val="00DD717D"/>
    <w:rsid w:val="00DD7BA1"/>
    <w:rsid w:val="00DD7F74"/>
    <w:rsid w:val="00DE04F3"/>
    <w:rsid w:val="00DE0EBC"/>
    <w:rsid w:val="00DE0EFC"/>
    <w:rsid w:val="00DE1344"/>
    <w:rsid w:val="00DE358E"/>
    <w:rsid w:val="00DE3DA7"/>
    <w:rsid w:val="00DE3EFB"/>
    <w:rsid w:val="00DE436A"/>
    <w:rsid w:val="00DE4774"/>
    <w:rsid w:val="00DE48F0"/>
    <w:rsid w:val="00DE4B59"/>
    <w:rsid w:val="00DE4D98"/>
    <w:rsid w:val="00DE50A4"/>
    <w:rsid w:val="00DE5652"/>
    <w:rsid w:val="00DE5B08"/>
    <w:rsid w:val="00DE5EA2"/>
    <w:rsid w:val="00DE6C8C"/>
    <w:rsid w:val="00DE6D27"/>
    <w:rsid w:val="00DE6EE6"/>
    <w:rsid w:val="00DE753A"/>
    <w:rsid w:val="00DE7593"/>
    <w:rsid w:val="00DF081B"/>
    <w:rsid w:val="00DF0C00"/>
    <w:rsid w:val="00DF1D80"/>
    <w:rsid w:val="00DF1E02"/>
    <w:rsid w:val="00DF201D"/>
    <w:rsid w:val="00DF2263"/>
    <w:rsid w:val="00DF34C9"/>
    <w:rsid w:val="00DF35F4"/>
    <w:rsid w:val="00DF3A63"/>
    <w:rsid w:val="00DF403D"/>
    <w:rsid w:val="00DF41AE"/>
    <w:rsid w:val="00DF4887"/>
    <w:rsid w:val="00DF5E6B"/>
    <w:rsid w:val="00DF6032"/>
    <w:rsid w:val="00DF62AE"/>
    <w:rsid w:val="00DF6338"/>
    <w:rsid w:val="00DF684D"/>
    <w:rsid w:val="00DF6C97"/>
    <w:rsid w:val="00DF6D53"/>
    <w:rsid w:val="00DF70FA"/>
    <w:rsid w:val="00DF70FC"/>
    <w:rsid w:val="00DF71A3"/>
    <w:rsid w:val="00DF750E"/>
    <w:rsid w:val="00DF77E1"/>
    <w:rsid w:val="00DF7FFA"/>
    <w:rsid w:val="00E00257"/>
    <w:rsid w:val="00E02C8B"/>
    <w:rsid w:val="00E03432"/>
    <w:rsid w:val="00E038FF"/>
    <w:rsid w:val="00E04285"/>
    <w:rsid w:val="00E042E6"/>
    <w:rsid w:val="00E0464C"/>
    <w:rsid w:val="00E0504C"/>
    <w:rsid w:val="00E05B00"/>
    <w:rsid w:val="00E05C1B"/>
    <w:rsid w:val="00E062C9"/>
    <w:rsid w:val="00E06C37"/>
    <w:rsid w:val="00E070D3"/>
    <w:rsid w:val="00E0777C"/>
    <w:rsid w:val="00E1090F"/>
    <w:rsid w:val="00E10BB5"/>
    <w:rsid w:val="00E11478"/>
    <w:rsid w:val="00E11791"/>
    <w:rsid w:val="00E1216D"/>
    <w:rsid w:val="00E122FB"/>
    <w:rsid w:val="00E1236C"/>
    <w:rsid w:val="00E13D7D"/>
    <w:rsid w:val="00E1423E"/>
    <w:rsid w:val="00E15128"/>
    <w:rsid w:val="00E1513A"/>
    <w:rsid w:val="00E15B1E"/>
    <w:rsid w:val="00E165C1"/>
    <w:rsid w:val="00E165CF"/>
    <w:rsid w:val="00E1689C"/>
    <w:rsid w:val="00E16D21"/>
    <w:rsid w:val="00E1714E"/>
    <w:rsid w:val="00E1724C"/>
    <w:rsid w:val="00E17815"/>
    <w:rsid w:val="00E2040E"/>
    <w:rsid w:val="00E204E7"/>
    <w:rsid w:val="00E20914"/>
    <w:rsid w:val="00E2161B"/>
    <w:rsid w:val="00E21842"/>
    <w:rsid w:val="00E21949"/>
    <w:rsid w:val="00E21C78"/>
    <w:rsid w:val="00E22C08"/>
    <w:rsid w:val="00E22D2A"/>
    <w:rsid w:val="00E23022"/>
    <w:rsid w:val="00E23930"/>
    <w:rsid w:val="00E24229"/>
    <w:rsid w:val="00E24256"/>
    <w:rsid w:val="00E24363"/>
    <w:rsid w:val="00E245CF"/>
    <w:rsid w:val="00E25A9D"/>
    <w:rsid w:val="00E264B2"/>
    <w:rsid w:val="00E2660F"/>
    <w:rsid w:val="00E26B97"/>
    <w:rsid w:val="00E272AE"/>
    <w:rsid w:val="00E273BE"/>
    <w:rsid w:val="00E27B98"/>
    <w:rsid w:val="00E3007B"/>
    <w:rsid w:val="00E3021F"/>
    <w:rsid w:val="00E30F93"/>
    <w:rsid w:val="00E3283F"/>
    <w:rsid w:val="00E33578"/>
    <w:rsid w:val="00E33BB3"/>
    <w:rsid w:val="00E33D12"/>
    <w:rsid w:val="00E33D54"/>
    <w:rsid w:val="00E34E80"/>
    <w:rsid w:val="00E34FBF"/>
    <w:rsid w:val="00E3509F"/>
    <w:rsid w:val="00E35385"/>
    <w:rsid w:val="00E35595"/>
    <w:rsid w:val="00E358B3"/>
    <w:rsid w:val="00E35F3D"/>
    <w:rsid w:val="00E36D14"/>
    <w:rsid w:val="00E3746A"/>
    <w:rsid w:val="00E37692"/>
    <w:rsid w:val="00E377A9"/>
    <w:rsid w:val="00E37C09"/>
    <w:rsid w:val="00E409E4"/>
    <w:rsid w:val="00E40FDD"/>
    <w:rsid w:val="00E41186"/>
    <w:rsid w:val="00E4143B"/>
    <w:rsid w:val="00E41589"/>
    <w:rsid w:val="00E416B7"/>
    <w:rsid w:val="00E418AF"/>
    <w:rsid w:val="00E41990"/>
    <w:rsid w:val="00E44B2C"/>
    <w:rsid w:val="00E44E5B"/>
    <w:rsid w:val="00E45262"/>
    <w:rsid w:val="00E45831"/>
    <w:rsid w:val="00E45D50"/>
    <w:rsid w:val="00E465DB"/>
    <w:rsid w:val="00E46CDC"/>
    <w:rsid w:val="00E46FF9"/>
    <w:rsid w:val="00E47AF9"/>
    <w:rsid w:val="00E50E2C"/>
    <w:rsid w:val="00E5119A"/>
    <w:rsid w:val="00E51310"/>
    <w:rsid w:val="00E5166A"/>
    <w:rsid w:val="00E51C48"/>
    <w:rsid w:val="00E51E7D"/>
    <w:rsid w:val="00E51F54"/>
    <w:rsid w:val="00E5228E"/>
    <w:rsid w:val="00E526FC"/>
    <w:rsid w:val="00E52A0E"/>
    <w:rsid w:val="00E52A7A"/>
    <w:rsid w:val="00E5303F"/>
    <w:rsid w:val="00E53700"/>
    <w:rsid w:val="00E549EA"/>
    <w:rsid w:val="00E54EB2"/>
    <w:rsid w:val="00E551E4"/>
    <w:rsid w:val="00E55431"/>
    <w:rsid w:val="00E55870"/>
    <w:rsid w:val="00E55C88"/>
    <w:rsid w:val="00E56268"/>
    <w:rsid w:val="00E562E9"/>
    <w:rsid w:val="00E567C3"/>
    <w:rsid w:val="00E569C2"/>
    <w:rsid w:val="00E57C52"/>
    <w:rsid w:val="00E57CDE"/>
    <w:rsid w:val="00E57EC1"/>
    <w:rsid w:val="00E60102"/>
    <w:rsid w:val="00E6066C"/>
    <w:rsid w:val="00E60CEA"/>
    <w:rsid w:val="00E60E20"/>
    <w:rsid w:val="00E615DE"/>
    <w:rsid w:val="00E61B6D"/>
    <w:rsid w:val="00E62059"/>
    <w:rsid w:val="00E62071"/>
    <w:rsid w:val="00E623A8"/>
    <w:rsid w:val="00E62501"/>
    <w:rsid w:val="00E629C6"/>
    <w:rsid w:val="00E62B66"/>
    <w:rsid w:val="00E63384"/>
    <w:rsid w:val="00E63690"/>
    <w:rsid w:val="00E63D36"/>
    <w:rsid w:val="00E644AE"/>
    <w:rsid w:val="00E64A07"/>
    <w:rsid w:val="00E65435"/>
    <w:rsid w:val="00E6563D"/>
    <w:rsid w:val="00E65D06"/>
    <w:rsid w:val="00E667E1"/>
    <w:rsid w:val="00E669DE"/>
    <w:rsid w:val="00E66E43"/>
    <w:rsid w:val="00E674F5"/>
    <w:rsid w:val="00E67702"/>
    <w:rsid w:val="00E678A0"/>
    <w:rsid w:val="00E67910"/>
    <w:rsid w:val="00E67AE4"/>
    <w:rsid w:val="00E67C27"/>
    <w:rsid w:val="00E70792"/>
    <w:rsid w:val="00E70C68"/>
    <w:rsid w:val="00E70DC9"/>
    <w:rsid w:val="00E72915"/>
    <w:rsid w:val="00E72C8E"/>
    <w:rsid w:val="00E7302B"/>
    <w:rsid w:val="00E7388E"/>
    <w:rsid w:val="00E73B93"/>
    <w:rsid w:val="00E73DE9"/>
    <w:rsid w:val="00E73FE3"/>
    <w:rsid w:val="00E748D6"/>
    <w:rsid w:val="00E74AFA"/>
    <w:rsid w:val="00E74D17"/>
    <w:rsid w:val="00E74D22"/>
    <w:rsid w:val="00E75513"/>
    <w:rsid w:val="00E75E34"/>
    <w:rsid w:val="00E76766"/>
    <w:rsid w:val="00E76E6F"/>
    <w:rsid w:val="00E76F69"/>
    <w:rsid w:val="00E77BCB"/>
    <w:rsid w:val="00E77C7F"/>
    <w:rsid w:val="00E805CF"/>
    <w:rsid w:val="00E810A3"/>
    <w:rsid w:val="00E810D7"/>
    <w:rsid w:val="00E81913"/>
    <w:rsid w:val="00E81A02"/>
    <w:rsid w:val="00E82105"/>
    <w:rsid w:val="00E821EB"/>
    <w:rsid w:val="00E8294A"/>
    <w:rsid w:val="00E82CC1"/>
    <w:rsid w:val="00E82E5A"/>
    <w:rsid w:val="00E83373"/>
    <w:rsid w:val="00E838EE"/>
    <w:rsid w:val="00E83962"/>
    <w:rsid w:val="00E83A79"/>
    <w:rsid w:val="00E83C6B"/>
    <w:rsid w:val="00E83DFC"/>
    <w:rsid w:val="00E83EE5"/>
    <w:rsid w:val="00E84093"/>
    <w:rsid w:val="00E8409F"/>
    <w:rsid w:val="00E84F35"/>
    <w:rsid w:val="00E852F2"/>
    <w:rsid w:val="00E876A9"/>
    <w:rsid w:val="00E90341"/>
    <w:rsid w:val="00E9077A"/>
    <w:rsid w:val="00E90842"/>
    <w:rsid w:val="00E90FB3"/>
    <w:rsid w:val="00E91237"/>
    <w:rsid w:val="00E931F2"/>
    <w:rsid w:val="00E945C2"/>
    <w:rsid w:val="00E94814"/>
    <w:rsid w:val="00E9491B"/>
    <w:rsid w:val="00E94C2E"/>
    <w:rsid w:val="00E9516A"/>
    <w:rsid w:val="00E9521C"/>
    <w:rsid w:val="00E95CCF"/>
    <w:rsid w:val="00E96872"/>
    <w:rsid w:val="00E96E3F"/>
    <w:rsid w:val="00E97044"/>
    <w:rsid w:val="00E970FD"/>
    <w:rsid w:val="00E97371"/>
    <w:rsid w:val="00E97AE8"/>
    <w:rsid w:val="00EA004E"/>
    <w:rsid w:val="00EA0714"/>
    <w:rsid w:val="00EA13E9"/>
    <w:rsid w:val="00EA177C"/>
    <w:rsid w:val="00EA1AA3"/>
    <w:rsid w:val="00EA210E"/>
    <w:rsid w:val="00EA3770"/>
    <w:rsid w:val="00EA3B0B"/>
    <w:rsid w:val="00EA432A"/>
    <w:rsid w:val="00EA4DD2"/>
    <w:rsid w:val="00EA57E2"/>
    <w:rsid w:val="00EA5B12"/>
    <w:rsid w:val="00EA6115"/>
    <w:rsid w:val="00EA6264"/>
    <w:rsid w:val="00EA65CC"/>
    <w:rsid w:val="00EA660C"/>
    <w:rsid w:val="00EA6F99"/>
    <w:rsid w:val="00EA7139"/>
    <w:rsid w:val="00EA7431"/>
    <w:rsid w:val="00EB0139"/>
    <w:rsid w:val="00EB08C0"/>
    <w:rsid w:val="00EB12F7"/>
    <w:rsid w:val="00EB13B6"/>
    <w:rsid w:val="00EB1CA2"/>
    <w:rsid w:val="00EB2364"/>
    <w:rsid w:val="00EB3FE2"/>
    <w:rsid w:val="00EB443E"/>
    <w:rsid w:val="00EB51AB"/>
    <w:rsid w:val="00EB5492"/>
    <w:rsid w:val="00EB59AD"/>
    <w:rsid w:val="00EB5C46"/>
    <w:rsid w:val="00EB6C8B"/>
    <w:rsid w:val="00EB6DA9"/>
    <w:rsid w:val="00EB6FBA"/>
    <w:rsid w:val="00EC1447"/>
    <w:rsid w:val="00EC1C98"/>
    <w:rsid w:val="00EC1D04"/>
    <w:rsid w:val="00EC21D3"/>
    <w:rsid w:val="00EC2711"/>
    <w:rsid w:val="00EC2C17"/>
    <w:rsid w:val="00EC2C56"/>
    <w:rsid w:val="00EC2CAC"/>
    <w:rsid w:val="00EC2ED1"/>
    <w:rsid w:val="00EC3718"/>
    <w:rsid w:val="00EC3AA0"/>
    <w:rsid w:val="00EC3B5A"/>
    <w:rsid w:val="00EC4731"/>
    <w:rsid w:val="00EC4B9A"/>
    <w:rsid w:val="00EC4C6F"/>
    <w:rsid w:val="00EC580B"/>
    <w:rsid w:val="00EC5828"/>
    <w:rsid w:val="00EC679B"/>
    <w:rsid w:val="00EC6F41"/>
    <w:rsid w:val="00EC788D"/>
    <w:rsid w:val="00ED096C"/>
    <w:rsid w:val="00ED0CD3"/>
    <w:rsid w:val="00ED0D8C"/>
    <w:rsid w:val="00ED2023"/>
    <w:rsid w:val="00ED2041"/>
    <w:rsid w:val="00ED3A09"/>
    <w:rsid w:val="00ED3A48"/>
    <w:rsid w:val="00ED3DCA"/>
    <w:rsid w:val="00ED53C1"/>
    <w:rsid w:val="00ED6EF4"/>
    <w:rsid w:val="00ED710C"/>
    <w:rsid w:val="00ED74F4"/>
    <w:rsid w:val="00ED75F6"/>
    <w:rsid w:val="00ED77CA"/>
    <w:rsid w:val="00ED7F33"/>
    <w:rsid w:val="00EE067B"/>
    <w:rsid w:val="00EE1237"/>
    <w:rsid w:val="00EE1277"/>
    <w:rsid w:val="00EE137E"/>
    <w:rsid w:val="00EE19B2"/>
    <w:rsid w:val="00EE207A"/>
    <w:rsid w:val="00EE3E69"/>
    <w:rsid w:val="00EE4F00"/>
    <w:rsid w:val="00EE63E8"/>
    <w:rsid w:val="00EE64FD"/>
    <w:rsid w:val="00EE6DCE"/>
    <w:rsid w:val="00EE70D4"/>
    <w:rsid w:val="00EE72EB"/>
    <w:rsid w:val="00EE7910"/>
    <w:rsid w:val="00EF0754"/>
    <w:rsid w:val="00EF0A67"/>
    <w:rsid w:val="00EF1230"/>
    <w:rsid w:val="00EF14FA"/>
    <w:rsid w:val="00EF1C89"/>
    <w:rsid w:val="00EF3332"/>
    <w:rsid w:val="00EF33FD"/>
    <w:rsid w:val="00EF3525"/>
    <w:rsid w:val="00EF3CDD"/>
    <w:rsid w:val="00EF41DA"/>
    <w:rsid w:val="00EF4E96"/>
    <w:rsid w:val="00EF4FEA"/>
    <w:rsid w:val="00EF55F2"/>
    <w:rsid w:val="00EF574E"/>
    <w:rsid w:val="00EF59F8"/>
    <w:rsid w:val="00EF5E9F"/>
    <w:rsid w:val="00EF5ED4"/>
    <w:rsid w:val="00EF61AC"/>
    <w:rsid w:val="00EF68C2"/>
    <w:rsid w:val="00EF762C"/>
    <w:rsid w:val="00F0011E"/>
    <w:rsid w:val="00F006CA"/>
    <w:rsid w:val="00F0087B"/>
    <w:rsid w:val="00F008AA"/>
    <w:rsid w:val="00F00C7E"/>
    <w:rsid w:val="00F01429"/>
    <w:rsid w:val="00F01A88"/>
    <w:rsid w:val="00F01E96"/>
    <w:rsid w:val="00F021FB"/>
    <w:rsid w:val="00F02260"/>
    <w:rsid w:val="00F0282F"/>
    <w:rsid w:val="00F02B46"/>
    <w:rsid w:val="00F02F41"/>
    <w:rsid w:val="00F0320F"/>
    <w:rsid w:val="00F032F7"/>
    <w:rsid w:val="00F0339F"/>
    <w:rsid w:val="00F03AE1"/>
    <w:rsid w:val="00F03CDC"/>
    <w:rsid w:val="00F03D88"/>
    <w:rsid w:val="00F04295"/>
    <w:rsid w:val="00F042AF"/>
    <w:rsid w:val="00F04923"/>
    <w:rsid w:val="00F05138"/>
    <w:rsid w:val="00F060DD"/>
    <w:rsid w:val="00F0611D"/>
    <w:rsid w:val="00F06529"/>
    <w:rsid w:val="00F066B8"/>
    <w:rsid w:val="00F06D64"/>
    <w:rsid w:val="00F06FED"/>
    <w:rsid w:val="00F071C7"/>
    <w:rsid w:val="00F07900"/>
    <w:rsid w:val="00F10050"/>
    <w:rsid w:val="00F10560"/>
    <w:rsid w:val="00F10BEF"/>
    <w:rsid w:val="00F111BD"/>
    <w:rsid w:val="00F11384"/>
    <w:rsid w:val="00F11530"/>
    <w:rsid w:val="00F11563"/>
    <w:rsid w:val="00F1166C"/>
    <w:rsid w:val="00F12437"/>
    <w:rsid w:val="00F127E8"/>
    <w:rsid w:val="00F12FEE"/>
    <w:rsid w:val="00F13221"/>
    <w:rsid w:val="00F135BE"/>
    <w:rsid w:val="00F13A0A"/>
    <w:rsid w:val="00F13B6F"/>
    <w:rsid w:val="00F1434F"/>
    <w:rsid w:val="00F145DB"/>
    <w:rsid w:val="00F148C4"/>
    <w:rsid w:val="00F1514F"/>
    <w:rsid w:val="00F15D26"/>
    <w:rsid w:val="00F15D74"/>
    <w:rsid w:val="00F163D1"/>
    <w:rsid w:val="00F16714"/>
    <w:rsid w:val="00F16870"/>
    <w:rsid w:val="00F16D10"/>
    <w:rsid w:val="00F178BB"/>
    <w:rsid w:val="00F2026F"/>
    <w:rsid w:val="00F20272"/>
    <w:rsid w:val="00F203BB"/>
    <w:rsid w:val="00F2080F"/>
    <w:rsid w:val="00F2092B"/>
    <w:rsid w:val="00F20B7D"/>
    <w:rsid w:val="00F20F52"/>
    <w:rsid w:val="00F2137C"/>
    <w:rsid w:val="00F219D5"/>
    <w:rsid w:val="00F21FB5"/>
    <w:rsid w:val="00F22BE6"/>
    <w:rsid w:val="00F233C0"/>
    <w:rsid w:val="00F2350D"/>
    <w:rsid w:val="00F23ACB"/>
    <w:rsid w:val="00F242DC"/>
    <w:rsid w:val="00F2447D"/>
    <w:rsid w:val="00F24594"/>
    <w:rsid w:val="00F249C3"/>
    <w:rsid w:val="00F2506A"/>
    <w:rsid w:val="00F25343"/>
    <w:rsid w:val="00F2568D"/>
    <w:rsid w:val="00F25C9A"/>
    <w:rsid w:val="00F262C1"/>
    <w:rsid w:val="00F263C5"/>
    <w:rsid w:val="00F26B00"/>
    <w:rsid w:val="00F30519"/>
    <w:rsid w:val="00F30A46"/>
    <w:rsid w:val="00F3193B"/>
    <w:rsid w:val="00F31F50"/>
    <w:rsid w:val="00F322CF"/>
    <w:rsid w:val="00F329D3"/>
    <w:rsid w:val="00F32C82"/>
    <w:rsid w:val="00F32D28"/>
    <w:rsid w:val="00F33865"/>
    <w:rsid w:val="00F33C5B"/>
    <w:rsid w:val="00F342E8"/>
    <w:rsid w:val="00F344DB"/>
    <w:rsid w:val="00F347D1"/>
    <w:rsid w:val="00F35CC7"/>
    <w:rsid w:val="00F36149"/>
    <w:rsid w:val="00F3640D"/>
    <w:rsid w:val="00F36834"/>
    <w:rsid w:val="00F369AC"/>
    <w:rsid w:val="00F36B64"/>
    <w:rsid w:val="00F36CFA"/>
    <w:rsid w:val="00F36FB8"/>
    <w:rsid w:val="00F37168"/>
    <w:rsid w:val="00F37E17"/>
    <w:rsid w:val="00F40E3F"/>
    <w:rsid w:val="00F4147B"/>
    <w:rsid w:val="00F417B1"/>
    <w:rsid w:val="00F41D03"/>
    <w:rsid w:val="00F41F3B"/>
    <w:rsid w:val="00F42453"/>
    <w:rsid w:val="00F42DEE"/>
    <w:rsid w:val="00F43A62"/>
    <w:rsid w:val="00F441CB"/>
    <w:rsid w:val="00F44C84"/>
    <w:rsid w:val="00F455CC"/>
    <w:rsid w:val="00F45B74"/>
    <w:rsid w:val="00F46075"/>
    <w:rsid w:val="00F4654C"/>
    <w:rsid w:val="00F46C7A"/>
    <w:rsid w:val="00F476A0"/>
    <w:rsid w:val="00F47C7D"/>
    <w:rsid w:val="00F5012E"/>
    <w:rsid w:val="00F5047D"/>
    <w:rsid w:val="00F5051C"/>
    <w:rsid w:val="00F50FC2"/>
    <w:rsid w:val="00F512B8"/>
    <w:rsid w:val="00F515A8"/>
    <w:rsid w:val="00F515FA"/>
    <w:rsid w:val="00F51D6D"/>
    <w:rsid w:val="00F52995"/>
    <w:rsid w:val="00F52C5A"/>
    <w:rsid w:val="00F52FFB"/>
    <w:rsid w:val="00F54560"/>
    <w:rsid w:val="00F54717"/>
    <w:rsid w:val="00F55693"/>
    <w:rsid w:val="00F55C2A"/>
    <w:rsid w:val="00F55D3B"/>
    <w:rsid w:val="00F570B3"/>
    <w:rsid w:val="00F57A3E"/>
    <w:rsid w:val="00F60245"/>
    <w:rsid w:val="00F60564"/>
    <w:rsid w:val="00F6093C"/>
    <w:rsid w:val="00F625E2"/>
    <w:rsid w:val="00F62F04"/>
    <w:rsid w:val="00F6317F"/>
    <w:rsid w:val="00F64262"/>
    <w:rsid w:val="00F64400"/>
    <w:rsid w:val="00F64545"/>
    <w:rsid w:val="00F64A24"/>
    <w:rsid w:val="00F6547C"/>
    <w:rsid w:val="00F66164"/>
    <w:rsid w:val="00F667D6"/>
    <w:rsid w:val="00F66D4D"/>
    <w:rsid w:val="00F67353"/>
    <w:rsid w:val="00F674E0"/>
    <w:rsid w:val="00F677E9"/>
    <w:rsid w:val="00F67BB6"/>
    <w:rsid w:val="00F703AC"/>
    <w:rsid w:val="00F709F1"/>
    <w:rsid w:val="00F70E03"/>
    <w:rsid w:val="00F715AB"/>
    <w:rsid w:val="00F71EFC"/>
    <w:rsid w:val="00F72101"/>
    <w:rsid w:val="00F730C6"/>
    <w:rsid w:val="00F734C7"/>
    <w:rsid w:val="00F737FE"/>
    <w:rsid w:val="00F74218"/>
    <w:rsid w:val="00F7599D"/>
    <w:rsid w:val="00F75FB1"/>
    <w:rsid w:val="00F76671"/>
    <w:rsid w:val="00F7668F"/>
    <w:rsid w:val="00F76C55"/>
    <w:rsid w:val="00F76DDE"/>
    <w:rsid w:val="00F7738D"/>
    <w:rsid w:val="00F776C8"/>
    <w:rsid w:val="00F77C2F"/>
    <w:rsid w:val="00F801D8"/>
    <w:rsid w:val="00F811DC"/>
    <w:rsid w:val="00F822EC"/>
    <w:rsid w:val="00F824BC"/>
    <w:rsid w:val="00F82F88"/>
    <w:rsid w:val="00F83AAE"/>
    <w:rsid w:val="00F83EEE"/>
    <w:rsid w:val="00F84644"/>
    <w:rsid w:val="00F8466A"/>
    <w:rsid w:val="00F8560D"/>
    <w:rsid w:val="00F85862"/>
    <w:rsid w:val="00F85E8E"/>
    <w:rsid w:val="00F8615F"/>
    <w:rsid w:val="00F86D41"/>
    <w:rsid w:val="00F86D7A"/>
    <w:rsid w:val="00F877AF"/>
    <w:rsid w:val="00F878EE"/>
    <w:rsid w:val="00F87A2F"/>
    <w:rsid w:val="00F9039F"/>
    <w:rsid w:val="00F90876"/>
    <w:rsid w:val="00F910C3"/>
    <w:rsid w:val="00F918D7"/>
    <w:rsid w:val="00F92BBB"/>
    <w:rsid w:val="00F92FAB"/>
    <w:rsid w:val="00F93273"/>
    <w:rsid w:val="00F93501"/>
    <w:rsid w:val="00F9376A"/>
    <w:rsid w:val="00F93C46"/>
    <w:rsid w:val="00F93EE4"/>
    <w:rsid w:val="00F94001"/>
    <w:rsid w:val="00F9407D"/>
    <w:rsid w:val="00F94121"/>
    <w:rsid w:val="00F945A3"/>
    <w:rsid w:val="00F9537B"/>
    <w:rsid w:val="00F9550B"/>
    <w:rsid w:val="00F9576D"/>
    <w:rsid w:val="00F9625F"/>
    <w:rsid w:val="00F96C9C"/>
    <w:rsid w:val="00F9708F"/>
    <w:rsid w:val="00F97285"/>
    <w:rsid w:val="00F973BC"/>
    <w:rsid w:val="00F97750"/>
    <w:rsid w:val="00F97D44"/>
    <w:rsid w:val="00FA09EC"/>
    <w:rsid w:val="00FA0B84"/>
    <w:rsid w:val="00FA0F4D"/>
    <w:rsid w:val="00FA1016"/>
    <w:rsid w:val="00FA18EB"/>
    <w:rsid w:val="00FA1A83"/>
    <w:rsid w:val="00FA1D24"/>
    <w:rsid w:val="00FA23A5"/>
    <w:rsid w:val="00FA302F"/>
    <w:rsid w:val="00FA35F2"/>
    <w:rsid w:val="00FA39B7"/>
    <w:rsid w:val="00FA3C59"/>
    <w:rsid w:val="00FA3D86"/>
    <w:rsid w:val="00FA4098"/>
    <w:rsid w:val="00FA42DE"/>
    <w:rsid w:val="00FA438F"/>
    <w:rsid w:val="00FA4DDC"/>
    <w:rsid w:val="00FA4E8D"/>
    <w:rsid w:val="00FA5529"/>
    <w:rsid w:val="00FA6166"/>
    <w:rsid w:val="00FA61D7"/>
    <w:rsid w:val="00FA7666"/>
    <w:rsid w:val="00FA7DC9"/>
    <w:rsid w:val="00FA7FD4"/>
    <w:rsid w:val="00FB03C8"/>
    <w:rsid w:val="00FB2212"/>
    <w:rsid w:val="00FB2E1B"/>
    <w:rsid w:val="00FB435F"/>
    <w:rsid w:val="00FB48FB"/>
    <w:rsid w:val="00FB4D88"/>
    <w:rsid w:val="00FB503B"/>
    <w:rsid w:val="00FB52D9"/>
    <w:rsid w:val="00FB5475"/>
    <w:rsid w:val="00FB60C9"/>
    <w:rsid w:val="00FB6270"/>
    <w:rsid w:val="00FB72A6"/>
    <w:rsid w:val="00FB75BB"/>
    <w:rsid w:val="00FC0524"/>
    <w:rsid w:val="00FC0D52"/>
    <w:rsid w:val="00FC1009"/>
    <w:rsid w:val="00FC1095"/>
    <w:rsid w:val="00FC14BF"/>
    <w:rsid w:val="00FC1BD5"/>
    <w:rsid w:val="00FC1C52"/>
    <w:rsid w:val="00FC2300"/>
    <w:rsid w:val="00FC2326"/>
    <w:rsid w:val="00FC29FE"/>
    <w:rsid w:val="00FC2A93"/>
    <w:rsid w:val="00FC3881"/>
    <w:rsid w:val="00FC3949"/>
    <w:rsid w:val="00FC4363"/>
    <w:rsid w:val="00FC4439"/>
    <w:rsid w:val="00FC4B5E"/>
    <w:rsid w:val="00FC549F"/>
    <w:rsid w:val="00FC5B8B"/>
    <w:rsid w:val="00FC5D18"/>
    <w:rsid w:val="00FC6C8C"/>
    <w:rsid w:val="00FC6E4E"/>
    <w:rsid w:val="00FD0BF0"/>
    <w:rsid w:val="00FD14DF"/>
    <w:rsid w:val="00FD16F8"/>
    <w:rsid w:val="00FD1CCC"/>
    <w:rsid w:val="00FD1CFF"/>
    <w:rsid w:val="00FD1D9F"/>
    <w:rsid w:val="00FD20B2"/>
    <w:rsid w:val="00FD2D5A"/>
    <w:rsid w:val="00FD325F"/>
    <w:rsid w:val="00FD3482"/>
    <w:rsid w:val="00FD4027"/>
    <w:rsid w:val="00FD41AD"/>
    <w:rsid w:val="00FD440A"/>
    <w:rsid w:val="00FD4760"/>
    <w:rsid w:val="00FD4886"/>
    <w:rsid w:val="00FD4F1C"/>
    <w:rsid w:val="00FD5238"/>
    <w:rsid w:val="00FD599C"/>
    <w:rsid w:val="00FD5F89"/>
    <w:rsid w:val="00FD6938"/>
    <w:rsid w:val="00FD6954"/>
    <w:rsid w:val="00FD6A71"/>
    <w:rsid w:val="00FD6ACC"/>
    <w:rsid w:val="00FD6D5F"/>
    <w:rsid w:val="00FD7EE1"/>
    <w:rsid w:val="00FE021E"/>
    <w:rsid w:val="00FE0977"/>
    <w:rsid w:val="00FE0D3A"/>
    <w:rsid w:val="00FE0FCA"/>
    <w:rsid w:val="00FE137A"/>
    <w:rsid w:val="00FE1FDE"/>
    <w:rsid w:val="00FE2653"/>
    <w:rsid w:val="00FE2812"/>
    <w:rsid w:val="00FE30DA"/>
    <w:rsid w:val="00FE3200"/>
    <w:rsid w:val="00FE3DA0"/>
    <w:rsid w:val="00FE4001"/>
    <w:rsid w:val="00FE48F0"/>
    <w:rsid w:val="00FE49B5"/>
    <w:rsid w:val="00FE4F71"/>
    <w:rsid w:val="00FE4F9E"/>
    <w:rsid w:val="00FE51C1"/>
    <w:rsid w:val="00FE5B6A"/>
    <w:rsid w:val="00FE68B6"/>
    <w:rsid w:val="00FE69DE"/>
    <w:rsid w:val="00FE6AAD"/>
    <w:rsid w:val="00FE7154"/>
    <w:rsid w:val="00FE7161"/>
    <w:rsid w:val="00FE7457"/>
    <w:rsid w:val="00FF0238"/>
    <w:rsid w:val="00FF031B"/>
    <w:rsid w:val="00FF0EDD"/>
    <w:rsid w:val="00FF0FF1"/>
    <w:rsid w:val="00FF1426"/>
    <w:rsid w:val="00FF1437"/>
    <w:rsid w:val="00FF14D1"/>
    <w:rsid w:val="00FF15B2"/>
    <w:rsid w:val="00FF1AA8"/>
    <w:rsid w:val="00FF2158"/>
    <w:rsid w:val="00FF28A8"/>
    <w:rsid w:val="00FF2FA9"/>
    <w:rsid w:val="00FF3288"/>
    <w:rsid w:val="00FF371E"/>
    <w:rsid w:val="00FF44B4"/>
    <w:rsid w:val="00FF4AF0"/>
    <w:rsid w:val="00FF4C69"/>
    <w:rsid w:val="00FF4E04"/>
    <w:rsid w:val="00FF4FB7"/>
    <w:rsid w:val="00FF5BAF"/>
    <w:rsid w:val="00FF5FA2"/>
    <w:rsid w:val="00FF665B"/>
    <w:rsid w:val="00FF68A7"/>
    <w:rsid w:val="00FF6D95"/>
    <w:rsid w:val="00FF7573"/>
    <w:rsid w:val="00FF7F0F"/>
    <w:rsid w:val="0160BC15"/>
    <w:rsid w:val="01C24F9B"/>
    <w:rsid w:val="020FC8B6"/>
    <w:rsid w:val="03C4FC30"/>
    <w:rsid w:val="0512F3EC"/>
    <w:rsid w:val="053626AC"/>
    <w:rsid w:val="055B535B"/>
    <w:rsid w:val="05A0D5C5"/>
    <w:rsid w:val="05E7AB20"/>
    <w:rsid w:val="06F77713"/>
    <w:rsid w:val="0714F4D7"/>
    <w:rsid w:val="078A4C06"/>
    <w:rsid w:val="07F45A21"/>
    <w:rsid w:val="08D4859D"/>
    <w:rsid w:val="09B89C02"/>
    <w:rsid w:val="0B5EE264"/>
    <w:rsid w:val="0C8F0E00"/>
    <w:rsid w:val="0D515681"/>
    <w:rsid w:val="0E20F6A6"/>
    <w:rsid w:val="0E55EC19"/>
    <w:rsid w:val="0F8BA1DB"/>
    <w:rsid w:val="10466806"/>
    <w:rsid w:val="10C53A0F"/>
    <w:rsid w:val="10FEAD0B"/>
    <w:rsid w:val="11EC075D"/>
    <w:rsid w:val="11F12FE6"/>
    <w:rsid w:val="12162774"/>
    <w:rsid w:val="13A1F438"/>
    <w:rsid w:val="140A28B7"/>
    <w:rsid w:val="141F5CB9"/>
    <w:rsid w:val="144B0E00"/>
    <w:rsid w:val="1459CB2D"/>
    <w:rsid w:val="149A3FA3"/>
    <w:rsid w:val="14B27621"/>
    <w:rsid w:val="14BC91D6"/>
    <w:rsid w:val="16BDD44A"/>
    <w:rsid w:val="183AC4F0"/>
    <w:rsid w:val="190F671F"/>
    <w:rsid w:val="1A2DA0A2"/>
    <w:rsid w:val="1B129F19"/>
    <w:rsid w:val="1B34842B"/>
    <w:rsid w:val="1BB05D68"/>
    <w:rsid w:val="1C1616D0"/>
    <w:rsid w:val="1D21A1DB"/>
    <w:rsid w:val="1D83E3AE"/>
    <w:rsid w:val="1E1F11D1"/>
    <w:rsid w:val="1EF7B1F4"/>
    <w:rsid w:val="1FE000F9"/>
    <w:rsid w:val="1FF23B46"/>
    <w:rsid w:val="204D089E"/>
    <w:rsid w:val="208FCC8C"/>
    <w:rsid w:val="209B3D69"/>
    <w:rsid w:val="215EE96D"/>
    <w:rsid w:val="236A72ED"/>
    <w:rsid w:val="246429BA"/>
    <w:rsid w:val="24DA6891"/>
    <w:rsid w:val="25DF2442"/>
    <w:rsid w:val="270B6346"/>
    <w:rsid w:val="27B6DF02"/>
    <w:rsid w:val="27EFB9E0"/>
    <w:rsid w:val="285E59D5"/>
    <w:rsid w:val="286DADA7"/>
    <w:rsid w:val="292B4FE7"/>
    <w:rsid w:val="2AA115DD"/>
    <w:rsid w:val="2B154AEE"/>
    <w:rsid w:val="2B317A34"/>
    <w:rsid w:val="2B87CD97"/>
    <w:rsid w:val="2E836C3E"/>
    <w:rsid w:val="2F4419EE"/>
    <w:rsid w:val="2F517A04"/>
    <w:rsid w:val="2FAC992C"/>
    <w:rsid w:val="2FCE3EF6"/>
    <w:rsid w:val="3070B9B6"/>
    <w:rsid w:val="3098B5A1"/>
    <w:rsid w:val="32005D67"/>
    <w:rsid w:val="32D7DF14"/>
    <w:rsid w:val="34001179"/>
    <w:rsid w:val="3463A026"/>
    <w:rsid w:val="352D0640"/>
    <w:rsid w:val="3572BB40"/>
    <w:rsid w:val="35E77AE0"/>
    <w:rsid w:val="3708EB68"/>
    <w:rsid w:val="37A5E754"/>
    <w:rsid w:val="37DE12BC"/>
    <w:rsid w:val="392D6FBE"/>
    <w:rsid w:val="398BBB25"/>
    <w:rsid w:val="39981BC8"/>
    <w:rsid w:val="3B198962"/>
    <w:rsid w:val="3B7079CA"/>
    <w:rsid w:val="3C392091"/>
    <w:rsid w:val="3C7D9F9B"/>
    <w:rsid w:val="3CBA02BD"/>
    <w:rsid w:val="3CF47084"/>
    <w:rsid w:val="3D2FD41B"/>
    <w:rsid w:val="3DE28589"/>
    <w:rsid w:val="3E0291D3"/>
    <w:rsid w:val="3E3109CD"/>
    <w:rsid w:val="3F35C5E0"/>
    <w:rsid w:val="3F72F78B"/>
    <w:rsid w:val="3F7C8834"/>
    <w:rsid w:val="408C16E8"/>
    <w:rsid w:val="40DF1DA7"/>
    <w:rsid w:val="41F9B1B5"/>
    <w:rsid w:val="441D6667"/>
    <w:rsid w:val="4435F8DE"/>
    <w:rsid w:val="44460D71"/>
    <w:rsid w:val="458E885A"/>
    <w:rsid w:val="4665BFB4"/>
    <w:rsid w:val="46EB643F"/>
    <w:rsid w:val="48596F0D"/>
    <w:rsid w:val="48BDD6DB"/>
    <w:rsid w:val="49096A01"/>
    <w:rsid w:val="49161E88"/>
    <w:rsid w:val="493E924B"/>
    <w:rsid w:val="495975F9"/>
    <w:rsid w:val="4AA53A62"/>
    <w:rsid w:val="4B2B8C41"/>
    <w:rsid w:val="4BA38ED4"/>
    <w:rsid w:val="4CE31F93"/>
    <w:rsid w:val="4DA4B3B7"/>
    <w:rsid w:val="4E64C747"/>
    <w:rsid w:val="4EBDC962"/>
    <w:rsid w:val="4F7BC375"/>
    <w:rsid w:val="4F90AF00"/>
    <w:rsid w:val="500552CA"/>
    <w:rsid w:val="507BA84C"/>
    <w:rsid w:val="50ED1951"/>
    <w:rsid w:val="519A672B"/>
    <w:rsid w:val="520E39FF"/>
    <w:rsid w:val="521153C1"/>
    <w:rsid w:val="52DA9850"/>
    <w:rsid w:val="52E37FEE"/>
    <w:rsid w:val="5355F3D0"/>
    <w:rsid w:val="540C182F"/>
    <w:rsid w:val="542E0B20"/>
    <w:rsid w:val="545578C7"/>
    <w:rsid w:val="546B9847"/>
    <w:rsid w:val="55A2B43F"/>
    <w:rsid w:val="566E137C"/>
    <w:rsid w:val="567C5CDA"/>
    <w:rsid w:val="5680F7CA"/>
    <w:rsid w:val="56E98CE4"/>
    <w:rsid w:val="5767A955"/>
    <w:rsid w:val="5787F431"/>
    <w:rsid w:val="57F3B803"/>
    <w:rsid w:val="580128EC"/>
    <w:rsid w:val="5810D02C"/>
    <w:rsid w:val="5836DD85"/>
    <w:rsid w:val="590BD200"/>
    <w:rsid w:val="5A16125F"/>
    <w:rsid w:val="5A4E8BF5"/>
    <w:rsid w:val="5A63FE85"/>
    <w:rsid w:val="5C1FD3C2"/>
    <w:rsid w:val="5CB49A16"/>
    <w:rsid w:val="5D18620E"/>
    <w:rsid w:val="5D8E4430"/>
    <w:rsid w:val="5E135894"/>
    <w:rsid w:val="5EAF09CA"/>
    <w:rsid w:val="5ED240BB"/>
    <w:rsid w:val="5FFC4A78"/>
    <w:rsid w:val="6025731C"/>
    <w:rsid w:val="6138F844"/>
    <w:rsid w:val="62601D68"/>
    <w:rsid w:val="6262877F"/>
    <w:rsid w:val="629BF7B5"/>
    <w:rsid w:val="62C37946"/>
    <w:rsid w:val="62F10FB3"/>
    <w:rsid w:val="639C7B19"/>
    <w:rsid w:val="650CB613"/>
    <w:rsid w:val="654249C7"/>
    <w:rsid w:val="656B61DE"/>
    <w:rsid w:val="6605C2C3"/>
    <w:rsid w:val="6672A0F0"/>
    <w:rsid w:val="671C7368"/>
    <w:rsid w:val="697CFF3A"/>
    <w:rsid w:val="6A0DECA1"/>
    <w:rsid w:val="6AA6FC1C"/>
    <w:rsid w:val="6AF0AC73"/>
    <w:rsid w:val="6B198310"/>
    <w:rsid w:val="6B548753"/>
    <w:rsid w:val="6E7AEA21"/>
    <w:rsid w:val="6EE23E6D"/>
    <w:rsid w:val="6FD57E56"/>
    <w:rsid w:val="70F5307B"/>
    <w:rsid w:val="72609F11"/>
    <w:rsid w:val="72BB7729"/>
    <w:rsid w:val="7379098A"/>
    <w:rsid w:val="73BA8A2B"/>
    <w:rsid w:val="74113C7B"/>
    <w:rsid w:val="744BDA2F"/>
    <w:rsid w:val="74C7F877"/>
    <w:rsid w:val="7549FF53"/>
    <w:rsid w:val="7569A54C"/>
    <w:rsid w:val="76A7AA18"/>
    <w:rsid w:val="76EBCDF4"/>
    <w:rsid w:val="7755BF42"/>
    <w:rsid w:val="77A46CAE"/>
    <w:rsid w:val="781C7D29"/>
    <w:rsid w:val="788A4049"/>
    <w:rsid w:val="79C00C98"/>
    <w:rsid w:val="7A006756"/>
    <w:rsid w:val="7A00BD27"/>
    <w:rsid w:val="7A436573"/>
    <w:rsid w:val="7A9F0D84"/>
    <w:rsid w:val="7AA3FF0F"/>
    <w:rsid w:val="7AC3F06D"/>
    <w:rsid w:val="7C308D05"/>
    <w:rsid w:val="7CB9CE06"/>
    <w:rsid w:val="7D4F0F14"/>
    <w:rsid w:val="7E0221CF"/>
    <w:rsid w:val="7ED4C8EE"/>
    <w:rsid w:val="7F1AB8B6"/>
    <w:rsid w:val="7F205F31"/>
    <w:rsid w:val="7F9E6C79"/>
    <w:rsid w:val="7FD31C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A4E2"/>
  <w15:chartTrackingRefBased/>
  <w15:docId w15:val="{A728CB9C-F476-46B1-9E89-FAB5862D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097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7B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7B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97B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7B8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7B8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7B8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7B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7B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
    <w:basedOn w:val="Normal"/>
    <w:link w:val="ListParagraphChar"/>
    <w:uiPriority w:val="34"/>
    <w:qFormat/>
    <w:rsid w:val="00137614"/>
    <w:pPr>
      <w:contextualSpacing/>
    </w:pPr>
    <w:rPr>
      <w:rFonts w:ascii="Arial" w:hAnsi="Arial"/>
      <w:b/>
    </w:rPr>
  </w:style>
  <w:style w:type="character" w:styleId="CommentReference">
    <w:name w:val="annotation reference"/>
    <w:basedOn w:val="DefaultParagraphFont"/>
    <w:uiPriority w:val="99"/>
    <w:semiHidden/>
    <w:unhideWhenUsed/>
    <w:rsid w:val="00F1434F"/>
    <w:rPr>
      <w:sz w:val="16"/>
      <w:szCs w:val="16"/>
    </w:rPr>
  </w:style>
  <w:style w:type="paragraph" w:styleId="CommentText">
    <w:name w:val="annotation text"/>
    <w:basedOn w:val="Normal"/>
    <w:link w:val="CommentTextChar"/>
    <w:uiPriority w:val="99"/>
    <w:unhideWhenUsed/>
    <w:rsid w:val="00F1434F"/>
    <w:pPr>
      <w:spacing w:line="240" w:lineRule="auto"/>
    </w:pPr>
    <w:rPr>
      <w:sz w:val="20"/>
      <w:szCs w:val="20"/>
    </w:rPr>
  </w:style>
  <w:style w:type="character" w:customStyle="1" w:styleId="CommentTextChar">
    <w:name w:val="Comment Text Char"/>
    <w:basedOn w:val="DefaultParagraphFont"/>
    <w:link w:val="CommentText"/>
    <w:uiPriority w:val="99"/>
    <w:rsid w:val="00F1434F"/>
    <w:rPr>
      <w:sz w:val="20"/>
      <w:szCs w:val="20"/>
      <w:lang w:val="en-US"/>
    </w:rPr>
  </w:style>
  <w:style w:type="paragraph" w:styleId="CommentSubject">
    <w:name w:val="annotation subject"/>
    <w:basedOn w:val="CommentText"/>
    <w:next w:val="CommentText"/>
    <w:link w:val="CommentSubjectChar"/>
    <w:uiPriority w:val="99"/>
    <w:semiHidden/>
    <w:unhideWhenUsed/>
    <w:rsid w:val="00F1434F"/>
    <w:rPr>
      <w:b/>
      <w:bCs/>
    </w:rPr>
  </w:style>
  <w:style w:type="character" w:customStyle="1" w:styleId="CommentSubjectChar">
    <w:name w:val="Comment Subject Char"/>
    <w:basedOn w:val="CommentTextChar"/>
    <w:link w:val="CommentSubject"/>
    <w:uiPriority w:val="99"/>
    <w:semiHidden/>
    <w:rsid w:val="00F1434F"/>
    <w:rPr>
      <w:b/>
      <w:bCs/>
      <w:sz w:val="20"/>
      <w:szCs w:val="20"/>
      <w:lang w:val="en-US"/>
    </w:rPr>
  </w:style>
  <w:style w:type="character" w:styleId="Hyperlink">
    <w:name w:val="Hyperlink"/>
    <w:basedOn w:val="DefaultParagraphFont"/>
    <w:uiPriority w:val="99"/>
    <w:unhideWhenUsed/>
    <w:rsid w:val="00455503"/>
    <w:rPr>
      <w:color w:val="0563C1" w:themeColor="hyperlink"/>
      <w:u w:val="single"/>
    </w:rPr>
  </w:style>
  <w:style w:type="character" w:styleId="UnresolvedMention">
    <w:name w:val="Unresolved Mention"/>
    <w:basedOn w:val="DefaultParagraphFont"/>
    <w:uiPriority w:val="99"/>
    <w:unhideWhenUsed/>
    <w:rsid w:val="00455503"/>
    <w:rPr>
      <w:color w:val="605E5C"/>
      <w:shd w:val="clear" w:color="auto" w:fill="E1DFDD"/>
    </w:rPr>
  </w:style>
  <w:style w:type="paragraph" w:styleId="Revision">
    <w:name w:val="Revision"/>
    <w:hidden/>
    <w:uiPriority w:val="99"/>
    <w:semiHidden/>
    <w:rsid w:val="004154B5"/>
    <w:pPr>
      <w:spacing w:after="0" w:line="240" w:lineRule="auto"/>
    </w:pPr>
    <w:rPr>
      <w:lang w:val="en-US"/>
    </w:rPr>
  </w:style>
  <w:style w:type="paragraph" w:styleId="NormalWeb">
    <w:name w:val="Normal (Web)"/>
    <w:basedOn w:val="Normal"/>
    <w:uiPriority w:val="99"/>
    <w:semiHidden/>
    <w:unhideWhenUsed/>
    <w:rsid w:val="009707F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96A2D"/>
    <w:rPr>
      <w:color w:val="954F72" w:themeColor="followedHyperlink"/>
      <w:u w:val="single"/>
    </w:rPr>
  </w:style>
  <w:style w:type="table" w:styleId="TableGrid">
    <w:name w:val="Table Grid"/>
    <w:basedOn w:val="TableNormal"/>
    <w:uiPriority w:val="39"/>
    <w:rsid w:val="000A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7B86"/>
    <w:rPr>
      <w:color w:val="808080"/>
    </w:rPr>
  </w:style>
  <w:style w:type="paragraph" w:customStyle="1" w:styleId="CitaviBibliographyEntry">
    <w:name w:val="Citavi Bibliography Entry"/>
    <w:basedOn w:val="Normal"/>
    <w:link w:val="CitaviBibliographyEntryChar"/>
    <w:uiPriority w:val="99"/>
    <w:rsid w:val="00891BFC"/>
    <w:pPr>
      <w:tabs>
        <w:tab w:val="left" w:pos="454"/>
      </w:tabs>
      <w:spacing w:after="120" w:line="360" w:lineRule="auto"/>
      <w:ind w:left="454" w:hanging="454"/>
    </w:pPr>
    <w:rPr>
      <w:rFonts w:ascii="Arial" w:hAnsi="Arial"/>
    </w:rPr>
  </w:style>
  <w:style w:type="character" w:customStyle="1" w:styleId="ListParagraphChar">
    <w:name w:val="List Paragraph Char"/>
    <w:aliases w:val="References Char"/>
    <w:basedOn w:val="DefaultParagraphFont"/>
    <w:link w:val="ListParagraph"/>
    <w:uiPriority w:val="34"/>
    <w:rsid w:val="00137614"/>
    <w:rPr>
      <w:rFonts w:ascii="Arial" w:hAnsi="Arial"/>
      <w:b/>
      <w:lang w:val="en-US"/>
    </w:rPr>
  </w:style>
  <w:style w:type="character" w:customStyle="1" w:styleId="CitaviBibliographyEntryChar">
    <w:name w:val="Citavi Bibliography Entry Char"/>
    <w:basedOn w:val="ListParagraphChar"/>
    <w:link w:val="CitaviBibliographyEntry"/>
    <w:uiPriority w:val="99"/>
    <w:rsid w:val="00891BFC"/>
    <w:rPr>
      <w:rFonts w:ascii="Arial" w:hAnsi="Arial"/>
      <w:b w:val="0"/>
      <w:lang w:val="en-US"/>
    </w:rPr>
  </w:style>
  <w:style w:type="paragraph" w:customStyle="1" w:styleId="CitaviBibliographyHeading">
    <w:name w:val="Citavi Bibliography Heading"/>
    <w:basedOn w:val="Heading1"/>
    <w:link w:val="CitaviBibliographyHeadingChar"/>
    <w:uiPriority w:val="99"/>
    <w:rsid w:val="00267C7F"/>
    <w:rPr>
      <w:rFonts w:ascii="Arial" w:hAnsi="Arial"/>
      <w:color w:val="000000" w:themeColor="text1"/>
      <w:sz w:val="22"/>
    </w:rPr>
  </w:style>
  <w:style w:type="character" w:customStyle="1" w:styleId="CitaviBibliographyHeadingChar">
    <w:name w:val="Citavi Bibliography Heading Char"/>
    <w:basedOn w:val="ListParagraphChar"/>
    <w:link w:val="CitaviBibliographyHeading"/>
    <w:uiPriority w:val="99"/>
    <w:rsid w:val="00267C7F"/>
    <w:rPr>
      <w:rFonts w:ascii="Arial" w:eastAsiaTheme="majorEastAsia" w:hAnsi="Arial" w:cstheme="majorBidi"/>
      <w:b w:val="0"/>
      <w:color w:val="000000" w:themeColor="text1"/>
      <w:szCs w:val="32"/>
      <w:lang w:val="en-US"/>
    </w:rPr>
  </w:style>
  <w:style w:type="character" w:customStyle="1" w:styleId="Heading1Char">
    <w:name w:val="Heading 1 Char"/>
    <w:basedOn w:val="DefaultParagraphFont"/>
    <w:link w:val="Heading1"/>
    <w:uiPriority w:val="9"/>
    <w:rsid w:val="00097B86"/>
    <w:rPr>
      <w:rFonts w:asciiTheme="majorHAnsi" w:eastAsiaTheme="majorEastAsia" w:hAnsiTheme="majorHAnsi" w:cstheme="majorBidi"/>
      <w:color w:val="2F5496" w:themeColor="accent1" w:themeShade="BF"/>
      <w:sz w:val="32"/>
      <w:szCs w:val="32"/>
      <w:lang w:val="en-US"/>
    </w:rPr>
  </w:style>
  <w:style w:type="paragraph" w:customStyle="1" w:styleId="CitaviChapterBibliographyHeading">
    <w:name w:val="Citavi Chapter Bibliography Heading"/>
    <w:basedOn w:val="Heading2"/>
    <w:link w:val="CitaviChapterBibliographyHeadingChar"/>
    <w:uiPriority w:val="99"/>
    <w:rsid w:val="00097B86"/>
  </w:style>
  <w:style w:type="character" w:customStyle="1" w:styleId="CitaviChapterBibliographyHeadingChar">
    <w:name w:val="Citavi Chapter Bibliography Heading Char"/>
    <w:basedOn w:val="ListParagraphChar"/>
    <w:link w:val="CitaviChapterBibliographyHeading"/>
    <w:uiPriority w:val="99"/>
    <w:rsid w:val="00097B86"/>
    <w:rPr>
      <w:rFonts w:asciiTheme="majorHAnsi" w:eastAsiaTheme="majorEastAsia" w:hAnsiTheme="majorHAnsi" w:cstheme="majorBidi"/>
      <w:b/>
      <w:color w:val="2F5496" w:themeColor="accent1" w:themeShade="BF"/>
      <w:sz w:val="26"/>
      <w:szCs w:val="26"/>
      <w:lang w:val="en-US"/>
    </w:rPr>
  </w:style>
  <w:style w:type="character" w:customStyle="1" w:styleId="Heading2Char">
    <w:name w:val="Heading 2 Char"/>
    <w:basedOn w:val="DefaultParagraphFont"/>
    <w:link w:val="Heading2"/>
    <w:uiPriority w:val="9"/>
    <w:semiHidden/>
    <w:rsid w:val="00097B86"/>
    <w:rPr>
      <w:rFonts w:asciiTheme="majorHAnsi" w:eastAsiaTheme="majorEastAsia" w:hAnsiTheme="majorHAnsi" w:cstheme="majorBidi"/>
      <w:color w:val="2F5496" w:themeColor="accent1" w:themeShade="BF"/>
      <w:sz w:val="26"/>
      <w:szCs w:val="26"/>
      <w:lang w:val="en-US"/>
    </w:rPr>
  </w:style>
  <w:style w:type="paragraph" w:customStyle="1" w:styleId="CitaviBibliographySubheading1">
    <w:name w:val="Citavi Bibliography Subheading 1"/>
    <w:basedOn w:val="Heading2"/>
    <w:link w:val="CitaviBibliographySubheading1Char"/>
    <w:uiPriority w:val="99"/>
    <w:rsid w:val="00097B86"/>
    <w:pPr>
      <w:spacing w:line="360" w:lineRule="auto"/>
      <w:ind w:left="1440" w:hanging="360"/>
      <w:outlineLvl w:val="9"/>
    </w:pPr>
  </w:style>
  <w:style w:type="character" w:customStyle="1" w:styleId="CitaviBibliographySubheading1Char">
    <w:name w:val="Citavi Bibliography Subheading 1 Char"/>
    <w:basedOn w:val="ListParagraphChar"/>
    <w:link w:val="CitaviBibliographySubheading1"/>
    <w:uiPriority w:val="99"/>
    <w:rsid w:val="00097B86"/>
    <w:rPr>
      <w:rFonts w:asciiTheme="majorHAnsi" w:eastAsiaTheme="majorEastAsia" w:hAnsiTheme="majorHAnsi" w:cstheme="majorBidi"/>
      <w:b w:val="0"/>
      <w:color w:val="2F5496" w:themeColor="accent1" w:themeShade="BF"/>
      <w:sz w:val="26"/>
      <w:szCs w:val="26"/>
      <w:lang w:val="en-US"/>
    </w:rPr>
  </w:style>
  <w:style w:type="paragraph" w:customStyle="1" w:styleId="CitaviBibliographySubheading2">
    <w:name w:val="Citavi Bibliography Subheading 2"/>
    <w:basedOn w:val="Heading3"/>
    <w:link w:val="CitaviBibliographySubheading2Char"/>
    <w:uiPriority w:val="99"/>
    <w:rsid w:val="00097B86"/>
    <w:pPr>
      <w:spacing w:line="360" w:lineRule="auto"/>
      <w:ind w:left="1440" w:hanging="360"/>
      <w:outlineLvl w:val="9"/>
    </w:pPr>
  </w:style>
  <w:style w:type="character" w:customStyle="1" w:styleId="CitaviBibliographySubheading2Char">
    <w:name w:val="Citavi Bibliography Subheading 2 Char"/>
    <w:basedOn w:val="ListParagraphChar"/>
    <w:link w:val="CitaviBibliographySubheading2"/>
    <w:uiPriority w:val="99"/>
    <w:rsid w:val="00097B86"/>
    <w:rPr>
      <w:rFonts w:asciiTheme="majorHAnsi" w:eastAsiaTheme="majorEastAsia" w:hAnsiTheme="majorHAnsi" w:cstheme="majorBidi"/>
      <w:b w:val="0"/>
      <w:color w:val="1F3763" w:themeColor="accent1" w:themeShade="7F"/>
      <w:sz w:val="24"/>
      <w:szCs w:val="24"/>
      <w:lang w:val="en-US"/>
    </w:rPr>
  </w:style>
  <w:style w:type="character" w:customStyle="1" w:styleId="Heading3Char">
    <w:name w:val="Heading 3 Char"/>
    <w:basedOn w:val="DefaultParagraphFont"/>
    <w:link w:val="Heading3"/>
    <w:uiPriority w:val="9"/>
    <w:semiHidden/>
    <w:rsid w:val="00097B86"/>
    <w:rPr>
      <w:rFonts w:asciiTheme="majorHAnsi" w:eastAsiaTheme="majorEastAsia" w:hAnsiTheme="majorHAnsi" w:cstheme="majorBidi"/>
      <w:color w:val="1F3763" w:themeColor="accent1" w:themeShade="7F"/>
      <w:sz w:val="24"/>
      <w:szCs w:val="24"/>
      <w:lang w:val="en-US"/>
    </w:rPr>
  </w:style>
  <w:style w:type="paragraph" w:customStyle="1" w:styleId="CitaviBibliographySubheading3">
    <w:name w:val="Citavi Bibliography Subheading 3"/>
    <w:basedOn w:val="Heading4"/>
    <w:link w:val="CitaviBibliographySubheading3Char"/>
    <w:uiPriority w:val="99"/>
    <w:rsid w:val="00097B86"/>
    <w:pPr>
      <w:spacing w:line="360" w:lineRule="auto"/>
      <w:ind w:left="1440" w:hanging="360"/>
      <w:outlineLvl w:val="9"/>
    </w:pPr>
  </w:style>
  <w:style w:type="character" w:customStyle="1" w:styleId="CitaviBibliographySubheading3Char">
    <w:name w:val="Citavi Bibliography Subheading 3 Char"/>
    <w:basedOn w:val="ListParagraphChar"/>
    <w:link w:val="CitaviBibliographySubheading3"/>
    <w:uiPriority w:val="99"/>
    <w:rsid w:val="00097B86"/>
    <w:rPr>
      <w:rFonts w:asciiTheme="majorHAnsi" w:eastAsiaTheme="majorEastAsia" w:hAnsiTheme="majorHAnsi" w:cstheme="majorBidi"/>
      <w:b w:val="0"/>
      <w:i/>
      <w:iCs/>
      <w:color w:val="2F5496" w:themeColor="accent1" w:themeShade="BF"/>
      <w:lang w:val="en-US"/>
    </w:rPr>
  </w:style>
  <w:style w:type="character" w:customStyle="1" w:styleId="Heading4Char">
    <w:name w:val="Heading 4 Char"/>
    <w:basedOn w:val="DefaultParagraphFont"/>
    <w:link w:val="Heading4"/>
    <w:uiPriority w:val="9"/>
    <w:semiHidden/>
    <w:rsid w:val="00097B86"/>
    <w:rPr>
      <w:rFonts w:asciiTheme="majorHAnsi" w:eastAsiaTheme="majorEastAsia" w:hAnsiTheme="majorHAnsi" w:cstheme="majorBidi"/>
      <w:i/>
      <w:iCs/>
      <w:color w:val="2F5496" w:themeColor="accent1" w:themeShade="BF"/>
      <w:lang w:val="en-US"/>
    </w:rPr>
  </w:style>
  <w:style w:type="paragraph" w:customStyle="1" w:styleId="CitaviBibliographySubheading4">
    <w:name w:val="Citavi Bibliography Subheading 4"/>
    <w:basedOn w:val="Heading5"/>
    <w:link w:val="CitaviBibliographySubheading4Char"/>
    <w:uiPriority w:val="99"/>
    <w:rsid w:val="00097B86"/>
    <w:pPr>
      <w:spacing w:line="360" w:lineRule="auto"/>
      <w:ind w:left="1440" w:hanging="360"/>
      <w:outlineLvl w:val="9"/>
    </w:pPr>
  </w:style>
  <w:style w:type="character" w:customStyle="1" w:styleId="CitaviBibliographySubheading4Char">
    <w:name w:val="Citavi Bibliography Subheading 4 Char"/>
    <w:basedOn w:val="ListParagraphChar"/>
    <w:link w:val="CitaviBibliographySubheading4"/>
    <w:uiPriority w:val="99"/>
    <w:rsid w:val="00097B86"/>
    <w:rPr>
      <w:rFonts w:asciiTheme="majorHAnsi" w:eastAsiaTheme="majorEastAsia" w:hAnsiTheme="majorHAnsi" w:cstheme="majorBidi"/>
      <w:b w:val="0"/>
      <w:color w:val="2F5496" w:themeColor="accent1" w:themeShade="BF"/>
      <w:lang w:val="en-US"/>
    </w:rPr>
  </w:style>
  <w:style w:type="character" w:customStyle="1" w:styleId="Heading5Char">
    <w:name w:val="Heading 5 Char"/>
    <w:basedOn w:val="DefaultParagraphFont"/>
    <w:link w:val="Heading5"/>
    <w:uiPriority w:val="9"/>
    <w:semiHidden/>
    <w:rsid w:val="00097B86"/>
    <w:rPr>
      <w:rFonts w:asciiTheme="majorHAnsi" w:eastAsiaTheme="majorEastAsia" w:hAnsiTheme="majorHAnsi" w:cstheme="majorBidi"/>
      <w:color w:val="2F5496" w:themeColor="accent1" w:themeShade="BF"/>
      <w:lang w:val="en-US"/>
    </w:rPr>
  </w:style>
  <w:style w:type="paragraph" w:customStyle="1" w:styleId="CitaviBibliographySubheading5">
    <w:name w:val="Citavi Bibliography Subheading 5"/>
    <w:basedOn w:val="Heading6"/>
    <w:link w:val="CitaviBibliographySubheading5Char"/>
    <w:uiPriority w:val="99"/>
    <w:rsid w:val="00097B86"/>
    <w:pPr>
      <w:spacing w:line="360" w:lineRule="auto"/>
      <w:ind w:left="1440" w:hanging="360"/>
      <w:outlineLvl w:val="9"/>
    </w:pPr>
  </w:style>
  <w:style w:type="character" w:customStyle="1" w:styleId="CitaviBibliographySubheading5Char">
    <w:name w:val="Citavi Bibliography Subheading 5 Char"/>
    <w:basedOn w:val="ListParagraphChar"/>
    <w:link w:val="CitaviBibliographySubheading5"/>
    <w:uiPriority w:val="99"/>
    <w:rsid w:val="00097B86"/>
    <w:rPr>
      <w:rFonts w:asciiTheme="majorHAnsi" w:eastAsiaTheme="majorEastAsia" w:hAnsiTheme="majorHAnsi" w:cstheme="majorBidi"/>
      <w:b w:val="0"/>
      <w:color w:val="1F3763" w:themeColor="accent1" w:themeShade="7F"/>
      <w:lang w:val="en-US"/>
    </w:rPr>
  </w:style>
  <w:style w:type="character" w:customStyle="1" w:styleId="Heading6Char">
    <w:name w:val="Heading 6 Char"/>
    <w:basedOn w:val="DefaultParagraphFont"/>
    <w:link w:val="Heading6"/>
    <w:uiPriority w:val="9"/>
    <w:semiHidden/>
    <w:rsid w:val="00097B86"/>
    <w:rPr>
      <w:rFonts w:asciiTheme="majorHAnsi" w:eastAsiaTheme="majorEastAsia" w:hAnsiTheme="majorHAnsi" w:cstheme="majorBidi"/>
      <w:color w:val="1F3763" w:themeColor="accent1" w:themeShade="7F"/>
      <w:lang w:val="en-US"/>
    </w:rPr>
  </w:style>
  <w:style w:type="paragraph" w:customStyle="1" w:styleId="CitaviBibliographySubheading6">
    <w:name w:val="Citavi Bibliography Subheading 6"/>
    <w:basedOn w:val="Heading7"/>
    <w:link w:val="CitaviBibliographySubheading6Char"/>
    <w:uiPriority w:val="99"/>
    <w:rsid w:val="00097B86"/>
    <w:pPr>
      <w:spacing w:line="360" w:lineRule="auto"/>
      <w:ind w:left="1440" w:hanging="360"/>
      <w:outlineLvl w:val="9"/>
    </w:pPr>
  </w:style>
  <w:style w:type="character" w:customStyle="1" w:styleId="CitaviBibliographySubheading6Char">
    <w:name w:val="Citavi Bibliography Subheading 6 Char"/>
    <w:basedOn w:val="ListParagraphChar"/>
    <w:link w:val="CitaviBibliographySubheading6"/>
    <w:uiPriority w:val="99"/>
    <w:rsid w:val="00097B86"/>
    <w:rPr>
      <w:rFonts w:asciiTheme="majorHAnsi" w:eastAsiaTheme="majorEastAsia" w:hAnsiTheme="majorHAnsi" w:cstheme="majorBidi"/>
      <w:b w:val="0"/>
      <w:i/>
      <w:iCs/>
      <w:color w:val="1F3763" w:themeColor="accent1" w:themeShade="7F"/>
      <w:lang w:val="en-US"/>
    </w:rPr>
  </w:style>
  <w:style w:type="character" w:customStyle="1" w:styleId="Heading7Char">
    <w:name w:val="Heading 7 Char"/>
    <w:basedOn w:val="DefaultParagraphFont"/>
    <w:link w:val="Heading7"/>
    <w:uiPriority w:val="9"/>
    <w:semiHidden/>
    <w:rsid w:val="00097B86"/>
    <w:rPr>
      <w:rFonts w:asciiTheme="majorHAnsi" w:eastAsiaTheme="majorEastAsia" w:hAnsiTheme="majorHAnsi" w:cstheme="majorBidi"/>
      <w:i/>
      <w:iCs/>
      <w:color w:val="1F3763" w:themeColor="accent1" w:themeShade="7F"/>
      <w:lang w:val="en-US"/>
    </w:rPr>
  </w:style>
  <w:style w:type="paragraph" w:customStyle="1" w:styleId="CitaviBibliographySubheading7">
    <w:name w:val="Citavi Bibliography Subheading 7"/>
    <w:basedOn w:val="Heading8"/>
    <w:link w:val="CitaviBibliographySubheading7Char"/>
    <w:uiPriority w:val="99"/>
    <w:rsid w:val="00097B86"/>
    <w:pPr>
      <w:spacing w:line="360" w:lineRule="auto"/>
      <w:ind w:left="1440" w:hanging="360"/>
      <w:outlineLvl w:val="9"/>
    </w:pPr>
  </w:style>
  <w:style w:type="character" w:customStyle="1" w:styleId="CitaviBibliographySubheading7Char">
    <w:name w:val="Citavi Bibliography Subheading 7 Char"/>
    <w:basedOn w:val="ListParagraphChar"/>
    <w:link w:val="CitaviBibliographySubheading7"/>
    <w:uiPriority w:val="99"/>
    <w:rsid w:val="00097B86"/>
    <w:rPr>
      <w:rFonts w:asciiTheme="majorHAnsi" w:eastAsiaTheme="majorEastAsia" w:hAnsiTheme="majorHAnsi" w:cstheme="majorBidi"/>
      <w:b w:val="0"/>
      <w:color w:val="272727" w:themeColor="text1" w:themeTint="D8"/>
      <w:sz w:val="21"/>
      <w:szCs w:val="21"/>
      <w:lang w:val="en-US"/>
    </w:rPr>
  </w:style>
  <w:style w:type="character" w:customStyle="1" w:styleId="Heading8Char">
    <w:name w:val="Heading 8 Char"/>
    <w:basedOn w:val="DefaultParagraphFont"/>
    <w:link w:val="Heading8"/>
    <w:uiPriority w:val="9"/>
    <w:semiHidden/>
    <w:rsid w:val="00097B86"/>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Heading9"/>
    <w:link w:val="CitaviBibliographySubheading8Char"/>
    <w:uiPriority w:val="99"/>
    <w:rsid w:val="00097B86"/>
    <w:pPr>
      <w:numPr>
        <w:ilvl w:val="1"/>
        <w:numId w:val="1"/>
      </w:numPr>
      <w:spacing w:line="360" w:lineRule="auto"/>
      <w:outlineLvl w:val="9"/>
    </w:pPr>
  </w:style>
  <w:style w:type="character" w:customStyle="1" w:styleId="CitaviBibliographySubheading8Char">
    <w:name w:val="Citavi Bibliography Subheading 8 Char"/>
    <w:basedOn w:val="ListParagraphChar"/>
    <w:link w:val="CitaviBibliographySubheading8"/>
    <w:uiPriority w:val="99"/>
    <w:rsid w:val="00097B86"/>
    <w:rPr>
      <w:rFonts w:asciiTheme="majorHAnsi" w:eastAsiaTheme="majorEastAsia" w:hAnsiTheme="majorHAnsi" w:cstheme="majorBidi"/>
      <w:b w:val="0"/>
      <w:i/>
      <w:iCs/>
      <w:color w:val="272727" w:themeColor="text1" w:themeTint="D8"/>
      <w:sz w:val="21"/>
      <w:szCs w:val="21"/>
      <w:lang w:val="en-US"/>
    </w:rPr>
  </w:style>
  <w:style w:type="character" w:customStyle="1" w:styleId="Heading9Char">
    <w:name w:val="Heading 9 Char"/>
    <w:basedOn w:val="DefaultParagraphFont"/>
    <w:link w:val="Heading9"/>
    <w:uiPriority w:val="9"/>
    <w:semiHidden/>
    <w:rsid w:val="00097B86"/>
    <w:rPr>
      <w:rFonts w:asciiTheme="majorHAnsi" w:eastAsiaTheme="majorEastAsia" w:hAnsiTheme="majorHAnsi" w:cstheme="majorBidi"/>
      <w:i/>
      <w:iCs/>
      <w:color w:val="272727" w:themeColor="text1" w:themeTint="D8"/>
      <w:sz w:val="21"/>
      <w:szCs w:val="21"/>
      <w:lang w:val="en-US"/>
    </w:rPr>
  </w:style>
  <w:style w:type="character" w:customStyle="1" w:styleId="normaltextrun">
    <w:name w:val="normaltextrun"/>
    <w:basedOn w:val="DefaultParagraphFont"/>
    <w:rsid w:val="00272F05"/>
  </w:style>
  <w:style w:type="table" w:styleId="PlainTable2">
    <w:name w:val="Plain Table 2"/>
    <w:basedOn w:val="TableNormal"/>
    <w:uiPriority w:val="42"/>
    <w:rsid w:val="00A54C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173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f0">
    <w:name w:val="pf0"/>
    <w:basedOn w:val="Normal"/>
    <w:rsid w:val="008665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866580"/>
    <w:rPr>
      <w:rFonts w:ascii="Segoe UI" w:hAnsi="Segoe UI" w:cs="Segoe UI" w:hint="default"/>
      <w:sz w:val="18"/>
      <w:szCs w:val="18"/>
    </w:rPr>
  </w:style>
  <w:style w:type="character" w:styleId="Mention">
    <w:name w:val="Mention"/>
    <w:basedOn w:val="DefaultParagraphFont"/>
    <w:uiPriority w:val="99"/>
    <w:unhideWhenUsed/>
    <w:rsid w:val="001334DE"/>
    <w:rPr>
      <w:color w:val="2B579A"/>
      <w:shd w:val="clear" w:color="auto" w:fill="E1DFDD"/>
    </w:rPr>
  </w:style>
  <w:style w:type="paragraph" w:styleId="BalloonText">
    <w:name w:val="Balloon Text"/>
    <w:basedOn w:val="Normal"/>
    <w:link w:val="BalloonTextChar"/>
    <w:uiPriority w:val="99"/>
    <w:semiHidden/>
    <w:unhideWhenUsed/>
    <w:rsid w:val="004F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14"/>
    <w:rPr>
      <w:rFonts w:ascii="Segoe UI" w:hAnsi="Segoe UI" w:cs="Segoe UI"/>
      <w:sz w:val="18"/>
      <w:szCs w:val="18"/>
      <w:lang w:val="en-US"/>
    </w:rPr>
  </w:style>
  <w:style w:type="paragraph" w:styleId="TOCHeading">
    <w:name w:val="TOC Heading"/>
    <w:basedOn w:val="Heading1"/>
    <w:next w:val="Normal"/>
    <w:uiPriority w:val="39"/>
    <w:semiHidden/>
    <w:unhideWhenUsed/>
    <w:qFormat/>
    <w:rsid w:val="0071251E"/>
    <w:pPr>
      <w:outlineLvl w:val="9"/>
    </w:pPr>
  </w:style>
  <w:style w:type="paragraph" w:styleId="Bibliography">
    <w:name w:val="Bibliography"/>
    <w:basedOn w:val="Normal"/>
    <w:next w:val="Normal"/>
    <w:uiPriority w:val="37"/>
    <w:semiHidden/>
    <w:unhideWhenUsed/>
    <w:rsid w:val="0071251E"/>
  </w:style>
  <w:style w:type="character" w:styleId="BookTitle">
    <w:name w:val="Book Title"/>
    <w:basedOn w:val="DefaultParagraphFont"/>
    <w:uiPriority w:val="33"/>
    <w:qFormat/>
    <w:rsid w:val="0071251E"/>
    <w:rPr>
      <w:b/>
      <w:bCs/>
      <w:i/>
      <w:iCs/>
      <w:spacing w:val="5"/>
    </w:rPr>
  </w:style>
  <w:style w:type="character" w:styleId="IntenseReference">
    <w:name w:val="Intense Reference"/>
    <w:basedOn w:val="DefaultParagraphFont"/>
    <w:uiPriority w:val="32"/>
    <w:qFormat/>
    <w:rsid w:val="0071251E"/>
    <w:rPr>
      <w:b/>
      <w:bCs/>
      <w:smallCaps/>
      <w:color w:val="4472C4" w:themeColor="accent1"/>
      <w:spacing w:val="5"/>
    </w:rPr>
  </w:style>
  <w:style w:type="character" w:styleId="SubtleReference">
    <w:name w:val="Subtle Reference"/>
    <w:basedOn w:val="DefaultParagraphFont"/>
    <w:uiPriority w:val="31"/>
    <w:qFormat/>
    <w:rsid w:val="0071251E"/>
    <w:rPr>
      <w:smallCaps/>
      <w:color w:val="5A5A5A" w:themeColor="text1" w:themeTint="A5"/>
    </w:rPr>
  </w:style>
  <w:style w:type="character" w:styleId="IntenseEmphasis">
    <w:name w:val="Intense Emphasis"/>
    <w:basedOn w:val="DefaultParagraphFont"/>
    <w:uiPriority w:val="21"/>
    <w:qFormat/>
    <w:rsid w:val="0071251E"/>
    <w:rPr>
      <w:i/>
      <w:iCs/>
      <w:color w:val="4472C4" w:themeColor="accent1"/>
    </w:rPr>
  </w:style>
  <w:style w:type="character" w:styleId="SubtleEmphasis">
    <w:name w:val="Subtle Emphasis"/>
    <w:basedOn w:val="DefaultParagraphFont"/>
    <w:uiPriority w:val="19"/>
    <w:qFormat/>
    <w:rsid w:val="0071251E"/>
    <w:rPr>
      <w:i/>
      <w:iCs/>
      <w:color w:val="404040" w:themeColor="text1" w:themeTint="BF"/>
    </w:rPr>
  </w:style>
  <w:style w:type="paragraph" w:styleId="IntenseQuote">
    <w:name w:val="Intense Quote"/>
    <w:basedOn w:val="Normal"/>
    <w:next w:val="Normal"/>
    <w:link w:val="IntenseQuoteChar"/>
    <w:uiPriority w:val="30"/>
    <w:qFormat/>
    <w:rsid w:val="007125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1251E"/>
    <w:rPr>
      <w:i/>
      <w:iCs/>
      <w:color w:val="4472C4" w:themeColor="accent1"/>
      <w:lang w:val="en-US"/>
    </w:rPr>
  </w:style>
  <w:style w:type="paragraph" w:styleId="Quote">
    <w:name w:val="Quote"/>
    <w:basedOn w:val="Normal"/>
    <w:next w:val="Normal"/>
    <w:link w:val="QuoteChar"/>
    <w:uiPriority w:val="29"/>
    <w:qFormat/>
    <w:rsid w:val="007125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1251E"/>
    <w:rPr>
      <w:i/>
      <w:iCs/>
      <w:color w:val="404040" w:themeColor="text1" w:themeTint="BF"/>
      <w:lang w:val="en-US"/>
    </w:rPr>
  </w:style>
  <w:style w:type="table" w:styleId="MediumList1-Accent1">
    <w:name w:val="Medium List 1 Accent 1"/>
    <w:basedOn w:val="TableNormal"/>
    <w:uiPriority w:val="65"/>
    <w:semiHidden/>
    <w:unhideWhenUsed/>
    <w:rsid w:val="0071251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2-Accent1">
    <w:name w:val="Medium Shading 2 Accent 1"/>
    <w:basedOn w:val="TableNormal"/>
    <w:uiPriority w:val="64"/>
    <w:semiHidden/>
    <w:unhideWhenUsed/>
    <w:rsid w:val="007125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71251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71251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semiHidden/>
    <w:unhideWhenUsed/>
    <w:rsid w:val="0071251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0"/>
    <w:semiHidden/>
    <w:unhideWhenUsed/>
    <w:rsid w:val="0071251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olorfulGrid">
    <w:name w:val="Colorful Grid"/>
    <w:basedOn w:val="TableNormal"/>
    <w:uiPriority w:val="73"/>
    <w:semiHidden/>
    <w:unhideWhenUsed/>
    <w:rsid w:val="0071251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71251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71251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125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71251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7125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71251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7125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71251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7125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71251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7125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7125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7125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71251E"/>
    <w:pPr>
      <w:spacing w:after="0" w:line="240" w:lineRule="auto"/>
    </w:pPr>
    <w:rPr>
      <w:lang w:val="en-US"/>
    </w:rPr>
  </w:style>
  <w:style w:type="character" w:styleId="HTMLVariable">
    <w:name w:val="HTML Variable"/>
    <w:basedOn w:val="DefaultParagraphFont"/>
    <w:uiPriority w:val="99"/>
    <w:semiHidden/>
    <w:unhideWhenUsed/>
    <w:rsid w:val="0071251E"/>
    <w:rPr>
      <w:i/>
      <w:iCs/>
    </w:rPr>
  </w:style>
  <w:style w:type="character" w:styleId="HTMLTypewriter">
    <w:name w:val="HTML Typewriter"/>
    <w:basedOn w:val="DefaultParagraphFont"/>
    <w:uiPriority w:val="99"/>
    <w:semiHidden/>
    <w:unhideWhenUsed/>
    <w:rsid w:val="0071251E"/>
    <w:rPr>
      <w:rFonts w:ascii="Consolas" w:hAnsi="Consolas"/>
      <w:sz w:val="20"/>
      <w:szCs w:val="20"/>
    </w:rPr>
  </w:style>
  <w:style w:type="character" w:styleId="HTMLSample">
    <w:name w:val="HTML Sample"/>
    <w:basedOn w:val="DefaultParagraphFont"/>
    <w:uiPriority w:val="99"/>
    <w:semiHidden/>
    <w:unhideWhenUsed/>
    <w:rsid w:val="0071251E"/>
    <w:rPr>
      <w:rFonts w:ascii="Consolas" w:hAnsi="Consolas"/>
      <w:sz w:val="24"/>
      <w:szCs w:val="24"/>
    </w:rPr>
  </w:style>
  <w:style w:type="paragraph" w:styleId="HTMLPreformatted">
    <w:name w:val="HTML Preformatted"/>
    <w:basedOn w:val="Normal"/>
    <w:link w:val="HTMLPreformattedChar"/>
    <w:uiPriority w:val="99"/>
    <w:semiHidden/>
    <w:unhideWhenUsed/>
    <w:rsid w:val="007125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1251E"/>
    <w:rPr>
      <w:rFonts w:ascii="Consolas" w:hAnsi="Consolas"/>
      <w:sz w:val="20"/>
      <w:szCs w:val="20"/>
      <w:lang w:val="en-US"/>
    </w:rPr>
  </w:style>
  <w:style w:type="character" w:styleId="HTMLKeyboard">
    <w:name w:val="HTML Keyboard"/>
    <w:basedOn w:val="DefaultParagraphFont"/>
    <w:uiPriority w:val="99"/>
    <w:semiHidden/>
    <w:unhideWhenUsed/>
    <w:rsid w:val="0071251E"/>
    <w:rPr>
      <w:rFonts w:ascii="Consolas" w:hAnsi="Consolas"/>
      <w:sz w:val="20"/>
      <w:szCs w:val="20"/>
    </w:rPr>
  </w:style>
  <w:style w:type="character" w:styleId="HTMLDefinition">
    <w:name w:val="HTML Definition"/>
    <w:basedOn w:val="DefaultParagraphFont"/>
    <w:uiPriority w:val="99"/>
    <w:semiHidden/>
    <w:unhideWhenUsed/>
    <w:rsid w:val="0071251E"/>
    <w:rPr>
      <w:i/>
      <w:iCs/>
    </w:rPr>
  </w:style>
  <w:style w:type="character" w:styleId="HTMLCode">
    <w:name w:val="HTML Code"/>
    <w:basedOn w:val="DefaultParagraphFont"/>
    <w:uiPriority w:val="99"/>
    <w:semiHidden/>
    <w:unhideWhenUsed/>
    <w:rsid w:val="0071251E"/>
    <w:rPr>
      <w:rFonts w:ascii="Consolas" w:hAnsi="Consolas"/>
      <w:sz w:val="20"/>
      <w:szCs w:val="20"/>
    </w:rPr>
  </w:style>
  <w:style w:type="character" w:styleId="HTMLCite">
    <w:name w:val="HTML Cite"/>
    <w:basedOn w:val="DefaultParagraphFont"/>
    <w:uiPriority w:val="99"/>
    <w:semiHidden/>
    <w:unhideWhenUsed/>
    <w:rsid w:val="0071251E"/>
    <w:rPr>
      <w:i/>
      <w:iCs/>
    </w:rPr>
  </w:style>
  <w:style w:type="paragraph" w:styleId="HTMLAddress">
    <w:name w:val="HTML Address"/>
    <w:basedOn w:val="Normal"/>
    <w:link w:val="HTMLAddressChar"/>
    <w:uiPriority w:val="99"/>
    <w:semiHidden/>
    <w:unhideWhenUsed/>
    <w:rsid w:val="0071251E"/>
    <w:pPr>
      <w:spacing w:after="0" w:line="240" w:lineRule="auto"/>
    </w:pPr>
    <w:rPr>
      <w:i/>
      <w:iCs/>
    </w:rPr>
  </w:style>
  <w:style w:type="character" w:customStyle="1" w:styleId="HTMLAddressChar">
    <w:name w:val="HTML Address Char"/>
    <w:basedOn w:val="DefaultParagraphFont"/>
    <w:link w:val="HTMLAddress"/>
    <w:uiPriority w:val="99"/>
    <w:semiHidden/>
    <w:rsid w:val="0071251E"/>
    <w:rPr>
      <w:i/>
      <w:iCs/>
      <w:lang w:val="en-US"/>
    </w:rPr>
  </w:style>
  <w:style w:type="character" w:styleId="HTMLAcronym">
    <w:name w:val="HTML Acronym"/>
    <w:basedOn w:val="DefaultParagraphFont"/>
    <w:uiPriority w:val="99"/>
    <w:semiHidden/>
    <w:unhideWhenUsed/>
    <w:rsid w:val="0071251E"/>
  </w:style>
  <w:style w:type="paragraph" w:styleId="PlainText">
    <w:name w:val="Plain Text"/>
    <w:basedOn w:val="Normal"/>
    <w:link w:val="PlainTextChar"/>
    <w:uiPriority w:val="99"/>
    <w:semiHidden/>
    <w:unhideWhenUsed/>
    <w:rsid w:val="007125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1251E"/>
    <w:rPr>
      <w:rFonts w:ascii="Consolas" w:hAnsi="Consolas"/>
      <w:sz w:val="21"/>
      <w:szCs w:val="21"/>
      <w:lang w:val="en-US"/>
    </w:rPr>
  </w:style>
  <w:style w:type="paragraph" w:styleId="DocumentMap">
    <w:name w:val="Document Map"/>
    <w:basedOn w:val="Normal"/>
    <w:link w:val="DocumentMapChar"/>
    <w:uiPriority w:val="99"/>
    <w:semiHidden/>
    <w:unhideWhenUsed/>
    <w:rsid w:val="0071251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251E"/>
    <w:rPr>
      <w:rFonts w:ascii="Segoe UI" w:hAnsi="Segoe UI" w:cs="Segoe UI"/>
      <w:sz w:val="16"/>
      <w:szCs w:val="16"/>
      <w:lang w:val="en-US"/>
    </w:rPr>
  </w:style>
  <w:style w:type="character" w:styleId="Emphasis">
    <w:name w:val="Emphasis"/>
    <w:basedOn w:val="DefaultParagraphFont"/>
    <w:uiPriority w:val="20"/>
    <w:qFormat/>
    <w:rsid w:val="0071251E"/>
    <w:rPr>
      <w:i/>
      <w:iCs/>
    </w:rPr>
  </w:style>
  <w:style w:type="character" w:styleId="Strong">
    <w:name w:val="Strong"/>
    <w:basedOn w:val="DefaultParagraphFont"/>
    <w:uiPriority w:val="22"/>
    <w:qFormat/>
    <w:rsid w:val="0071251E"/>
    <w:rPr>
      <w:b/>
      <w:bCs/>
    </w:rPr>
  </w:style>
  <w:style w:type="paragraph" w:styleId="BlockText">
    <w:name w:val="Block Text"/>
    <w:basedOn w:val="Normal"/>
    <w:uiPriority w:val="99"/>
    <w:semiHidden/>
    <w:unhideWhenUsed/>
    <w:rsid w:val="0071251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Indent3">
    <w:name w:val="Body Text Indent 3"/>
    <w:basedOn w:val="Normal"/>
    <w:link w:val="BodyTextIndent3Char"/>
    <w:uiPriority w:val="99"/>
    <w:semiHidden/>
    <w:unhideWhenUsed/>
    <w:rsid w:val="007125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251E"/>
    <w:rPr>
      <w:sz w:val="16"/>
      <w:szCs w:val="16"/>
      <w:lang w:val="en-US"/>
    </w:rPr>
  </w:style>
  <w:style w:type="paragraph" w:styleId="BodyTextIndent2">
    <w:name w:val="Body Text Indent 2"/>
    <w:basedOn w:val="Normal"/>
    <w:link w:val="BodyTextIndent2Char"/>
    <w:uiPriority w:val="99"/>
    <w:semiHidden/>
    <w:unhideWhenUsed/>
    <w:rsid w:val="0071251E"/>
    <w:pPr>
      <w:spacing w:after="120" w:line="480" w:lineRule="auto"/>
      <w:ind w:left="283"/>
    </w:pPr>
  </w:style>
  <w:style w:type="character" w:customStyle="1" w:styleId="BodyTextIndent2Char">
    <w:name w:val="Body Text Indent 2 Char"/>
    <w:basedOn w:val="DefaultParagraphFont"/>
    <w:link w:val="BodyTextIndent2"/>
    <w:uiPriority w:val="99"/>
    <w:semiHidden/>
    <w:rsid w:val="0071251E"/>
    <w:rPr>
      <w:lang w:val="en-US"/>
    </w:rPr>
  </w:style>
  <w:style w:type="paragraph" w:styleId="BodyText3">
    <w:name w:val="Body Text 3"/>
    <w:basedOn w:val="Normal"/>
    <w:link w:val="BodyText3Char"/>
    <w:uiPriority w:val="99"/>
    <w:semiHidden/>
    <w:unhideWhenUsed/>
    <w:rsid w:val="0071251E"/>
    <w:pPr>
      <w:spacing w:after="120"/>
    </w:pPr>
    <w:rPr>
      <w:sz w:val="16"/>
      <w:szCs w:val="16"/>
    </w:rPr>
  </w:style>
  <w:style w:type="character" w:customStyle="1" w:styleId="BodyText3Char">
    <w:name w:val="Body Text 3 Char"/>
    <w:basedOn w:val="DefaultParagraphFont"/>
    <w:link w:val="BodyText3"/>
    <w:uiPriority w:val="99"/>
    <w:semiHidden/>
    <w:rsid w:val="0071251E"/>
    <w:rPr>
      <w:sz w:val="16"/>
      <w:szCs w:val="16"/>
      <w:lang w:val="en-US"/>
    </w:rPr>
  </w:style>
  <w:style w:type="paragraph" w:styleId="BodyText2">
    <w:name w:val="Body Text 2"/>
    <w:basedOn w:val="Normal"/>
    <w:link w:val="BodyText2Char"/>
    <w:uiPriority w:val="99"/>
    <w:semiHidden/>
    <w:unhideWhenUsed/>
    <w:rsid w:val="0071251E"/>
    <w:pPr>
      <w:spacing w:after="120" w:line="480" w:lineRule="auto"/>
    </w:pPr>
  </w:style>
  <w:style w:type="character" w:customStyle="1" w:styleId="BodyText2Char">
    <w:name w:val="Body Text 2 Char"/>
    <w:basedOn w:val="DefaultParagraphFont"/>
    <w:link w:val="BodyText2"/>
    <w:uiPriority w:val="99"/>
    <w:semiHidden/>
    <w:rsid w:val="0071251E"/>
    <w:rPr>
      <w:lang w:val="en-US"/>
    </w:rPr>
  </w:style>
  <w:style w:type="paragraph" w:styleId="NoteHeading">
    <w:name w:val="Note Heading"/>
    <w:basedOn w:val="Normal"/>
    <w:next w:val="Normal"/>
    <w:link w:val="NoteHeadingChar"/>
    <w:uiPriority w:val="99"/>
    <w:semiHidden/>
    <w:unhideWhenUsed/>
    <w:rsid w:val="0071251E"/>
    <w:pPr>
      <w:spacing w:after="0" w:line="240" w:lineRule="auto"/>
    </w:pPr>
  </w:style>
  <w:style w:type="character" w:customStyle="1" w:styleId="NoteHeadingChar">
    <w:name w:val="Note Heading Char"/>
    <w:basedOn w:val="DefaultParagraphFont"/>
    <w:link w:val="NoteHeading"/>
    <w:uiPriority w:val="99"/>
    <w:semiHidden/>
    <w:rsid w:val="0071251E"/>
    <w:rPr>
      <w:lang w:val="en-US"/>
    </w:rPr>
  </w:style>
  <w:style w:type="paragraph" w:styleId="BodyTextIndent">
    <w:name w:val="Body Text Indent"/>
    <w:basedOn w:val="Normal"/>
    <w:link w:val="BodyTextIndentChar"/>
    <w:uiPriority w:val="99"/>
    <w:semiHidden/>
    <w:unhideWhenUsed/>
    <w:rsid w:val="0071251E"/>
    <w:pPr>
      <w:spacing w:after="120"/>
      <w:ind w:left="283"/>
    </w:pPr>
  </w:style>
  <w:style w:type="character" w:customStyle="1" w:styleId="BodyTextIndentChar">
    <w:name w:val="Body Text Indent Char"/>
    <w:basedOn w:val="DefaultParagraphFont"/>
    <w:link w:val="BodyTextIndent"/>
    <w:uiPriority w:val="99"/>
    <w:semiHidden/>
    <w:rsid w:val="0071251E"/>
    <w:rPr>
      <w:lang w:val="en-US"/>
    </w:rPr>
  </w:style>
  <w:style w:type="paragraph" w:styleId="BodyTextFirstIndent2">
    <w:name w:val="Body Text First Indent 2"/>
    <w:basedOn w:val="BodyTextIndent"/>
    <w:link w:val="BodyTextFirstIndent2Char"/>
    <w:uiPriority w:val="99"/>
    <w:semiHidden/>
    <w:unhideWhenUsed/>
    <w:rsid w:val="0071251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251E"/>
    <w:rPr>
      <w:lang w:val="en-US"/>
    </w:rPr>
  </w:style>
  <w:style w:type="paragraph" w:styleId="BodyText">
    <w:name w:val="Body Text"/>
    <w:basedOn w:val="Normal"/>
    <w:link w:val="BodyTextChar"/>
    <w:uiPriority w:val="99"/>
    <w:semiHidden/>
    <w:unhideWhenUsed/>
    <w:rsid w:val="0071251E"/>
    <w:pPr>
      <w:spacing w:after="120"/>
    </w:pPr>
  </w:style>
  <w:style w:type="character" w:customStyle="1" w:styleId="BodyTextChar">
    <w:name w:val="Body Text Char"/>
    <w:basedOn w:val="DefaultParagraphFont"/>
    <w:link w:val="BodyText"/>
    <w:uiPriority w:val="99"/>
    <w:semiHidden/>
    <w:rsid w:val="0071251E"/>
    <w:rPr>
      <w:lang w:val="en-US"/>
    </w:rPr>
  </w:style>
  <w:style w:type="paragraph" w:styleId="BodyTextFirstIndent">
    <w:name w:val="Body Text First Indent"/>
    <w:basedOn w:val="BodyText"/>
    <w:link w:val="BodyTextFirstIndentChar"/>
    <w:uiPriority w:val="99"/>
    <w:semiHidden/>
    <w:unhideWhenUsed/>
    <w:rsid w:val="0071251E"/>
    <w:pPr>
      <w:spacing w:after="160"/>
      <w:ind w:firstLine="360"/>
    </w:pPr>
  </w:style>
  <w:style w:type="character" w:customStyle="1" w:styleId="BodyTextFirstIndentChar">
    <w:name w:val="Body Text First Indent Char"/>
    <w:basedOn w:val="BodyTextChar"/>
    <w:link w:val="BodyTextFirstIndent"/>
    <w:uiPriority w:val="99"/>
    <w:semiHidden/>
    <w:rsid w:val="0071251E"/>
    <w:rPr>
      <w:lang w:val="en-US"/>
    </w:rPr>
  </w:style>
  <w:style w:type="paragraph" w:styleId="Date">
    <w:name w:val="Date"/>
    <w:basedOn w:val="Normal"/>
    <w:next w:val="Normal"/>
    <w:link w:val="DateChar"/>
    <w:uiPriority w:val="99"/>
    <w:semiHidden/>
    <w:unhideWhenUsed/>
    <w:rsid w:val="0071251E"/>
  </w:style>
  <w:style w:type="character" w:customStyle="1" w:styleId="DateChar">
    <w:name w:val="Date Char"/>
    <w:basedOn w:val="DefaultParagraphFont"/>
    <w:link w:val="Date"/>
    <w:uiPriority w:val="99"/>
    <w:semiHidden/>
    <w:rsid w:val="0071251E"/>
    <w:rPr>
      <w:lang w:val="en-US"/>
    </w:rPr>
  </w:style>
  <w:style w:type="paragraph" w:styleId="Salutation">
    <w:name w:val="Salutation"/>
    <w:basedOn w:val="Normal"/>
    <w:next w:val="Normal"/>
    <w:link w:val="SalutationChar"/>
    <w:uiPriority w:val="99"/>
    <w:semiHidden/>
    <w:unhideWhenUsed/>
    <w:rsid w:val="0071251E"/>
  </w:style>
  <w:style w:type="character" w:customStyle="1" w:styleId="SalutationChar">
    <w:name w:val="Salutation Char"/>
    <w:basedOn w:val="DefaultParagraphFont"/>
    <w:link w:val="Salutation"/>
    <w:uiPriority w:val="99"/>
    <w:semiHidden/>
    <w:rsid w:val="0071251E"/>
    <w:rPr>
      <w:lang w:val="en-US"/>
    </w:rPr>
  </w:style>
  <w:style w:type="paragraph" w:styleId="Subtitle">
    <w:name w:val="Subtitle"/>
    <w:basedOn w:val="Normal"/>
    <w:next w:val="Normal"/>
    <w:link w:val="SubtitleChar"/>
    <w:uiPriority w:val="11"/>
    <w:qFormat/>
    <w:rsid w:val="007125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251E"/>
    <w:rPr>
      <w:rFonts w:eastAsiaTheme="minorEastAsia"/>
      <w:color w:val="5A5A5A" w:themeColor="text1" w:themeTint="A5"/>
      <w:spacing w:val="15"/>
      <w:lang w:val="en-US"/>
    </w:rPr>
  </w:style>
  <w:style w:type="paragraph" w:styleId="MessageHeader">
    <w:name w:val="Message Header"/>
    <w:basedOn w:val="Normal"/>
    <w:link w:val="MessageHeaderChar"/>
    <w:uiPriority w:val="99"/>
    <w:semiHidden/>
    <w:unhideWhenUsed/>
    <w:rsid w:val="007125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251E"/>
    <w:rPr>
      <w:rFonts w:asciiTheme="majorHAnsi" w:eastAsiaTheme="majorEastAsia" w:hAnsiTheme="majorHAnsi" w:cstheme="majorBidi"/>
      <w:sz w:val="24"/>
      <w:szCs w:val="24"/>
      <w:shd w:val="pct20" w:color="auto" w:fill="auto"/>
      <w:lang w:val="en-US"/>
    </w:rPr>
  </w:style>
  <w:style w:type="paragraph" w:styleId="ListContinue5">
    <w:name w:val="List Continue 5"/>
    <w:basedOn w:val="Normal"/>
    <w:uiPriority w:val="99"/>
    <w:semiHidden/>
    <w:unhideWhenUsed/>
    <w:rsid w:val="0071251E"/>
    <w:pPr>
      <w:spacing w:after="120"/>
      <w:ind w:left="1415"/>
      <w:contextualSpacing/>
    </w:pPr>
  </w:style>
  <w:style w:type="paragraph" w:styleId="ListContinue4">
    <w:name w:val="List Continue 4"/>
    <w:basedOn w:val="Normal"/>
    <w:uiPriority w:val="99"/>
    <w:semiHidden/>
    <w:unhideWhenUsed/>
    <w:rsid w:val="0071251E"/>
    <w:pPr>
      <w:spacing w:after="120"/>
      <w:ind w:left="1132"/>
      <w:contextualSpacing/>
    </w:pPr>
  </w:style>
  <w:style w:type="paragraph" w:styleId="ListContinue3">
    <w:name w:val="List Continue 3"/>
    <w:basedOn w:val="Normal"/>
    <w:uiPriority w:val="99"/>
    <w:semiHidden/>
    <w:unhideWhenUsed/>
    <w:rsid w:val="0071251E"/>
    <w:pPr>
      <w:spacing w:after="120"/>
      <w:ind w:left="849"/>
      <w:contextualSpacing/>
    </w:pPr>
  </w:style>
  <w:style w:type="paragraph" w:styleId="ListContinue2">
    <w:name w:val="List Continue 2"/>
    <w:basedOn w:val="Normal"/>
    <w:uiPriority w:val="99"/>
    <w:semiHidden/>
    <w:unhideWhenUsed/>
    <w:rsid w:val="0071251E"/>
    <w:pPr>
      <w:spacing w:after="120"/>
      <w:ind w:left="566"/>
      <w:contextualSpacing/>
    </w:pPr>
  </w:style>
  <w:style w:type="paragraph" w:styleId="ListContinue">
    <w:name w:val="List Continue"/>
    <w:basedOn w:val="Normal"/>
    <w:uiPriority w:val="99"/>
    <w:semiHidden/>
    <w:unhideWhenUsed/>
    <w:rsid w:val="0071251E"/>
    <w:pPr>
      <w:spacing w:after="120"/>
      <w:ind w:left="283"/>
      <w:contextualSpacing/>
    </w:pPr>
  </w:style>
  <w:style w:type="paragraph" w:styleId="Signature">
    <w:name w:val="Signature"/>
    <w:basedOn w:val="Normal"/>
    <w:link w:val="SignatureChar"/>
    <w:uiPriority w:val="99"/>
    <w:semiHidden/>
    <w:unhideWhenUsed/>
    <w:rsid w:val="0071251E"/>
    <w:pPr>
      <w:spacing w:after="0" w:line="240" w:lineRule="auto"/>
      <w:ind w:left="4252"/>
    </w:pPr>
  </w:style>
  <w:style w:type="character" w:customStyle="1" w:styleId="SignatureChar">
    <w:name w:val="Signature Char"/>
    <w:basedOn w:val="DefaultParagraphFont"/>
    <w:link w:val="Signature"/>
    <w:uiPriority w:val="99"/>
    <w:semiHidden/>
    <w:rsid w:val="0071251E"/>
    <w:rPr>
      <w:lang w:val="en-US"/>
    </w:rPr>
  </w:style>
  <w:style w:type="paragraph" w:styleId="Closing">
    <w:name w:val="Closing"/>
    <w:basedOn w:val="Normal"/>
    <w:link w:val="ClosingChar"/>
    <w:uiPriority w:val="99"/>
    <w:semiHidden/>
    <w:unhideWhenUsed/>
    <w:rsid w:val="0071251E"/>
    <w:pPr>
      <w:spacing w:after="0" w:line="240" w:lineRule="auto"/>
      <w:ind w:left="4252"/>
    </w:pPr>
  </w:style>
  <w:style w:type="character" w:customStyle="1" w:styleId="ClosingChar">
    <w:name w:val="Closing Char"/>
    <w:basedOn w:val="DefaultParagraphFont"/>
    <w:link w:val="Closing"/>
    <w:uiPriority w:val="99"/>
    <w:semiHidden/>
    <w:rsid w:val="0071251E"/>
    <w:rPr>
      <w:lang w:val="en-US"/>
    </w:rPr>
  </w:style>
  <w:style w:type="paragraph" w:styleId="Title">
    <w:name w:val="Title"/>
    <w:basedOn w:val="Normal"/>
    <w:next w:val="Normal"/>
    <w:link w:val="TitleChar"/>
    <w:uiPriority w:val="10"/>
    <w:qFormat/>
    <w:rsid w:val="00712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51E"/>
    <w:rPr>
      <w:rFonts w:asciiTheme="majorHAnsi" w:eastAsiaTheme="majorEastAsia" w:hAnsiTheme="majorHAnsi" w:cstheme="majorBidi"/>
      <w:spacing w:val="-10"/>
      <w:kern w:val="28"/>
      <w:sz w:val="56"/>
      <w:szCs w:val="56"/>
      <w:lang w:val="en-US"/>
    </w:rPr>
  </w:style>
  <w:style w:type="paragraph" w:styleId="ListNumber5">
    <w:name w:val="List Number 5"/>
    <w:basedOn w:val="Normal"/>
    <w:uiPriority w:val="99"/>
    <w:semiHidden/>
    <w:unhideWhenUsed/>
    <w:rsid w:val="0071251E"/>
    <w:pPr>
      <w:numPr>
        <w:numId w:val="10"/>
      </w:numPr>
      <w:contextualSpacing/>
    </w:pPr>
  </w:style>
  <w:style w:type="paragraph" w:styleId="ListNumber4">
    <w:name w:val="List Number 4"/>
    <w:basedOn w:val="Normal"/>
    <w:uiPriority w:val="99"/>
    <w:semiHidden/>
    <w:unhideWhenUsed/>
    <w:rsid w:val="0071251E"/>
    <w:pPr>
      <w:numPr>
        <w:numId w:val="11"/>
      </w:numPr>
      <w:contextualSpacing/>
    </w:pPr>
  </w:style>
  <w:style w:type="paragraph" w:styleId="ListNumber3">
    <w:name w:val="List Number 3"/>
    <w:basedOn w:val="Normal"/>
    <w:uiPriority w:val="99"/>
    <w:semiHidden/>
    <w:unhideWhenUsed/>
    <w:rsid w:val="0071251E"/>
    <w:pPr>
      <w:numPr>
        <w:numId w:val="12"/>
      </w:numPr>
      <w:contextualSpacing/>
    </w:pPr>
  </w:style>
  <w:style w:type="paragraph" w:styleId="ListNumber2">
    <w:name w:val="List Number 2"/>
    <w:basedOn w:val="Normal"/>
    <w:uiPriority w:val="99"/>
    <w:semiHidden/>
    <w:unhideWhenUsed/>
    <w:rsid w:val="0071251E"/>
    <w:pPr>
      <w:numPr>
        <w:numId w:val="13"/>
      </w:numPr>
      <w:contextualSpacing/>
    </w:pPr>
  </w:style>
  <w:style w:type="paragraph" w:styleId="ListBullet5">
    <w:name w:val="List Bullet 5"/>
    <w:basedOn w:val="Normal"/>
    <w:uiPriority w:val="99"/>
    <w:semiHidden/>
    <w:unhideWhenUsed/>
    <w:rsid w:val="0071251E"/>
    <w:pPr>
      <w:numPr>
        <w:numId w:val="14"/>
      </w:numPr>
      <w:contextualSpacing/>
    </w:pPr>
  </w:style>
  <w:style w:type="paragraph" w:styleId="ListBullet4">
    <w:name w:val="List Bullet 4"/>
    <w:basedOn w:val="Normal"/>
    <w:uiPriority w:val="99"/>
    <w:semiHidden/>
    <w:unhideWhenUsed/>
    <w:rsid w:val="0071251E"/>
    <w:pPr>
      <w:numPr>
        <w:numId w:val="15"/>
      </w:numPr>
      <w:contextualSpacing/>
    </w:pPr>
  </w:style>
  <w:style w:type="paragraph" w:styleId="ListBullet3">
    <w:name w:val="List Bullet 3"/>
    <w:basedOn w:val="Normal"/>
    <w:uiPriority w:val="99"/>
    <w:semiHidden/>
    <w:unhideWhenUsed/>
    <w:rsid w:val="0071251E"/>
    <w:pPr>
      <w:numPr>
        <w:numId w:val="16"/>
      </w:numPr>
      <w:contextualSpacing/>
    </w:pPr>
  </w:style>
  <w:style w:type="paragraph" w:styleId="ListBullet2">
    <w:name w:val="List Bullet 2"/>
    <w:basedOn w:val="Normal"/>
    <w:uiPriority w:val="99"/>
    <w:semiHidden/>
    <w:unhideWhenUsed/>
    <w:rsid w:val="0071251E"/>
    <w:pPr>
      <w:numPr>
        <w:numId w:val="17"/>
      </w:numPr>
      <w:contextualSpacing/>
    </w:pPr>
  </w:style>
  <w:style w:type="paragraph" w:styleId="List5">
    <w:name w:val="List 5"/>
    <w:basedOn w:val="Normal"/>
    <w:uiPriority w:val="99"/>
    <w:semiHidden/>
    <w:unhideWhenUsed/>
    <w:rsid w:val="0071251E"/>
    <w:pPr>
      <w:ind w:left="1415" w:hanging="283"/>
      <w:contextualSpacing/>
    </w:pPr>
  </w:style>
  <w:style w:type="paragraph" w:styleId="List4">
    <w:name w:val="List 4"/>
    <w:basedOn w:val="Normal"/>
    <w:uiPriority w:val="99"/>
    <w:semiHidden/>
    <w:unhideWhenUsed/>
    <w:rsid w:val="0071251E"/>
    <w:pPr>
      <w:ind w:left="1132" w:hanging="283"/>
      <w:contextualSpacing/>
    </w:pPr>
  </w:style>
  <w:style w:type="paragraph" w:styleId="List3">
    <w:name w:val="List 3"/>
    <w:basedOn w:val="Normal"/>
    <w:uiPriority w:val="99"/>
    <w:semiHidden/>
    <w:unhideWhenUsed/>
    <w:rsid w:val="0071251E"/>
    <w:pPr>
      <w:ind w:left="849" w:hanging="283"/>
      <w:contextualSpacing/>
    </w:pPr>
  </w:style>
  <w:style w:type="paragraph" w:styleId="List2">
    <w:name w:val="List 2"/>
    <w:basedOn w:val="Normal"/>
    <w:uiPriority w:val="99"/>
    <w:semiHidden/>
    <w:unhideWhenUsed/>
    <w:rsid w:val="0071251E"/>
    <w:pPr>
      <w:ind w:left="566" w:hanging="283"/>
      <w:contextualSpacing/>
    </w:pPr>
  </w:style>
  <w:style w:type="paragraph" w:styleId="ListNumber">
    <w:name w:val="List Number"/>
    <w:basedOn w:val="Normal"/>
    <w:uiPriority w:val="99"/>
    <w:semiHidden/>
    <w:unhideWhenUsed/>
    <w:rsid w:val="0071251E"/>
    <w:pPr>
      <w:numPr>
        <w:numId w:val="18"/>
      </w:numPr>
      <w:contextualSpacing/>
    </w:pPr>
  </w:style>
  <w:style w:type="paragraph" w:styleId="ListBullet">
    <w:name w:val="List Bullet"/>
    <w:basedOn w:val="Normal"/>
    <w:uiPriority w:val="99"/>
    <w:semiHidden/>
    <w:unhideWhenUsed/>
    <w:rsid w:val="0071251E"/>
    <w:pPr>
      <w:numPr>
        <w:numId w:val="19"/>
      </w:numPr>
      <w:contextualSpacing/>
    </w:pPr>
  </w:style>
  <w:style w:type="paragraph" w:styleId="List">
    <w:name w:val="List"/>
    <w:basedOn w:val="Normal"/>
    <w:uiPriority w:val="99"/>
    <w:semiHidden/>
    <w:unhideWhenUsed/>
    <w:rsid w:val="0071251E"/>
    <w:pPr>
      <w:ind w:left="283" w:hanging="283"/>
      <w:contextualSpacing/>
    </w:pPr>
  </w:style>
  <w:style w:type="paragraph" w:styleId="TOAHeading">
    <w:name w:val="toa heading"/>
    <w:basedOn w:val="Normal"/>
    <w:next w:val="Normal"/>
    <w:uiPriority w:val="99"/>
    <w:semiHidden/>
    <w:unhideWhenUsed/>
    <w:rsid w:val="0071251E"/>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71251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1251E"/>
    <w:rPr>
      <w:rFonts w:ascii="Consolas" w:hAnsi="Consolas"/>
      <w:sz w:val="20"/>
      <w:szCs w:val="20"/>
      <w:lang w:val="en-US"/>
    </w:rPr>
  </w:style>
  <w:style w:type="paragraph" w:styleId="TableofAuthorities">
    <w:name w:val="table of authorities"/>
    <w:basedOn w:val="Normal"/>
    <w:next w:val="Normal"/>
    <w:uiPriority w:val="99"/>
    <w:semiHidden/>
    <w:unhideWhenUsed/>
    <w:rsid w:val="0071251E"/>
    <w:pPr>
      <w:spacing w:after="0"/>
      <w:ind w:left="220" w:hanging="220"/>
    </w:pPr>
  </w:style>
  <w:style w:type="paragraph" w:styleId="EndnoteText">
    <w:name w:val="endnote text"/>
    <w:basedOn w:val="Normal"/>
    <w:link w:val="EndnoteTextChar"/>
    <w:uiPriority w:val="99"/>
    <w:semiHidden/>
    <w:unhideWhenUsed/>
    <w:rsid w:val="007125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51E"/>
    <w:rPr>
      <w:sz w:val="20"/>
      <w:szCs w:val="20"/>
      <w:lang w:val="en-US"/>
    </w:rPr>
  </w:style>
  <w:style w:type="character" w:styleId="EndnoteReference">
    <w:name w:val="endnote reference"/>
    <w:basedOn w:val="DefaultParagraphFont"/>
    <w:uiPriority w:val="99"/>
    <w:semiHidden/>
    <w:unhideWhenUsed/>
    <w:rsid w:val="0071251E"/>
    <w:rPr>
      <w:vertAlign w:val="superscript"/>
    </w:rPr>
  </w:style>
  <w:style w:type="character" w:styleId="PageNumber">
    <w:name w:val="page number"/>
    <w:basedOn w:val="DefaultParagraphFont"/>
    <w:uiPriority w:val="99"/>
    <w:semiHidden/>
    <w:unhideWhenUsed/>
    <w:rsid w:val="0071251E"/>
  </w:style>
  <w:style w:type="character" w:styleId="LineNumber">
    <w:name w:val="line number"/>
    <w:basedOn w:val="DefaultParagraphFont"/>
    <w:uiPriority w:val="99"/>
    <w:semiHidden/>
    <w:unhideWhenUsed/>
    <w:rsid w:val="0071251E"/>
  </w:style>
  <w:style w:type="character" w:styleId="FootnoteReference">
    <w:name w:val="footnote reference"/>
    <w:basedOn w:val="DefaultParagraphFont"/>
    <w:uiPriority w:val="99"/>
    <w:semiHidden/>
    <w:unhideWhenUsed/>
    <w:rsid w:val="0071251E"/>
    <w:rPr>
      <w:vertAlign w:val="superscript"/>
    </w:rPr>
  </w:style>
  <w:style w:type="paragraph" w:styleId="EnvelopeReturn">
    <w:name w:val="envelope return"/>
    <w:basedOn w:val="Normal"/>
    <w:uiPriority w:val="99"/>
    <w:semiHidden/>
    <w:unhideWhenUsed/>
    <w:rsid w:val="0071251E"/>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7125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71251E"/>
    <w:pPr>
      <w:spacing w:after="0"/>
    </w:pPr>
  </w:style>
  <w:style w:type="paragraph" w:styleId="Caption">
    <w:name w:val="caption"/>
    <w:basedOn w:val="Normal"/>
    <w:next w:val="Normal"/>
    <w:uiPriority w:val="35"/>
    <w:semiHidden/>
    <w:unhideWhenUsed/>
    <w:qFormat/>
    <w:rsid w:val="0071251E"/>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71251E"/>
    <w:pPr>
      <w:spacing w:after="0" w:line="240" w:lineRule="auto"/>
      <w:ind w:left="220" w:hanging="220"/>
    </w:pPr>
  </w:style>
  <w:style w:type="paragraph" w:styleId="IndexHeading">
    <w:name w:val="index heading"/>
    <w:basedOn w:val="Normal"/>
    <w:next w:val="Index1"/>
    <w:uiPriority w:val="99"/>
    <w:semiHidden/>
    <w:unhideWhenUsed/>
    <w:rsid w:val="0071251E"/>
    <w:rPr>
      <w:rFonts w:asciiTheme="majorHAnsi" w:eastAsiaTheme="majorEastAsia" w:hAnsiTheme="majorHAnsi" w:cstheme="majorBidi"/>
      <w:b/>
      <w:bCs/>
    </w:rPr>
  </w:style>
  <w:style w:type="paragraph" w:styleId="Footer">
    <w:name w:val="footer"/>
    <w:basedOn w:val="Normal"/>
    <w:link w:val="FooterChar"/>
    <w:uiPriority w:val="99"/>
    <w:semiHidden/>
    <w:unhideWhenUsed/>
    <w:rsid w:val="007125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251E"/>
    <w:rPr>
      <w:lang w:val="en-US"/>
    </w:rPr>
  </w:style>
  <w:style w:type="paragraph" w:styleId="Header">
    <w:name w:val="header"/>
    <w:basedOn w:val="Normal"/>
    <w:link w:val="HeaderChar"/>
    <w:uiPriority w:val="99"/>
    <w:semiHidden/>
    <w:unhideWhenUsed/>
    <w:rsid w:val="007125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251E"/>
    <w:rPr>
      <w:lang w:val="en-US"/>
    </w:rPr>
  </w:style>
  <w:style w:type="paragraph" w:styleId="FootnoteText">
    <w:name w:val="footnote text"/>
    <w:basedOn w:val="Normal"/>
    <w:link w:val="FootnoteTextChar"/>
    <w:uiPriority w:val="99"/>
    <w:semiHidden/>
    <w:unhideWhenUsed/>
    <w:rsid w:val="00712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51E"/>
    <w:rPr>
      <w:sz w:val="20"/>
      <w:szCs w:val="20"/>
      <w:lang w:val="en-US"/>
    </w:rPr>
  </w:style>
  <w:style w:type="paragraph" w:styleId="NormalIndent">
    <w:name w:val="Normal Indent"/>
    <w:basedOn w:val="Normal"/>
    <w:uiPriority w:val="99"/>
    <w:semiHidden/>
    <w:unhideWhenUsed/>
    <w:rsid w:val="0071251E"/>
    <w:pPr>
      <w:ind w:left="720"/>
    </w:pPr>
  </w:style>
  <w:style w:type="paragraph" w:styleId="TOC9">
    <w:name w:val="toc 9"/>
    <w:basedOn w:val="Normal"/>
    <w:next w:val="Normal"/>
    <w:autoRedefine/>
    <w:uiPriority w:val="39"/>
    <w:semiHidden/>
    <w:unhideWhenUsed/>
    <w:rsid w:val="0071251E"/>
    <w:pPr>
      <w:spacing w:after="100"/>
      <w:ind w:left="1760"/>
    </w:pPr>
  </w:style>
  <w:style w:type="paragraph" w:styleId="TOC8">
    <w:name w:val="toc 8"/>
    <w:basedOn w:val="Normal"/>
    <w:next w:val="Normal"/>
    <w:autoRedefine/>
    <w:uiPriority w:val="39"/>
    <w:semiHidden/>
    <w:unhideWhenUsed/>
    <w:rsid w:val="0071251E"/>
    <w:pPr>
      <w:spacing w:after="100"/>
      <w:ind w:left="1540"/>
    </w:pPr>
  </w:style>
  <w:style w:type="paragraph" w:styleId="TOC7">
    <w:name w:val="toc 7"/>
    <w:basedOn w:val="Normal"/>
    <w:next w:val="Normal"/>
    <w:autoRedefine/>
    <w:uiPriority w:val="39"/>
    <w:semiHidden/>
    <w:unhideWhenUsed/>
    <w:rsid w:val="0071251E"/>
    <w:pPr>
      <w:spacing w:after="100"/>
      <w:ind w:left="1320"/>
    </w:pPr>
  </w:style>
  <w:style w:type="paragraph" w:styleId="TOC6">
    <w:name w:val="toc 6"/>
    <w:basedOn w:val="Normal"/>
    <w:next w:val="Normal"/>
    <w:autoRedefine/>
    <w:uiPriority w:val="39"/>
    <w:semiHidden/>
    <w:unhideWhenUsed/>
    <w:rsid w:val="0071251E"/>
    <w:pPr>
      <w:spacing w:after="100"/>
      <w:ind w:left="1100"/>
    </w:pPr>
  </w:style>
  <w:style w:type="paragraph" w:styleId="TOC5">
    <w:name w:val="toc 5"/>
    <w:basedOn w:val="Normal"/>
    <w:next w:val="Normal"/>
    <w:autoRedefine/>
    <w:uiPriority w:val="39"/>
    <w:semiHidden/>
    <w:unhideWhenUsed/>
    <w:rsid w:val="0071251E"/>
    <w:pPr>
      <w:spacing w:after="100"/>
      <w:ind w:left="880"/>
    </w:pPr>
  </w:style>
  <w:style w:type="paragraph" w:styleId="TOC4">
    <w:name w:val="toc 4"/>
    <w:basedOn w:val="Normal"/>
    <w:next w:val="Normal"/>
    <w:autoRedefine/>
    <w:uiPriority w:val="39"/>
    <w:semiHidden/>
    <w:unhideWhenUsed/>
    <w:rsid w:val="0071251E"/>
    <w:pPr>
      <w:spacing w:after="100"/>
      <w:ind w:left="660"/>
    </w:pPr>
  </w:style>
  <w:style w:type="paragraph" w:styleId="TOC3">
    <w:name w:val="toc 3"/>
    <w:basedOn w:val="Normal"/>
    <w:next w:val="Normal"/>
    <w:autoRedefine/>
    <w:uiPriority w:val="39"/>
    <w:semiHidden/>
    <w:unhideWhenUsed/>
    <w:rsid w:val="0071251E"/>
    <w:pPr>
      <w:spacing w:after="100"/>
      <w:ind w:left="440"/>
    </w:pPr>
  </w:style>
  <w:style w:type="paragraph" w:styleId="TOC2">
    <w:name w:val="toc 2"/>
    <w:basedOn w:val="Normal"/>
    <w:next w:val="Normal"/>
    <w:autoRedefine/>
    <w:uiPriority w:val="39"/>
    <w:semiHidden/>
    <w:unhideWhenUsed/>
    <w:rsid w:val="0071251E"/>
    <w:pPr>
      <w:spacing w:after="100"/>
      <w:ind w:left="220"/>
    </w:pPr>
  </w:style>
  <w:style w:type="paragraph" w:styleId="TOC1">
    <w:name w:val="toc 1"/>
    <w:basedOn w:val="Normal"/>
    <w:next w:val="Normal"/>
    <w:autoRedefine/>
    <w:uiPriority w:val="39"/>
    <w:semiHidden/>
    <w:unhideWhenUsed/>
    <w:rsid w:val="0071251E"/>
    <w:pPr>
      <w:spacing w:after="100"/>
    </w:pPr>
  </w:style>
  <w:style w:type="paragraph" w:styleId="Index9">
    <w:name w:val="index 9"/>
    <w:basedOn w:val="Normal"/>
    <w:next w:val="Normal"/>
    <w:autoRedefine/>
    <w:uiPriority w:val="99"/>
    <w:semiHidden/>
    <w:unhideWhenUsed/>
    <w:rsid w:val="0071251E"/>
    <w:pPr>
      <w:spacing w:after="0" w:line="240" w:lineRule="auto"/>
      <w:ind w:left="1980" w:hanging="220"/>
    </w:pPr>
  </w:style>
  <w:style w:type="paragraph" w:styleId="Index8">
    <w:name w:val="index 8"/>
    <w:basedOn w:val="Normal"/>
    <w:next w:val="Normal"/>
    <w:autoRedefine/>
    <w:uiPriority w:val="99"/>
    <w:semiHidden/>
    <w:unhideWhenUsed/>
    <w:rsid w:val="0071251E"/>
    <w:pPr>
      <w:spacing w:after="0" w:line="240" w:lineRule="auto"/>
      <w:ind w:left="1760" w:hanging="220"/>
    </w:pPr>
  </w:style>
  <w:style w:type="paragraph" w:styleId="Index7">
    <w:name w:val="index 7"/>
    <w:basedOn w:val="Normal"/>
    <w:next w:val="Normal"/>
    <w:autoRedefine/>
    <w:uiPriority w:val="99"/>
    <w:semiHidden/>
    <w:unhideWhenUsed/>
    <w:rsid w:val="0071251E"/>
    <w:pPr>
      <w:spacing w:after="0" w:line="240" w:lineRule="auto"/>
      <w:ind w:left="1540" w:hanging="220"/>
    </w:pPr>
  </w:style>
  <w:style w:type="paragraph" w:styleId="Index6">
    <w:name w:val="index 6"/>
    <w:basedOn w:val="Normal"/>
    <w:next w:val="Normal"/>
    <w:autoRedefine/>
    <w:uiPriority w:val="99"/>
    <w:semiHidden/>
    <w:unhideWhenUsed/>
    <w:rsid w:val="0071251E"/>
    <w:pPr>
      <w:spacing w:after="0" w:line="240" w:lineRule="auto"/>
      <w:ind w:left="1320" w:hanging="220"/>
    </w:pPr>
  </w:style>
  <w:style w:type="paragraph" w:styleId="Index5">
    <w:name w:val="index 5"/>
    <w:basedOn w:val="Normal"/>
    <w:next w:val="Normal"/>
    <w:autoRedefine/>
    <w:uiPriority w:val="99"/>
    <w:semiHidden/>
    <w:unhideWhenUsed/>
    <w:rsid w:val="0071251E"/>
    <w:pPr>
      <w:spacing w:after="0" w:line="240" w:lineRule="auto"/>
      <w:ind w:left="1100" w:hanging="220"/>
    </w:pPr>
  </w:style>
  <w:style w:type="paragraph" w:styleId="Index4">
    <w:name w:val="index 4"/>
    <w:basedOn w:val="Normal"/>
    <w:next w:val="Normal"/>
    <w:autoRedefine/>
    <w:uiPriority w:val="99"/>
    <w:semiHidden/>
    <w:unhideWhenUsed/>
    <w:rsid w:val="0071251E"/>
    <w:pPr>
      <w:spacing w:after="0" w:line="240" w:lineRule="auto"/>
      <w:ind w:left="880" w:hanging="220"/>
    </w:pPr>
  </w:style>
  <w:style w:type="paragraph" w:styleId="Index3">
    <w:name w:val="index 3"/>
    <w:basedOn w:val="Normal"/>
    <w:next w:val="Normal"/>
    <w:autoRedefine/>
    <w:uiPriority w:val="99"/>
    <w:semiHidden/>
    <w:unhideWhenUsed/>
    <w:rsid w:val="0071251E"/>
    <w:pPr>
      <w:spacing w:after="0" w:line="240" w:lineRule="auto"/>
      <w:ind w:left="660" w:hanging="220"/>
    </w:pPr>
  </w:style>
  <w:style w:type="paragraph" w:styleId="Index2">
    <w:name w:val="index 2"/>
    <w:basedOn w:val="Normal"/>
    <w:next w:val="Normal"/>
    <w:autoRedefine/>
    <w:uiPriority w:val="99"/>
    <w:semiHidden/>
    <w:unhideWhenUsed/>
    <w:rsid w:val="0071251E"/>
    <w:pPr>
      <w:spacing w:after="0" w:line="240" w:lineRule="auto"/>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939">
      <w:bodyDiv w:val="1"/>
      <w:marLeft w:val="0"/>
      <w:marRight w:val="0"/>
      <w:marTop w:val="0"/>
      <w:marBottom w:val="0"/>
      <w:divBdr>
        <w:top w:val="none" w:sz="0" w:space="0" w:color="auto"/>
        <w:left w:val="none" w:sz="0" w:space="0" w:color="auto"/>
        <w:bottom w:val="none" w:sz="0" w:space="0" w:color="auto"/>
        <w:right w:val="none" w:sz="0" w:space="0" w:color="auto"/>
      </w:divBdr>
    </w:div>
    <w:div w:id="96218812">
      <w:bodyDiv w:val="1"/>
      <w:marLeft w:val="0"/>
      <w:marRight w:val="0"/>
      <w:marTop w:val="0"/>
      <w:marBottom w:val="0"/>
      <w:divBdr>
        <w:top w:val="none" w:sz="0" w:space="0" w:color="auto"/>
        <w:left w:val="none" w:sz="0" w:space="0" w:color="auto"/>
        <w:bottom w:val="none" w:sz="0" w:space="0" w:color="auto"/>
        <w:right w:val="none" w:sz="0" w:space="0" w:color="auto"/>
      </w:divBdr>
    </w:div>
    <w:div w:id="111099087">
      <w:bodyDiv w:val="1"/>
      <w:marLeft w:val="0"/>
      <w:marRight w:val="0"/>
      <w:marTop w:val="0"/>
      <w:marBottom w:val="0"/>
      <w:divBdr>
        <w:top w:val="none" w:sz="0" w:space="0" w:color="auto"/>
        <w:left w:val="none" w:sz="0" w:space="0" w:color="auto"/>
        <w:bottom w:val="none" w:sz="0" w:space="0" w:color="auto"/>
        <w:right w:val="none" w:sz="0" w:space="0" w:color="auto"/>
      </w:divBdr>
    </w:div>
    <w:div w:id="250965254">
      <w:bodyDiv w:val="1"/>
      <w:marLeft w:val="0"/>
      <w:marRight w:val="0"/>
      <w:marTop w:val="0"/>
      <w:marBottom w:val="0"/>
      <w:divBdr>
        <w:top w:val="none" w:sz="0" w:space="0" w:color="auto"/>
        <w:left w:val="none" w:sz="0" w:space="0" w:color="auto"/>
        <w:bottom w:val="none" w:sz="0" w:space="0" w:color="auto"/>
        <w:right w:val="none" w:sz="0" w:space="0" w:color="auto"/>
      </w:divBdr>
      <w:divsChild>
        <w:div w:id="643003950">
          <w:marLeft w:val="-113"/>
          <w:marRight w:val="-113"/>
          <w:marTop w:val="0"/>
          <w:marBottom w:val="0"/>
          <w:divBdr>
            <w:top w:val="none" w:sz="0" w:space="0" w:color="auto"/>
            <w:left w:val="none" w:sz="0" w:space="0" w:color="auto"/>
            <w:bottom w:val="none" w:sz="0" w:space="0" w:color="auto"/>
            <w:right w:val="none" w:sz="0" w:space="0" w:color="auto"/>
          </w:divBdr>
          <w:divsChild>
            <w:div w:id="954872720">
              <w:marLeft w:val="0"/>
              <w:marRight w:val="0"/>
              <w:marTop w:val="0"/>
              <w:marBottom w:val="0"/>
              <w:divBdr>
                <w:top w:val="none" w:sz="0" w:space="0" w:color="auto"/>
                <w:left w:val="none" w:sz="0" w:space="0" w:color="auto"/>
                <w:bottom w:val="none" w:sz="0" w:space="0" w:color="auto"/>
                <w:right w:val="none" w:sz="0" w:space="0" w:color="auto"/>
              </w:divBdr>
              <w:divsChild>
                <w:div w:id="860802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6428446">
          <w:marLeft w:val="0"/>
          <w:marRight w:val="0"/>
          <w:marTop w:val="0"/>
          <w:marBottom w:val="0"/>
          <w:divBdr>
            <w:top w:val="none" w:sz="0" w:space="0" w:color="auto"/>
            <w:left w:val="none" w:sz="0" w:space="0" w:color="auto"/>
            <w:bottom w:val="none" w:sz="0" w:space="0" w:color="auto"/>
            <w:right w:val="none" w:sz="0" w:space="0" w:color="auto"/>
          </w:divBdr>
        </w:div>
      </w:divsChild>
    </w:div>
    <w:div w:id="280110689">
      <w:bodyDiv w:val="1"/>
      <w:marLeft w:val="0"/>
      <w:marRight w:val="0"/>
      <w:marTop w:val="0"/>
      <w:marBottom w:val="0"/>
      <w:divBdr>
        <w:top w:val="none" w:sz="0" w:space="0" w:color="auto"/>
        <w:left w:val="none" w:sz="0" w:space="0" w:color="auto"/>
        <w:bottom w:val="none" w:sz="0" w:space="0" w:color="auto"/>
        <w:right w:val="none" w:sz="0" w:space="0" w:color="auto"/>
      </w:divBdr>
    </w:div>
    <w:div w:id="467163828">
      <w:bodyDiv w:val="1"/>
      <w:marLeft w:val="0"/>
      <w:marRight w:val="0"/>
      <w:marTop w:val="0"/>
      <w:marBottom w:val="0"/>
      <w:divBdr>
        <w:top w:val="none" w:sz="0" w:space="0" w:color="auto"/>
        <w:left w:val="none" w:sz="0" w:space="0" w:color="auto"/>
        <w:bottom w:val="none" w:sz="0" w:space="0" w:color="auto"/>
        <w:right w:val="none" w:sz="0" w:space="0" w:color="auto"/>
      </w:divBdr>
    </w:div>
    <w:div w:id="481046218">
      <w:bodyDiv w:val="1"/>
      <w:marLeft w:val="0"/>
      <w:marRight w:val="0"/>
      <w:marTop w:val="0"/>
      <w:marBottom w:val="0"/>
      <w:divBdr>
        <w:top w:val="none" w:sz="0" w:space="0" w:color="auto"/>
        <w:left w:val="none" w:sz="0" w:space="0" w:color="auto"/>
        <w:bottom w:val="none" w:sz="0" w:space="0" w:color="auto"/>
        <w:right w:val="none" w:sz="0" w:space="0" w:color="auto"/>
      </w:divBdr>
    </w:div>
    <w:div w:id="757364698">
      <w:bodyDiv w:val="1"/>
      <w:marLeft w:val="0"/>
      <w:marRight w:val="0"/>
      <w:marTop w:val="0"/>
      <w:marBottom w:val="0"/>
      <w:divBdr>
        <w:top w:val="none" w:sz="0" w:space="0" w:color="auto"/>
        <w:left w:val="none" w:sz="0" w:space="0" w:color="auto"/>
        <w:bottom w:val="none" w:sz="0" w:space="0" w:color="auto"/>
        <w:right w:val="none" w:sz="0" w:space="0" w:color="auto"/>
      </w:divBdr>
    </w:div>
    <w:div w:id="787240168">
      <w:bodyDiv w:val="1"/>
      <w:marLeft w:val="0"/>
      <w:marRight w:val="0"/>
      <w:marTop w:val="0"/>
      <w:marBottom w:val="0"/>
      <w:divBdr>
        <w:top w:val="none" w:sz="0" w:space="0" w:color="auto"/>
        <w:left w:val="none" w:sz="0" w:space="0" w:color="auto"/>
        <w:bottom w:val="none" w:sz="0" w:space="0" w:color="auto"/>
        <w:right w:val="none" w:sz="0" w:space="0" w:color="auto"/>
      </w:divBdr>
    </w:div>
    <w:div w:id="1082025510">
      <w:bodyDiv w:val="1"/>
      <w:marLeft w:val="0"/>
      <w:marRight w:val="0"/>
      <w:marTop w:val="0"/>
      <w:marBottom w:val="0"/>
      <w:divBdr>
        <w:top w:val="none" w:sz="0" w:space="0" w:color="auto"/>
        <w:left w:val="none" w:sz="0" w:space="0" w:color="auto"/>
        <w:bottom w:val="none" w:sz="0" w:space="0" w:color="auto"/>
        <w:right w:val="none" w:sz="0" w:space="0" w:color="auto"/>
      </w:divBdr>
    </w:div>
    <w:div w:id="1355763746">
      <w:bodyDiv w:val="1"/>
      <w:marLeft w:val="0"/>
      <w:marRight w:val="0"/>
      <w:marTop w:val="0"/>
      <w:marBottom w:val="0"/>
      <w:divBdr>
        <w:top w:val="none" w:sz="0" w:space="0" w:color="auto"/>
        <w:left w:val="none" w:sz="0" w:space="0" w:color="auto"/>
        <w:bottom w:val="none" w:sz="0" w:space="0" w:color="auto"/>
        <w:right w:val="none" w:sz="0" w:space="0" w:color="auto"/>
      </w:divBdr>
    </w:div>
    <w:div w:id="1496187839">
      <w:bodyDiv w:val="1"/>
      <w:marLeft w:val="0"/>
      <w:marRight w:val="0"/>
      <w:marTop w:val="0"/>
      <w:marBottom w:val="0"/>
      <w:divBdr>
        <w:top w:val="none" w:sz="0" w:space="0" w:color="auto"/>
        <w:left w:val="none" w:sz="0" w:space="0" w:color="auto"/>
        <w:bottom w:val="none" w:sz="0" w:space="0" w:color="auto"/>
        <w:right w:val="none" w:sz="0" w:space="0" w:color="auto"/>
      </w:divBdr>
    </w:div>
    <w:div w:id="1626740976">
      <w:bodyDiv w:val="1"/>
      <w:marLeft w:val="0"/>
      <w:marRight w:val="0"/>
      <w:marTop w:val="0"/>
      <w:marBottom w:val="0"/>
      <w:divBdr>
        <w:top w:val="none" w:sz="0" w:space="0" w:color="auto"/>
        <w:left w:val="none" w:sz="0" w:space="0" w:color="auto"/>
        <w:bottom w:val="none" w:sz="0" w:space="0" w:color="auto"/>
        <w:right w:val="none" w:sz="0" w:space="0" w:color="auto"/>
      </w:divBdr>
    </w:div>
    <w:div w:id="20119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f30f38cc-fb7c-4f07-8a88-e17163507a2f" xsi:nil="true"/>
    <MigrationWizIdPermissions xmlns="f30f38cc-fb7c-4f07-8a88-e17163507a2f" xsi:nil="true"/>
    <MigrationWizIdPermissionLevels xmlns="f30f38cc-fb7c-4f07-8a88-e17163507a2f" xsi:nil="true"/>
    <MigrationWizIdDocumentLibraryPermissions xmlns="f30f38cc-fb7c-4f07-8a88-e17163507a2f" xsi:nil="true"/>
    <MigrationWizIdSecurityGroups xmlns="f30f38cc-fb7c-4f07-8a88-e17163507a2f" xsi:nil="true"/>
    <TaxCatchAll xmlns="c18e3f5c-507e-46bd-82cf-4b43214c6b00" xsi:nil="true"/>
    <lcf76f155ced4ddcb4097134ff3c332f xmlns="f30f38cc-fb7c-4f07-8a88-e17163507a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520D6B29DC3C4B90D037CAAF59DC4A" ma:contentTypeVersion="19" ma:contentTypeDescription="Create a new document." ma:contentTypeScope="" ma:versionID="85db914bcd385d1f8e89edc5a42f7d1f">
  <xsd:schema xmlns:xsd="http://www.w3.org/2001/XMLSchema" xmlns:xs="http://www.w3.org/2001/XMLSchema" xmlns:p="http://schemas.microsoft.com/office/2006/metadata/properties" xmlns:ns2="f30f38cc-fb7c-4f07-8a88-e17163507a2f" xmlns:ns3="c18e3f5c-507e-46bd-82cf-4b43214c6b00" targetNamespace="http://schemas.microsoft.com/office/2006/metadata/properties" ma:root="true" ma:fieldsID="265de38a03442abf1983d1ebac2b71d4" ns2:_="" ns3:_="">
    <xsd:import namespace="f30f38cc-fb7c-4f07-8a88-e17163507a2f"/>
    <xsd:import namespace="c18e3f5c-507e-46bd-82cf-4b43214c6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f38cc-fb7c-4f07-8a88-e17163507a2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66f898f-afbe-42d6-8268-a17dedfead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e3f5c-507e-46bd-82cf-4b43214c6b00"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acfaef-2de3-418c-bd8c-190a00d8be44}" ma:internalName="TaxCatchAll" ma:showField="CatchAllData" ma:web="c18e3f5c-507e-46bd-82cf-4b43214c6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D9C83-B83C-4C70-9616-5864F8DC0CE2}">
  <ds:schemaRefs>
    <ds:schemaRef ds:uri="http://schemas.openxmlformats.org/officeDocument/2006/bibliography"/>
  </ds:schemaRefs>
</ds:datastoreItem>
</file>

<file path=customXml/itemProps2.xml><?xml version="1.0" encoding="utf-8"?>
<ds:datastoreItem xmlns:ds="http://schemas.openxmlformats.org/officeDocument/2006/customXml" ds:itemID="{4CEA401F-F576-41B7-BFEB-9A33FCAB292B}">
  <ds:schemaRefs>
    <ds:schemaRef ds:uri="http://schemas.microsoft.com/sharepoint/v3/contenttype/forms"/>
  </ds:schemaRefs>
</ds:datastoreItem>
</file>

<file path=customXml/itemProps3.xml><?xml version="1.0" encoding="utf-8"?>
<ds:datastoreItem xmlns:ds="http://schemas.openxmlformats.org/officeDocument/2006/customXml" ds:itemID="{3D5CE21A-99BD-4ECF-BB3B-EBD65023E5B2}">
  <ds:schemaRefs>
    <ds:schemaRef ds:uri="http://schemas.microsoft.com/office/2006/metadata/properties"/>
    <ds:schemaRef ds:uri="http://schemas.microsoft.com/office/infopath/2007/PartnerControls"/>
    <ds:schemaRef ds:uri="f30f38cc-fb7c-4f07-8a88-e17163507a2f"/>
    <ds:schemaRef ds:uri="c18e3f5c-507e-46bd-82cf-4b43214c6b00"/>
  </ds:schemaRefs>
</ds:datastoreItem>
</file>

<file path=customXml/itemProps4.xml><?xml version="1.0" encoding="utf-8"?>
<ds:datastoreItem xmlns:ds="http://schemas.openxmlformats.org/officeDocument/2006/customXml" ds:itemID="{4DA1B8AE-83FC-46C8-8C80-38642260D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f38cc-fb7c-4f07-8a88-e17163507a2f"/>
    <ds:schemaRef ds:uri="c18e3f5c-507e-46bd-82cf-4b43214c6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Links>
    <vt:vector size="30" baseType="variant">
      <vt:variant>
        <vt:i4>6291483</vt:i4>
      </vt:variant>
      <vt:variant>
        <vt:i4>12</vt:i4>
      </vt:variant>
      <vt:variant>
        <vt:i4>0</vt:i4>
      </vt:variant>
      <vt:variant>
        <vt:i4>5</vt:i4>
      </vt:variant>
      <vt:variant>
        <vt:lpwstr>mailto:Elin.Edwald@alvotech.com</vt:lpwstr>
      </vt:variant>
      <vt:variant>
        <vt:lpwstr/>
      </vt:variant>
      <vt:variant>
        <vt:i4>7733261</vt:i4>
      </vt:variant>
      <vt:variant>
        <vt:i4>9</vt:i4>
      </vt:variant>
      <vt:variant>
        <vt:i4>0</vt:i4>
      </vt:variant>
      <vt:variant>
        <vt:i4>5</vt:i4>
      </vt:variant>
      <vt:variant>
        <vt:lpwstr>mailto:Joanna.Sobierska@alvotech.com</vt:lpwstr>
      </vt:variant>
      <vt:variant>
        <vt:lpwstr/>
      </vt:variant>
      <vt:variant>
        <vt:i4>3276882</vt:i4>
      </vt:variant>
      <vt:variant>
        <vt:i4>6</vt:i4>
      </vt:variant>
      <vt:variant>
        <vt:i4>0</vt:i4>
      </vt:variant>
      <vt:variant>
        <vt:i4>5</vt:i4>
      </vt:variant>
      <vt:variant>
        <vt:lpwstr>mailto:Lorna.Rettig@alvotech.com</vt:lpwstr>
      </vt:variant>
      <vt:variant>
        <vt:lpwstr/>
      </vt:variant>
      <vt:variant>
        <vt:i4>7733261</vt:i4>
      </vt:variant>
      <vt:variant>
        <vt:i4>3</vt:i4>
      </vt:variant>
      <vt:variant>
        <vt:i4>0</vt:i4>
      </vt:variant>
      <vt:variant>
        <vt:i4>5</vt:i4>
      </vt:variant>
      <vt:variant>
        <vt:lpwstr>mailto:Joanna.Sobierska@alvotech.com</vt:lpwstr>
      </vt:variant>
      <vt:variant>
        <vt:lpwstr/>
      </vt:variant>
      <vt:variant>
        <vt:i4>3276882</vt:i4>
      </vt:variant>
      <vt:variant>
        <vt:i4>0</vt:i4>
      </vt:variant>
      <vt:variant>
        <vt:i4>0</vt:i4>
      </vt:variant>
      <vt:variant>
        <vt:i4>5</vt:i4>
      </vt:variant>
      <vt:variant>
        <vt:lpwstr>mailto:Lorna.Rettig@alvotech.com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 Lawal</dc:creator>
  <cp:keywords/>
  <dc:description/>
  <cp:lastModifiedBy>Lorna Rettig</cp:lastModifiedBy>
  <cp:revision>6</cp:revision>
  <cp:lastPrinted>2022-03-23T07:34:00Z</cp:lastPrinted>
  <dcterms:created xsi:type="dcterms:W3CDTF">2022-08-12T10:41:00Z</dcterms:created>
  <dcterms:modified xsi:type="dcterms:W3CDTF">2022-08-31T20:48:00Z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0x010100E2520D6B29DC3C4B90D037CAAF59DC4A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CitaviDocumentProperty_7">
    <vt:lpwstr>Alvotech Library</vt:lpwstr>
  </property>
  <property fmtid="{D5CDD505-2E9C-101B-9397-08002B2CF9AE}" pid="10" name="CitaviDocumentProperty_0">
    <vt:lpwstr>b129c0d3-7b2f-44f6-a09b-c26a1a270201</vt:lpwstr>
  </property>
  <property fmtid="{D5CDD505-2E9C-101B-9397-08002B2CF9AE}" pid="11" name="CitaviDocumentProperty_8">
    <vt:lpwstr>CloudProjectKey=m0af6q69v70q23nmun3opubn0j06r81oqluojb6; ProjectName=Alvotech Library</vt:lpwstr>
  </property>
  <property fmtid="{D5CDD505-2E9C-101B-9397-08002B2CF9AE}" pid="12" name="CitaviDocumentProperty_1">
    <vt:lpwstr>6.12.0.0</vt:lpwstr>
  </property>
  <property fmtid="{D5CDD505-2E9C-101B-9397-08002B2CF9AE}" pid="13" name="CitaviDocumentProperty_6">
    <vt:lpwstr>False</vt:lpwstr>
  </property>
  <property fmtid="{D5CDD505-2E9C-101B-9397-08002B2CF9AE}" pid="14" name="MediaServiceImageTags">
    <vt:lpwstr/>
  </property>
</Properties>
</file>