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6E84" w14:textId="78112D4C" w:rsidR="00BC7E69" w:rsidRDefault="00BC7E69" w:rsidP="00BC7E69">
      <w:pPr>
        <w:spacing w:before="240" w:line="360" w:lineRule="auto"/>
        <w:jc w:val="center"/>
        <w:rPr>
          <w:sz w:val="28"/>
        </w:rPr>
      </w:pPr>
      <w:r>
        <w:rPr>
          <w:sz w:val="28"/>
        </w:rPr>
        <w:t xml:space="preserve">Supplementary </w:t>
      </w:r>
      <w:r w:rsidR="00DC59C9">
        <w:rPr>
          <w:sz w:val="28"/>
        </w:rPr>
        <w:t>Material</w:t>
      </w:r>
    </w:p>
    <w:p w14:paraId="704BA6C6" w14:textId="177BD75E" w:rsidR="00BC7E69" w:rsidRDefault="00BC7E69" w:rsidP="00BC7E69">
      <w:pPr>
        <w:spacing w:before="240" w:line="360" w:lineRule="auto"/>
        <w:jc w:val="center"/>
        <w:rPr>
          <w:sz w:val="28"/>
        </w:rPr>
      </w:pPr>
      <w:r>
        <w:rPr>
          <w:sz w:val="28"/>
        </w:rPr>
        <w:t>Optimal cropping pattern based on short-term streamflow forecasts to improve agricultural economic benefits and crop productivity under uncertaint</w:t>
      </w:r>
      <w:r w:rsidR="00DC59C9">
        <w:rPr>
          <w:sz w:val="28"/>
        </w:rPr>
        <w:t>y conditions</w:t>
      </w:r>
    </w:p>
    <w:p w14:paraId="2149FE8E" w14:textId="77777777" w:rsidR="00BC7E69" w:rsidRPr="00BC7E69" w:rsidRDefault="00BC7E69" w:rsidP="00BC7E69">
      <w:pPr>
        <w:spacing w:before="240" w:line="360" w:lineRule="auto"/>
        <w:jc w:val="center"/>
        <w:rPr>
          <w:sz w:val="22"/>
        </w:rPr>
      </w:pPr>
      <w:r w:rsidRPr="00BC7E69">
        <w:rPr>
          <w:sz w:val="22"/>
        </w:rPr>
        <w:t xml:space="preserve">Gaurav </w:t>
      </w:r>
      <w:proofErr w:type="spellStart"/>
      <w:r w:rsidRPr="00BC7E69">
        <w:rPr>
          <w:sz w:val="22"/>
        </w:rPr>
        <w:t>Talukdar</w:t>
      </w:r>
      <w:r w:rsidRPr="00BC7E69">
        <w:rPr>
          <w:sz w:val="22"/>
          <w:vertAlign w:val="superscript"/>
        </w:rPr>
        <w:t>a</w:t>
      </w:r>
      <w:proofErr w:type="spellEnd"/>
      <w:r w:rsidRPr="00BC7E69">
        <w:rPr>
          <w:sz w:val="22"/>
        </w:rPr>
        <w:t xml:space="preserve">*, </w:t>
      </w:r>
      <w:proofErr w:type="spellStart"/>
      <w:r w:rsidRPr="00BC7E69">
        <w:rPr>
          <w:sz w:val="22"/>
        </w:rPr>
        <w:t>Rajib</w:t>
      </w:r>
      <w:proofErr w:type="spellEnd"/>
      <w:r w:rsidRPr="00BC7E69">
        <w:rPr>
          <w:sz w:val="22"/>
        </w:rPr>
        <w:t xml:space="preserve"> Kumar </w:t>
      </w:r>
      <w:proofErr w:type="spellStart"/>
      <w:r w:rsidRPr="00BC7E69">
        <w:rPr>
          <w:sz w:val="22"/>
        </w:rPr>
        <w:t>Bhattacharjya</w:t>
      </w:r>
      <w:r w:rsidRPr="00BC7E69">
        <w:rPr>
          <w:sz w:val="22"/>
          <w:vertAlign w:val="superscript"/>
        </w:rPr>
        <w:t>b</w:t>
      </w:r>
      <w:proofErr w:type="spellEnd"/>
      <w:r w:rsidRPr="00BC7E69">
        <w:rPr>
          <w:sz w:val="22"/>
        </w:rPr>
        <w:t xml:space="preserve">, and Arup Kumar </w:t>
      </w:r>
      <w:proofErr w:type="spellStart"/>
      <w:r w:rsidRPr="00BC7E69">
        <w:rPr>
          <w:sz w:val="22"/>
        </w:rPr>
        <w:t>Sarma</w:t>
      </w:r>
      <w:r w:rsidRPr="00BC7E69">
        <w:rPr>
          <w:sz w:val="22"/>
          <w:vertAlign w:val="superscript"/>
        </w:rPr>
        <w:t>b</w:t>
      </w:r>
      <w:proofErr w:type="spellEnd"/>
      <w:r w:rsidRPr="00BC7E69">
        <w:rPr>
          <w:sz w:val="22"/>
        </w:rPr>
        <w:t xml:space="preserve"> </w:t>
      </w:r>
      <w:r w:rsidRPr="00BC7E69">
        <w:rPr>
          <w:sz w:val="20"/>
        </w:rPr>
        <w:t xml:space="preserve"> </w:t>
      </w:r>
    </w:p>
    <w:p w14:paraId="2EB7548B" w14:textId="77777777" w:rsidR="00BC7E69" w:rsidRDefault="00BC7E69" w:rsidP="00BC7E69">
      <w:pPr>
        <w:pStyle w:val="Affiliation"/>
        <w:jc w:val="center"/>
      </w:pPr>
      <w:proofErr w:type="spellStart"/>
      <w:r w:rsidRPr="00FE2258">
        <w:rPr>
          <w:vertAlign w:val="superscript"/>
        </w:rPr>
        <w:t>a</w:t>
      </w:r>
      <w:r>
        <w:t>Ph.D</w:t>
      </w:r>
      <w:proofErr w:type="spellEnd"/>
      <w:r>
        <w:t xml:space="preserve">. scholar, </w:t>
      </w:r>
      <w:r w:rsidRPr="00FE2258">
        <w:t>Department</w:t>
      </w:r>
      <w:r>
        <w:t xml:space="preserve"> of Civil Engineering, </w:t>
      </w:r>
      <w:r w:rsidRPr="00150361">
        <w:t>Indian Institute of Technology, Guwahati</w:t>
      </w:r>
      <w:r>
        <w:t>, Guwahati, India</w:t>
      </w:r>
    </w:p>
    <w:p w14:paraId="4A3332DC" w14:textId="77777777" w:rsidR="00BC7E69" w:rsidRDefault="00BC7E69" w:rsidP="00BC7E69">
      <w:pPr>
        <w:pStyle w:val="Affiliation"/>
        <w:jc w:val="center"/>
      </w:pPr>
      <w:proofErr w:type="spellStart"/>
      <w:r w:rsidRPr="00FE2258">
        <w:rPr>
          <w:vertAlign w:val="superscript"/>
        </w:rPr>
        <w:t>b</w:t>
      </w:r>
      <w:r w:rsidRPr="00FE2258">
        <w:t>Professor</w:t>
      </w:r>
      <w:proofErr w:type="spellEnd"/>
      <w:r>
        <w:t xml:space="preserve">, </w:t>
      </w:r>
      <w:r w:rsidRPr="00FE2258">
        <w:t>Department</w:t>
      </w:r>
      <w:r>
        <w:t xml:space="preserve"> of Civil Engineering, </w:t>
      </w:r>
      <w:r w:rsidRPr="00150361">
        <w:t>Indian Institute of Technology, Guwahati</w:t>
      </w:r>
      <w:r>
        <w:t>, Guwahati, India</w:t>
      </w:r>
    </w:p>
    <w:p w14:paraId="2932FE03" w14:textId="77777777" w:rsidR="00BC7E69" w:rsidRDefault="00BC7E69" w:rsidP="00BC7E69">
      <w:pPr>
        <w:pStyle w:val="Affiliation"/>
        <w:jc w:val="center"/>
      </w:pPr>
      <w:r>
        <w:t>*Corresponding author: Gaurav Talukdar, Indian Institute of Technology, Guwahati, Assam, India, 781039</w:t>
      </w:r>
    </w:p>
    <w:p w14:paraId="244775A2" w14:textId="77777777" w:rsidR="00BC7E69" w:rsidRDefault="00BC7E69" w:rsidP="00BC7E69">
      <w:pPr>
        <w:pStyle w:val="Affiliation"/>
        <w:jc w:val="center"/>
      </w:pPr>
      <w:r>
        <w:t>E-mail address: gauravt@iitg.ac.in</w:t>
      </w:r>
    </w:p>
    <w:p w14:paraId="647898B3" w14:textId="77777777" w:rsidR="00BC7E69" w:rsidRDefault="00BC7E69" w:rsidP="00BC7E69">
      <w:pPr>
        <w:pStyle w:val="Affiliation"/>
        <w:jc w:val="center"/>
      </w:pPr>
      <w:r>
        <w:t>Full postal address: Department of Civil Engineering, Indian Institute of Technology, Guwahati, Assam, India, 781039</w:t>
      </w:r>
    </w:p>
    <w:p w14:paraId="0186E47F" w14:textId="77777777" w:rsidR="00BC7E69" w:rsidRDefault="00BC7E69" w:rsidP="00BC7E69">
      <w:pPr>
        <w:spacing w:line="240" w:lineRule="auto"/>
        <w:jc w:val="center"/>
        <w:rPr>
          <w:i/>
        </w:rPr>
      </w:pPr>
      <w:r>
        <w:br w:type="page"/>
      </w:r>
    </w:p>
    <w:p w14:paraId="2EF88AF8" w14:textId="77777777" w:rsidR="00BC7E69" w:rsidRDefault="00BC7E69" w:rsidP="00BC7E69">
      <w:pPr>
        <w:spacing w:before="240" w:line="360" w:lineRule="auto"/>
        <w:jc w:val="both"/>
        <w:rPr>
          <w:b/>
          <w:bCs/>
        </w:rPr>
      </w:pPr>
    </w:p>
    <w:p w14:paraId="0FF813BB" w14:textId="77777777" w:rsidR="00BC7E69" w:rsidRDefault="00BC7E69" w:rsidP="00BC7E69">
      <w:pPr>
        <w:spacing w:before="240" w:line="360" w:lineRule="auto"/>
        <w:jc w:val="both"/>
        <w:rPr>
          <w:b/>
          <w:bCs/>
        </w:rPr>
      </w:pPr>
    </w:p>
    <w:tbl>
      <w:tblPr>
        <w:tblStyle w:val="TableGrid"/>
        <w:tblW w:w="1072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6306"/>
      </w:tblGrid>
      <w:tr w:rsidR="00BC7E69" w14:paraId="796E0E2C" w14:textId="77777777" w:rsidTr="00AE4EA1">
        <w:trPr>
          <w:trHeight w:val="5832"/>
        </w:trPr>
        <w:tc>
          <w:tcPr>
            <w:tcW w:w="4416" w:type="dxa"/>
            <w:vAlign w:val="center"/>
          </w:tcPr>
          <w:p w14:paraId="3B199E6D" w14:textId="77777777" w:rsidR="00BC7E69" w:rsidRDefault="00BC7E69" w:rsidP="00AE4EA1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18D69B" wp14:editId="18EDB826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928370</wp:posOffset>
                      </wp:positionV>
                      <wp:extent cx="45085" cy="2423795"/>
                      <wp:effectExtent l="95250" t="38100" r="88265" b="9080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2384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6713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94.8pt;margin-top:73.1pt;width:3.55pt;height:19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" strokecolor="white [3212]" strokeweight="1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E5A5A" wp14:editId="0B9D12A7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2089785</wp:posOffset>
                      </wp:positionV>
                      <wp:extent cx="1314450" cy="361950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D9EA1" w14:textId="77777777" w:rsidR="00BC7E69" w:rsidRPr="00C15FBD" w:rsidRDefault="00BC7E69" w:rsidP="00BC7E69">
                                  <w:pPr>
                                    <w:rPr>
                                      <w:color w:val="FFFFFF" w:themeColor="background1"/>
                                      <w:lang w:val="en-IN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lang w:val="en-IN"/>
                                    </w:rPr>
                                    <w:t xml:space="preserve">5-6 </w:t>
                                  </w:r>
                                  <w:r w:rsidRPr="00C15FBD">
                                    <w:rPr>
                                      <w:color w:val="FFFFFF" w:themeColor="background1"/>
                                      <w:lang w:val="en-IN"/>
                                    </w:rPr>
                                    <w:t>feet height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E5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9.45pt;margin-top:164.55pt;width:103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" filled="f" stroked="f" strokeweight=".5pt">
                      <v:textbox>
                        <w:txbxContent>
                          <w:p w14:paraId="718D9EA1" w14:textId="77777777" w:rsidR="00BC7E69" w:rsidRPr="00C15FBD" w:rsidRDefault="00BC7E69" w:rsidP="00BC7E69">
                            <w:pPr>
                              <w:rPr>
                                <w:color w:val="FFFFFF" w:themeColor="background1"/>
                                <w:lang w:val="en-IN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IN"/>
                              </w:rPr>
                              <w:t xml:space="preserve">5-6 </w:t>
                            </w:r>
                            <w:r w:rsidRPr="00C15FBD">
                              <w:rPr>
                                <w:color w:val="FFFFFF" w:themeColor="background1"/>
                                <w:lang w:val="en-IN"/>
                              </w:rPr>
                              <w:t>feet height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15022" wp14:editId="15CBFC6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64135</wp:posOffset>
                      </wp:positionV>
                      <wp:extent cx="419100" cy="295275"/>
                      <wp:effectExtent l="0" t="0" r="19050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A35B05" w14:textId="77777777" w:rsidR="00BC7E69" w:rsidRPr="00C50AD1" w:rsidRDefault="00BC7E69" w:rsidP="00BC7E69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15022" id="Text Box 26" o:spid="_x0000_s1027" type="#_x0000_t202" style="position:absolute;margin-left:3.05pt;margin-top:5.05pt;width:3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" fillcolor="white [3201]" strokeweight=".5pt">
                      <v:textbox>
                        <w:txbxContent>
                          <w:p w14:paraId="0DA35B05" w14:textId="77777777" w:rsidR="00BC7E69" w:rsidRPr="00C50AD1" w:rsidRDefault="00BC7E69" w:rsidP="00BC7E69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AD1">
              <w:rPr>
                <w:noProof/>
                <w:lang w:val="en-IN" w:eastAsia="en-IN"/>
              </w:rPr>
              <w:drawing>
                <wp:inline distT="0" distB="0" distL="0" distR="0" wp14:anchorId="4D9F8D6E" wp14:editId="7D0198C3">
                  <wp:extent cx="3539431" cy="2655237"/>
                  <wp:effectExtent l="3810" t="0" r="8255" b="8255"/>
                  <wp:docPr id="33" name="Picture 33" descr="E:\Gaurav\OneDrive - Indian Institute of Technology Guwahati\survey recordings\20210704_12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aurav\OneDrive - Indian Institute of Technology Guwahati\survey recordings\20210704_12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55434" cy="2667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6" w:type="dxa"/>
            <w:vAlign w:val="center"/>
          </w:tcPr>
          <w:p w14:paraId="60DF813E" w14:textId="77777777" w:rsidR="00BC7E69" w:rsidRDefault="00BC7E69" w:rsidP="00AE4EA1"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E6EF2" wp14:editId="7903085C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1829435</wp:posOffset>
                      </wp:positionV>
                      <wp:extent cx="657225" cy="190500"/>
                      <wp:effectExtent l="38100" t="38100" r="66675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31B02" id="Straight Arrow Connector 29" o:spid="_x0000_s1026" type="#_x0000_t32" style="position:absolute;margin-left:170.85pt;margin-top:144.05pt;width:51.75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" strokecolor="white [3212]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64B872" wp14:editId="2704AD2E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1701800</wp:posOffset>
                      </wp:positionV>
                      <wp:extent cx="1638300" cy="4476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24D5E9" w14:textId="77777777" w:rsidR="00BC7E69" w:rsidRPr="00C15FBD" w:rsidRDefault="00BC7E69" w:rsidP="00BC7E69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n-IN"/>
                                    </w:rPr>
                                  </w:pPr>
                                  <w:r w:rsidRPr="00C15FBD">
                                    <w:rPr>
                                      <w:color w:val="FFFFFF" w:themeColor="background1"/>
                                      <w:lang w:val="en-IN"/>
                                    </w:rPr>
                                    <w:t>Flood water rising in sandbars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B872" id="Text Box 30" o:spid="_x0000_s1028" type="#_x0000_t202" style="position:absolute;margin-left:52.65pt;margin-top:134pt;width:129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" filled="f" stroked="f" strokeweight=".5pt">
                      <v:textbox>
                        <w:txbxContent>
                          <w:p w14:paraId="2424D5E9" w14:textId="77777777" w:rsidR="00BC7E69" w:rsidRPr="00C15FBD" w:rsidRDefault="00BC7E69" w:rsidP="00BC7E69">
                            <w:pPr>
                              <w:jc w:val="center"/>
                              <w:rPr>
                                <w:color w:val="FFFFFF" w:themeColor="background1"/>
                                <w:lang w:val="en-IN"/>
                              </w:rPr>
                            </w:pPr>
                            <w:r w:rsidRPr="00C15FBD">
                              <w:rPr>
                                <w:color w:val="FFFFFF" w:themeColor="background1"/>
                                <w:lang w:val="en-IN"/>
                              </w:rPr>
                              <w:t>Flood water rising in sandbars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4874A" wp14:editId="067709F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64135</wp:posOffset>
                      </wp:positionV>
                      <wp:extent cx="428625" cy="29527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206CE0" w14:textId="77777777" w:rsidR="00BC7E69" w:rsidRPr="00C50AD1" w:rsidRDefault="00BC7E69" w:rsidP="00BC7E69">
                                  <w:pPr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874A" id="Text Box 32" o:spid="_x0000_s1029" type="#_x0000_t202" style="position:absolute;margin-left:5pt;margin-top:5.05pt;width:33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" fillcolor="white [3201]" strokeweight=".5pt">
                      <v:textbox>
                        <w:txbxContent>
                          <w:p w14:paraId="0B206CE0" w14:textId="77777777" w:rsidR="00BC7E69" w:rsidRPr="00C50AD1" w:rsidRDefault="00BC7E69" w:rsidP="00BC7E69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AD1">
              <w:rPr>
                <w:noProof/>
                <w:lang w:val="en-IN" w:eastAsia="en-IN"/>
              </w:rPr>
              <w:drawing>
                <wp:inline distT="0" distB="0" distL="0" distR="0" wp14:anchorId="1FC5E162" wp14:editId="05643D3A">
                  <wp:extent cx="3867150" cy="2901088"/>
                  <wp:effectExtent l="0" t="0" r="0" b="0"/>
                  <wp:docPr id="34" name="Picture 34" descr="E:\Gaurav\OneDrive - Indian Institute of Technology Guwahati\survey recordings\20210704_112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Gaurav\OneDrive - Indian Institute of Technology Guwahati\survey recordings\20210704_112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8131" cy="293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2A858" w14:textId="3202D921" w:rsidR="00BC7E69" w:rsidRPr="00F109F8" w:rsidRDefault="00BC7E69" w:rsidP="00BC7E69">
      <w:pPr>
        <w:spacing w:line="360" w:lineRule="auto"/>
        <w:jc w:val="both"/>
      </w:pPr>
      <w:r w:rsidRPr="00F109F8">
        <w:t>Figure S1</w:t>
      </w:r>
      <w:r w:rsidR="00DC59C9">
        <w:t>.</w:t>
      </w:r>
      <w:r w:rsidRPr="00F109F8">
        <w:t xml:space="preserve"> Pattern of vegetable grown during the onset of monsoon period in a sandbar within the Brahmaputra River to avoid damage due to flood (a) Before flooding condition (Farm 1)</w:t>
      </w:r>
      <w:r w:rsidR="00DC59C9">
        <w:t>;</w:t>
      </w:r>
      <w:r w:rsidRPr="00F109F8">
        <w:t xml:space="preserve"> (b) during nominal flooding (Farm 2). The maximum depth of water measured was 0.4</w:t>
      </w:r>
      <w:r>
        <w:t>-0.5</w:t>
      </w:r>
      <w:r w:rsidRPr="00F109F8">
        <w:t>m. (</w:t>
      </w:r>
      <w:r w:rsidRPr="00F109F8">
        <w:rPr>
          <w:i/>
        </w:rPr>
        <w:t>Location</w:t>
      </w:r>
      <w:r w:rsidRPr="00F109F8">
        <w:t xml:space="preserve">: 26°14’37” N, 91°46’37” E, </w:t>
      </w:r>
      <w:r w:rsidRPr="00F109F8">
        <w:rPr>
          <w:i/>
        </w:rPr>
        <w:t>Date</w:t>
      </w:r>
      <w:r w:rsidRPr="00F109F8">
        <w:t>: 4</w:t>
      </w:r>
      <w:r w:rsidRPr="00F109F8">
        <w:rPr>
          <w:vertAlign w:val="superscript"/>
        </w:rPr>
        <w:t>th</w:t>
      </w:r>
      <w:r w:rsidRPr="00F109F8">
        <w:t xml:space="preserve"> July 2021: 12.33 pm. </w:t>
      </w:r>
      <w:r w:rsidRPr="00F109F8">
        <w:rPr>
          <w:i/>
        </w:rPr>
        <w:t>Picture courtesy</w:t>
      </w:r>
      <w:r w:rsidRPr="00F109F8">
        <w:t xml:space="preserve">: </w:t>
      </w:r>
      <w:r>
        <w:t>The Author</w:t>
      </w:r>
      <w:r w:rsidRPr="00F109F8">
        <w:t>)</w:t>
      </w:r>
    </w:p>
    <w:p w14:paraId="62A10345" w14:textId="77777777" w:rsidR="00BC7E69" w:rsidRDefault="00BC7E69" w:rsidP="00BC7E69">
      <w:r>
        <w:br w:type="page"/>
      </w:r>
    </w:p>
    <w:p w14:paraId="56075CF6" w14:textId="6511ED1C" w:rsidR="00BC7E69" w:rsidRDefault="00BC7E69" w:rsidP="00BC7E69">
      <w:pPr>
        <w:spacing w:after="240"/>
        <w:jc w:val="center"/>
      </w:pPr>
      <w:r>
        <w:lastRenderedPageBreak/>
        <w:t>Table S1</w:t>
      </w:r>
      <w:r w:rsidR="00DC59C9">
        <w:t>.</w:t>
      </w:r>
      <w:r>
        <w:t xml:space="preserve"> Flood tolerant varieties of crops </w:t>
      </w:r>
    </w:p>
    <w:tbl>
      <w:tblPr>
        <w:tblStyle w:val="TableGrid"/>
        <w:tblW w:w="9831" w:type="dxa"/>
        <w:tblInd w:w="0" w:type="dxa"/>
        <w:tblLook w:val="04A0" w:firstRow="1" w:lastRow="0" w:firstColumn="1" w:lastColumn="0" w:noHBand="0" w:noVBand="1"/>
      </w:tblPr>
      <w:tblGrid>
        <w:gridCol w:w="1849"/>
        <w:gridCol w:w="7982"/>
      </w:tblGrid>
      <w:tr w:rsidR="00BC7E69" w:rsidRPr="00AD619B" w14:paraId="777AEC41" w14:textId="77777777" w:rsidTr="00AE4EA1">
        <w:trPr>
          <w:trHeight w:val="409"/>
        </w:trPr>
        <w:tc>
          <w:tcPr>
            <w:tcW w:w="1849" w:type="dxa"/>
            <w:shd w:val="clear" w:color="auto" w:fill="E2EFD9" w:themeFill="accent6" w:themeFillTint="33"/>
          </w:tcPr>
          <w:p w14:paraId="73861C9C" w14:textId="77777777" w:rsidR="00BC7E69" w:rsidRPr="00E7697E" w:rsidRDefault="00BC7E69" w:rsidP="00AE4EA1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7697E">
              <w:rPr>
                <w:rFonts w:asciiTheme="majorBidi" w:hAnsiTheme="majorBidi" w:cstheme="majorBidi"/>
                <w:b/>
              </w:rPr>
              <w:t>Crop</w:t>
            </w:r>
          </w:p>
        </w:tc>
        <w:tc>
          <w:tcPr>
            <w:tcW w:w="7982" w:type="dxa"/>
            <w:shd w:val="clear" w:color="auto" w:fill="E2EFD9" w:themeFill="accent6" w:themeFillTint="33"/>
          </w:tcPr>
          <w:p w14:paraId="7B04854E" w14:textId="77777777" w:rsidR="00BC7E69" w:rsidRPr="00E7697E" w:rsidRDefault="00BC7E69" w:rsidP="00AE4EA1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E7697E">
              <w:rPr>
                <w:rFonts w:asciiTheme="majorBidi" w:hAnsiTheme="majorBidi" w:cstheme="majorBidi"/>
                <w:b/>
                <w:bCs/>
              </w:rPr>
              <w:t>Flood tolerant crop varieties</w:t>
            </w:r>
          </w:p>
        </w:tc>
      </w:tr>
      <w:tr w:rsidR="00BC7E69" w:rsidRPr="00AD619B" w14:paraId="47266379" w14:textId="77777777" w:rsidTr="00AE4EA1">
        <w:trPr>
          <w:trHeight w:val="1239"/>
        </w:trPr>
        <w:tc>
          <w:tcPr>
            <w:tcW w:w="1849" w:type="dxa"/>
          </w:tcPr>
          <w:p w14:paraId="41C6819C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Rice</w:t>
            </w:r>
          </w:p>
        </w:tc>
        <w:tc>
          <w:tcPr>
            <w:tcW w:w="7982" w:type="dxa"/>
          </w:tcPr>
          <w:p w14:paraId="77670B38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  <w:color w:val="333333"/>
              </w:rPr>
              <w:t xml:space="preserve">CR Dhan 502, CR Dhan 505, Durga, Gayatri,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Sarla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Hemavathi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Jaladhi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 1,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Jaladhi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 2,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JalaMani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Jalnidhi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Neerja, Pooja,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Prateeksha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Sambha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Mahsuri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, Sub-1Swarna Sub-1, </w:t>
            </w: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Varshadhan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 </w:t>
            </w:r>
          </w:p>
        </w:tc>
      </w:tr>
      <w:tr w:rsidR="00BC7E69" w:rsidRPr="00AD619B" w14:paraId="0030B109" w14:textId="77777777" w:rsidTr="00AE4EA1">
        <w:trPr>
          <w:trHeight w:val="831"/>
        </w:trPr>
        <w:tc>
          <w:tcPr>
            <w:tcW w:w="1849" w:type="dxa"/>
          </w:tcPr>
          <w:p w14:paraId="26C2E3D0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Maize</w:t>
            </w:r>
          </w:p>
        </w:tc>
        <w:tc>
          <w:tcPr>
            <w:tcW w:w="7982" w:type="dxa"/>
          </w:tcPr>
          <w:p w14:paraId="1DAA67A6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</w:rPr>
              <w:t>HM-5, Seed Tech-2324, HM-10, HTL lines, PMH-2, B73, SUS lines,</w:t>
            </w:r>
          </w:p>
          <w:p w14:paraId="2D5710EA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</w:rPr>
              <w:t xml:space="preserve">*Z. </w:t>
            </w:r>
            <w:proofErr w:type="spellStart"/>
            <w:r w:rsidRPr="00E7697E">
              <w:rPr>
                <w:rFonts w:asciiTheme="majorBidi" w:hAnsiTheme="majorBidi" w:cstheme="majorBidi"/>
              </w:rPr>
              <w:t>luxurians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, and *Z. mays ssp. </w:t>
            </w:r>
            <w:proofErr w:type="spellStart"/>
            <w:r w:rsidRPr="00E7697E">
              <w:rPr>
                <w:rFonts w:asciiTheme="majorBidi" w:hAnsiTheme="majorBidi" w:cstheme="majorBidi"/>
              </w:rPr>
              <w:t>huehuetenangensis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*Z. </w:t>
            </w:r>
            <w:proofErr w:type="spellStart"/>
            <w:r w:rsidRPr="00E7697E">
              <w:rPr>
                <w:rFonts w:asciiTheme="majorBidi" w:hAnsiTheme="majorBidi" w:cstheme="majorBidi"/>
              </w:rPr>
              <w:t>nicaraguensis</w:t>
            </w:r>
            <w:proofErr w:type="spellEnd"/>
          </w:p>
        </w:tc>
      </w:tr>
      <w:tr w:rsidR="00BC7E69" w:rsidRPr="00AD619B" w14:paraId="65E86DA9" w14:textId="77777777" w:rsidTr="00AE4EA1">
        <w:trPr>
          <w:trHeight w:val="409"/>
        </w:trPr>
        <w:tc>
          <w:tcPr>
            <w:tcW w:w="1849" w:type="dxa"/>
          </w:tcPr>
          <w:p w14:paraId="67045972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color w:val="333333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Barley</w:t>
            </w:r>
          </w:p>
        </w:tc>
        <w:tc>
          <w:tcPr>
            <w:tcW w:w="7982" w:type="dxa"/>
          </w:tcPr>
          <w:p w14:paraId="2CE84694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</w:rPr>
              <w:t xml:space="preserve">*H. </w:t>
            </w:r>
            <w:proofErr w:type="spellStart"/>
            <w:r w:rsidRPr="00E7697E">
              <w:rPr>
                <w:rFonts w:asciiTheme="majorBidi" w:hAnsiTheme="majorBidi" w:cstheme="majorBidi"/>
              </w:rPr>
              <w:t>marinum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and *H. </w:t>
            </w:r>
            <w:proofErr w:type="spellStart"/>
            <w:r w:rsidRPr="00E7697E">
              <w:rPr>
                <w:rFonts w:asciiTheme="majorBidi" w:hAnsiTheme="majorBidi" w:cstheme="majorBidi"/>
              </w:rPr>
              <w:t>spontaneum</w:t>
            </w:r>
            <w:proofErr w:type="spellEnd"/>
          </w:p>
        </w:tc>
      </w:tr>
      <w:tr w:rsidR="00BC7E69" w:rsidRPr="00AD619B" w14:paraId="44C06A22" w14:textId="77777777" w:rsidTr="00AE4EA1">
        <w:trPr>
          <w:trHeight w:val="409"/>
        </w:trPr>
        <w:tc>
          <w:tcPr>
            <w:tcW w:w="1849" w:type="dxa"/>
          </w:tcPr>
          <w:p w14:paraId="20C3DAB1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color w:val="333333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Wheat</w:t>
            </w:r>
          </w:p>
        </w:tc>
        <w:tc>
          <w:tcPr>
            <w:tcW w:w="7982" w:type="dxa"/>
          </w:tcPr>
          <w:p w14:paraId="14A97A2A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</w:rPr>
              <w:t xml:space="preserve">*Triticum </w:t>
            </w:r>
            <w:proofErr w:type="spellStart"/>
            <w:r w:rsidRPr="00E7697E">
              <w:rPr>
                <w:rFonts w:asciiTheme="majorBidi" w:hAnsiTheme="majorBidi" w:cstheme="majorBidi"/>
              </w:rPr>
              <w:t>macha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L. or T. </w:t>
            </w:r>
            <w:proofErr w:type="spellStart"/>
            <w:r w:rsidRPr="00E7697E">
              <w:rPr>
                <w:rFonts w:asciiTheme="majorBidi" w:hAnsiTheme="majorBidi" w:cstheme="majorBidi"/>
              </w:rPr>
              <w:t>dicoccum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cv., T. </w:t>
            </w:r>
            <w:proofErr w:type="spellStart"/>
            <w:r w:rsidRPr="00E7697E">
              <w:rPr>
                <w:rFonts w:asciiTheme="majorBidi" w:hAnsiTheme="majorBidi" w:cstheme="majorBidi"/>
              </w:rPr>
              <w:t>spelta</w:t>
            </w:r>
            <w:proofErr w:type="spellEnd"/>
          </w:p>
        </w:tc>
      </w:tr>
      <w:tr w:rsidR="00BC7E69" w:rsidRPr="00AD619B" w14:paraId="2603E403" w14:textId="77777777" w:rsidTr="00AE4EA1">
        <w:trPr>
          <w:trHeight w:val="422"/>
        </w:trPr>
        <w:tc>
          <w:tcPr>
            <w:tcW w:w="1849" w:type="dxa"/>
          </w:tcPr>
          <w:p w14:paraId="24B48221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color w:val="333333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Rapeseed</w:t>
            </w:r>
          </w:p>
        </w:tc>
        <w:tc>
          <w:tcPr>
            <w:tcW w:w="7982" w:type="dxa"/>
          </w:tcPr>
          <w:p w14:paraId="3BF0F56B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</w:rPr>
              <w:t xml:space="preserve">*B. </w:t>
            </w:r>
            <w:proofErr w:type="spellStart"/>
            <w:r w:rsidRPr="00E7697E">
              <w:rPr>
                <w:rFonts w:asciiTheme="majorBidi" w:hAnsiTheme="majorBidi" w:cstheme="majorBidi"/>
              </w:rPr>
              <w:t>juncea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and *B. </w:t>
            </w:r>
            <w:proofErr w:type="spellStart"/>
            <w:r w:rsidRPr="00E7697E">
              <w:rPr>
                <w:rFonts w:asciiTheme="majorBidi" w:hAnsiTheme="majorBidi" w:cstheme="majorBidi"/>
              </w:rPr>
              <w:t>carinata</w:t>
            </w:r>
            <w:proofErr w:type="spellEnd"/>
            <w:r w:rsidRPr="00E7697E">
              <w:rPr>
                <w:rFonts w:asciiTheme="majorBidi" w:hAnsiTheme="majorBidi" w:cstheme="majorBidi"/>
              </w:rPr>
              <w:t>, *GH01, *</w:t>
            </w:r>
            <w:proofErr w:type="spellStart"/>
            <w:r w:rsidRPr="00E7697E">
              <w:rPr>
                <w:rFonts w:asciiTheme="majorBidi" w:hAnsiTheme="majorBidi" w:cstheme="majorBidi"/>
              </w:rPr>
              <w:t>Zhongshuang</w:t>
            </w:r>
            <w:proofErr w:type="spellEnd"/>
            <w:r w:rsidRPr="00E7697E">
              <w:rPr>
                <w:rFonts w:asciiTheme="majorBidi" w:hAnsiTheme="majorBidi" w:cstheme="majorBidi"/>
              </w:rPr>
              <w:t xml:space="preserve"> 9, </w:t>
            </w:r>
          </w:p>
        </w:tc>
      </w:tr>
      <w:tr w:rsidR="00BC7E69" w:rsidRPr="00AD619B" w14:paraId="625A1F0A" w14:textId="77777777" w:rsidTr="00AE4EA1">
        <w:trPr>
          <w:trHeight w:val="322"/>
        </w:trPr>
        <w:tc>
          <w:tcPr>
            <w:tcW w:w="1849" w:type="dxa"/>
          </w:tcPr>
          <w:p w14:paraId="7E4F0E45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E7697E">
              <w:rPr>
                <w:rFonts w:asciiTheme="majorBidi" w:hAnsiTheme="majorBidi" w:cstheme="majorBidi"/>
                <w:bCs/>
                <w:color w:val="333333"/>
              </w:rPr>
              <w:t>Jute</w:t>
            </w:r>
          </w:p>
        </w:tc>
        <w:tc>
          <w:tcPr>
            <w:tcW w:w="7982" w:type="dxa"/>
          </w:tcPr>
          <w:p w14:paraId="39E35C56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7697E">
              <w:rPr>
                <w:rFonts w:asciiTheme="majorBidi" w:hAnsiTheme="majorBidi" w:cstheme="majorBidi"/>
                <w:color w:val="333333"/>
              </w:rPr>
              <w:t>Bidhan</w:t>
            </w:r>
            <w:proofErr w:type="spellEnd"/>
            <w:r w:rsidRPr="00E7697E">
              <w:rPr>
                <w:rFonts w:asciiTheme="majorBidi" w:hAnsiTheme="majorBidi" w:cstheme="majorBidi"/>
                <w:color w:val="333333"/>
              </w:rPr>
              <w:t xml:space="preserve"> Pat-1, JRC 321, JRC 532, JRC-517, JRC 7447, JRO 878,  JRO 7835 </w:t>
            </w:r>
          </w:p>
        </w:tc>
      </w:tr>
      <w:tr w:rsidR="00BC7E69" w:rsidRPr="00AD619B" w14:paraId="506575D7" w14:textId="77777777" w:rsidTr="00AE4EA1">
        <w:trPr>
          <w:trHeight w:val="409"/>
        </w:trPr>
        <w:tc>
          <w:tcPr>
            <w:tcW w:w="1849" w:type="dxa"/>
          </w:tcPr>
          <w:p w14:paraId="3665ADA2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  <w:color w:val="333333"/>
              </w:rPr>
            </w:pPr>
            <w:r w:rsidRPr="00E7697E">
              <w:rPr>
                <w:rFonts w:asciiTheme="majorBidi" w:hAnsiTheme="majorBidi" w:cstheme="majorBidi"/>
                <w:color w:val="333333"/>
              </w:rPr>
              <w:t>Pulses</w:t>
            </w:r>
          </w:p>
        </w:tc>
        <w:tc>
          <w:tcPr>
            <w:tcW w:w="7982" w:type="dxa"/>
          </w:tcPr>
          <w:p w14:paraId="75C2E203" w14:textId="77777777" w:rsidR="00BC7E69" w:rsidRPr="00E7697E" w:rsidRDefault="00BC7E69" w:rsidP="00AE4EA1">
            <w:pPr>
              <w:spacing w:line="360" w:lineRule="auto"/>
              <w:jc w:val="both"/>
              <w:rPr>
                <w:rFonts w:asciiTheme="majorBidi" w:hAnsiTheme="majorBidi" w:cstheme="majorBidi"/>
                <w:color w:val="333333"/>
              </w:rPr>
            </w:pPr>
            <w:r w:rsidRPr="00E7697E">
              <w:rPr>
                <w:rFonts w:asciiTheme="majorBidi" w:hAnsiTheme="majorBidi" w:cstheme="majorBidi"/>
                <w:color w:val="333333"/>
              </w:rPr>
              <w:t>Pigeon pea (Asha (ICPL 87119)</w:t>
            </w:r>
          </w:p>
        </w:tc>
      </w:tr>
    </w:tbl>
    <w:p w14:paraId="5F66908C" w14:textId="77777777" w:rsidR="00BC7E69" w:rsidRDefault="00BC7E69" w:rsidP="00BC7E69">
      <w:pPr>
        <w:spacing w:line="360" w:lineRule="auto"/>
        <w:ind w:right="26"/>
        <w:jc w:val="both"/>
        <w:rPr>
          <w:rStyle w:val="Hyperlink"/>
          <w:i/>
          <w:iCs/>
          <w:sz w:val="20"/>
          <w:szCs w:val="20"/>
        </w:rPr>
      </w:pPr>
      <w:r>
        <w:t>(</w:t>
      </w:r>
      <w:r w:rsidRPr="00380F10">
        <w:rPr>
          <w:i/>
          <w:iCs/>
          <w:sz w:val="20"/>
          <w:szCs w:val="20"/>
        </w:rPr>
        <w:t>Source:</w:t>
      </w:r>
      <w:r>
        <w:rPr>
          <w:i/>
          <w:iCs/>
          <w:sz w:val="20"/>
          <w:szCs w:val="20"/>
        </w:rPr>
        <w:t xml:space="preserve"> </w:t>
      </w:r>
      <w:r w:rsidRPr="00380F10">
        <w:rPr>
          <w:bCs/>
          <w:i/>
          <w:iCs/>
          <w:color w:val="333333"/>
          <w:sz w:val="20"/>
          <w:szCs w:val="20"/>
        </w:rPr>
        <w:t xml:space="preserve">Ministry of Agriculture </w:t>
      </w:r>
      <w:r>
        <w:rPr>
          <w:bCs/>
          <w:i/>
          <w:iCs/>
          <w:color w:val="333333"/>
          <w:sz w:val="20"/>
          <w:szCs w:val="20"/>
        </w:rPr>
        <w:t>and</w:t>
      </w:r>
      <w:r w:rsidRPr="00380F10">
        <w:rPr>
          <w:bCs/>
          <w:i/>
          <w:iCs/>
          <w:color w:val="333333"/>
          <w:sz w:val="20"/>
          <w:szCs w:val="20"/>
        </w:rPr>
        <w:t xml:space="preserve"> Farme</w:t>
      </w:r>
      <w:r>
        <w:rPr>
          <w:bCs/>
          <w:i/>
          <w:iCs/>
          <w:color w:val="333333"/>
          <w:sz w:val="20"/>
          <w:szCs w:val="20"/>
        </w:rPr>
        <w:t>rs Welfare, Government of India)</w:t>
      </w:r>
      <w:r w:rsidRPr="00380F10">
        <w:rPr>
          <w:bCs/>
          <w:i/>
          <w:iCs/>
          <w:color w:val="333333"/>
          <w:sz w:val="20"/>
          <w:szCs w:val="20"/>
        </w:rPr>
        <w:t xml:space="preserve"> </w:t>
      </w:r>
      <w:hyperlink r:id="rId9" w:history="1">
        <w:r w:rsidRPr="00380F10">
          <w:rPr>
            <w:rStyle w:val="Hyperlink"/>
            <w:sz w:val="20"/>
            <w:szCs w:val="20"/>
          </w:rPr>
          <w:t>https://pib.gov.in/newsite/PrintRelease.aspx?relid=123999</w:t>
        </w:r>
      </w:hyperlink>
    </w:p>
    <w:p w14:paraId="7CC423B9" w14:textId="77777777" w:rsidR="00BC7E69" w:rsidRPr="00DC59C9" w:rsidRDefault="00BC7E69" w:rsidP="00BC7E69">
      <w:pPr>
        <w:spacing w:line="360" w:lineRule="auto"/>
        <w:ind w:right="26"/>
        <w:jc w:val="both"/>
        <w:rPr>
          <w:i/>
          <w:iCs/>
          <w:sz w:val="20"/>
          <w:szCs w:val="20"/>
          <w:lang w:val="nl-NL"/>
        </w:rPr>
      </w:pPr>
      <w:r w:rsidRPr="00DC59C9">
        <w:rPr>
          <w:i/>
          <w:iCs/>
          <w:sz w:val="20"/>
          <w:szCs w:val="20"/>
          <w:lang w:val="nl-NL"/>
        </w:rPr>
        <w:t>*</w:t>
      </w:r>
      <w:proofErr w:type="spellStart"/>
      <w:r w:rsidRPr="00DC59C9">
        <w:rPr>
          <w:i/>
          <w:iCs/>
          <w:sz w:val="20"/>
          <w:szCs w:val="20"/>
          <w:lang w:val="nl-NL"/>
        </w:rPr>
        <w:t>other</w:t>
      </w:r>
      <w:proofErr w:type="spellEnd"/>
      <w:r w:rsidRPr="00DC59C9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DC59C9">
        <w:rPr>
          <w:i/>
          <w:iCs/>
          <w:sz w:val="20"/>
          <w:szCs w:val="20"/>
          <w:lang w:val="nl-NL"/>
        </w:rPr>
        <w:t>flood</w:t>
      </w:r>
      <w:proofErr w:type="spellEnd"/>
      <w:r w:rsidRPr="00DC59C9">
        <w:rPr>
          <w:i/>
          <w:iCs/>
          <w:sz w:val="20"/>
          <w:szCs w:val="20"/>
          <w:lang w:val="nl-NL"/>
        </w:rPr>
        <w:t xml:space="preserve"> tolerant </w:t>
      </w:r>
      <w:proofErr w:type="spellStart"/>
      <w:r w:rsidRPr="00DC59C9">
        <w:rPr>
          <w:i/>
          <w:iCs/>
          <w:sz w:val="20"/>
          <w:szCs w:val="20"/>
          <w:lang w:val="nl-NL"/>
        </w:rPr>
        <w:t>varieties</w:t>
      </w:r>
      <w:proofErr w:type="spellEnd"/>
      <w:r w:rsidRPr="00DC59C9">
        <w:rPr>
          <w:i/>
          <w:iCs/>
          <w:sz w:val="20"/>
          <w:szCs w:val="20"/>
          <w:lang w:val="nl-NL"/>
        </w:rPr>
        <w:t xml:space="preserve"> (Verhoeven et al., 2010)</w:t>
      </w:r>
    </w:p>
    <w:p w14:paraId="0B9B5A62" w14:textId="77777777" w:rsidR="000339EE" w:rsidRPr="00DC59C9" w:rsidRDefault="000339EE">
      <w:pPr>
        <w:rPr>
          <w:lang w:val="nl-NL"/>
        </w:rPr>
      </w:pPr>
    </w:p>
    <w:sectPr w:rsidR="000339EE" w:rsidRPr="00DC5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szQ3NDM3MDY2MjBS0lEKTi0uzszPAykwrAUAAusmRywAAAA="/>
  </w:docVars>
  <w:rsids>
    <w:rsidRoot w:val="00BC7E69"/>
    <w:rsid w:val="000339EE"/>
    <w:rsid w:val="001B0F2B"/>
    <w:rsid w:val="00BC7E69"/>
    <w:rsid w:val="00D20416"/>
    <w:rsid w:val="00DC59C9"/>
    <w:rsid w:val="00E84952"/>
    <w:rsid w:val="00F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1D3C"/>
  <w15:chartTrackingRefBased/>
  <w15:docId w15:val="{BA3907F5-B7D0-44F0-9C3A-766AE834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69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F2B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0F2B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39"/>
    <w:rsid w:val="00BC7E6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E69"/>
    <w:rPr>
      <w:color w:val="0563C1" w:themeColor="hyperlink"/>
      <w:u w:val="single"/>
    </w:rPr>
  </w:style>
  <w:style w:type="paragraph" w:customStyle="1" w:styleId="Affiliation">
    <w:name w:val="Affiliation"/>
    <w:basedOn w:val="Normal"/>
    <w:qFormat/>
    <w:rsid w:val="00BC7E69"/>
    <w:pPr>
      <w:spacing w:before="240" w:line="360" w:lineRule="auto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pib.gov.in/newsite/PrintRelease.aspx?relid=12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E0551D9086498952A258B92E404D" ma:contentTypeVersion="14" ma:contentTypeDescription="Create a new document." ma:contentTypeScope="" ma:versionID="a23b0dd718b46a802949d6cfbeec8b40">
  <xsd:schema xmlns:xsd="http://www.w3.org/2001/XMLSchema" xmlns:xs="http://www.w3.org/2001/XMLSchema" xmlns:p="http://schemas.microsoft.com/office/2006/metadata/properties" xmlns:ns3="2077d26b-e49a-42cf-8601-88dab9c679c9" xmlns:ns4="f7df899a-66db-4ea2-bfe3-097b320f1205" targetNamespace="http://schemas.microsoft.com/office/2006/metadata/properties" ma:root="true" ma:fieldsID="c49b6c92a2d328a4a0582a029e32e558" ns3:_="" ns4:_="">
    <xsd:import namespace="2077d26b-e49a-42cf-8601-88dab9c679c9"/>
    <xsd:import namespace="f7df899a-66db-4ea2-bfe3-097b320f1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d26b-e49a-42cf-8601-88dab9c6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899a-66db-4ea2-bfe3-097b320f1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1112-8354-427C-98AB-DD2E0ECBF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F56A3-ABCF-4D80-A2B8-68C3E5B40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3038BC-232D-44E2-A9E1-A992B49E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7d26b-e49a-42cf-8601-88dab9c679c9"/>
    <ds:schemaRef ds:uri="f7df899a-66db-4ea2-bfe3-097b320f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GAURAV TALUKDAR</dc:creator>
  <cp:keywords/>
  <dc:description/>
  <cp:lastModifiedBy>Lottie Rundall</cp:lastModifiedBy>
  <cp:revision>3</cp:revision>
  <dcterms:created xsi:type="dcterms:W3CDTF">2022-11-22T12:20:00Z</dcterms:created>
  <dcterms:modified xsi:type="dcterms:W3CDTF">2022-11-22T12:26:00Z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0x01010085D2E0551D9086498952A258B92E404D</vt:lpwstr>
  </property>
</Properties>
</file>