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0E" w:rsidRPr="007B434D" w:rsidRDefault="00066BF2" w:rsidP="0043390E">
      <w:pPr>
        <w:spacing w:line="360" w:lineRule="auto"/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>
        <w:rPr>
          <w:rFonts w:ascii="Times New Roman" w:eastAsia="宋体" w:hAnsi="Times New Roman" w:cs="Times New Roman"/>
          <w:b/>
          <w:bCs/>
          <w:sz w:val="20"/>
          <w:szCs w:val="20"/>
        </w:rPr>
        <w:t>Table</w:t>
      </w:r>
      <w:r w:rsidR="0043390E" w:rsidRPr="00066BF2">
        <w:rPr>
          <w:rFonts w:ascii="Times New Roman" w:eastAsia="宋体" w:hAnsi="Times New Roman" w:cs="Times New Roman"/>
          <w:b/>
          <w:bCs/>
          <w:sz w:val="20"/>
          <w:szCs w:val="20"/>
        </w:rPr>
        <w:t xml:space="preserve"> S1</w:t>
      </w:r>
      <w:r w:rsidR="007B434D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="0043390E" w:rsidRPr="007B434D">
        <w:rPr>
          <w:rFonts w:ascii="Times New Roman" w:eastAsia="宋体" w:hAnsi="Times New Roman" w:cs="Times New Roman"/>
          <w:b/>
          <w:sz w:val="20"/>
          <w:szCs w:val="20"/>
        </w:rPr>
        <w:t xml:space="preserve"> Effect of </w:t>
      </w:r>
      <w:r w:rsidR="0043390E" w:rsidRPr="007B434D">
        <w:rPr>
          <w:rFonts w:ascii="Times New Roman" w:eastAsia="宋体" w:hAnsi="Times New Roman" w:cs="Times New Roman"/>
          <w:b/>
          <w:i/>
          <w:iCs/>
          <w:sz w:val="20"/>
          <w:szCs w:val="20"/>
        </w:rPr>
        <w:t xml:space="preserve">P. </w:t>
      </w:r>
      <w:proofErr w:type="spellStart"/>
      <w:r w:rsidR="0043390E" w:rsidRPr="007B434D">
        <w:rPr>
          <w:rFonts w:ascii="Times New Roman" w:eastAsia="宋体" w:hAnsi="Times New Roman" w:cs="Times New Roman"/>
          <w:b/>
          <w:i/>
          <w:iCs/>
          <w:sz w:val="20"/>
          <w:szCs w:val="20"/>
        </w:rPr>
        <w:t>indica</w:t>
      </w:r>
      <w:proofErr w:type="spellEnd"/>
      <w:r w:rsidR="0043390E" w:rsidRPr="007B434D">
        <w:rPr>
          <w:rFonts w:ascii="Times New Roman" w:eastAsia="宋体" w:hAnsi="Times New Roman" w:cs="Times New Roman"/>
          <w:b/>
          <w:sz w:val="20"/>
          <w:szCs w:val="20"/>
        </w:rPr>
        <w:t xml:space="preserve"> on biological characteristics of wheat seedlings</w:t>
      </w:r>
      <w:r w:rsidR="007A2C8B" w:rsidRPr="007B434D">
        <w:rPr>
          <w:rFonts w:ascii="Times New Roman" w:eastAsia="宋体" w:hAnsi="Times New Roman" w:cs="Times New Roman" w:hint="eastAsia"/>
          <w:b/>
          <w:sz w:val="20"/>
          <w:szCs w:val="20"/>
        </w:rPr>
        <w:t>.</w:t>
      </w:r>
    </w:p>
    <w:tbl>
      <w:tblPr>
        <w:tblW w:w="490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278"/>
        <w:gridCol w:w="1274"/>
        <w:gridCol w:w="1277"/>
        <w:gridCol w:w="1597"/>
        <w:gridCol w:w="1180"/>
        <w:gridCol w:w="1619"/>
        <w:gridCol w:w="1419"/>
        <w:gridCol w:w="1416"/>
        <w:gridCol w:w="1436"/>
      </w:tblGrid>
      <w:tr w:rsidR="0043390E" w:rsidRPr="00066BF2" w:rsidTr="0043390E">
        <w:trPr>
          <w:trHeight w:val="270"/>
        </w:trPr>
        <w:tc>
          <w:tcPr>
            <w:tcW w:w="5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0"/>
                <w:szCs w:val="20"/>
              </w:rPr>
              <w:t>T</w:t>
            </w:r>
            <w:r w:rsidR="0043390E" w:rsidRPr="007A2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reat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P</w:t>
            </w:r>
            <w:r w:rsidR="0043390E" w:rsidRPr="007A2C8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lant height/cm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L</w:t>
            </w:r>
            <w:r w:rsidR="0043390E" w:rsidRPr="007A2C8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eaf width/cm</w:t>
            </w:r>
          </w:p>
        </w:tc>
        <w:tc>
          <w:tcPr>
            <w:tcW w:w="4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R</w:t>
            </w:r>
            <w:r w:rsidR="0043390E" w:rsidRPr="007A2C8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oot length/cm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L</w:t>
            </w:r>
            <w:r w:rsidR="0043390E" w:rsidRPr="007A2C8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ateral root number</w:t>
            </w:r>
          </w:p>
        </w:tc>
        <w:tc>
          <w:tcPr>
            <w:tcW w:w="4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A2C8B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SPAD 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S</w:t>
            </w:r>
            <w:r w:rsidR="0043390E" w:rsidRPr="007A2C8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hoot weight/g</w:t>
            </w:r>
          </w:p>
        </w:tc>
        <w:tc>
          <w:tcPr>
            <w:tcW w:w="5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R</w:t>
            </w:r>
            <w:r w:rsidR="0043390E" w:rsidRPr="007A2C8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oot weight/g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D</w:t>
            </w:r>
            <w:r w:rsidR="0043390E" w:rsidRPr="007A2C8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ry shoot weight/g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90E" w:rsidRPr="007A2C8B" w:rsidRDefault="007A2C8B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>D</w:t>
            </w:r>
            <w:r w:rsidR="0043390E" w:rsidRPr="007A2C8B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ry root weight/g</w:t>
            </w:r>
          </w:p>
        </w:tc>
      </w:tr>
      <w:tr w:rsidR="0043390E" w:rsidRPr="00066BF2" w:rsidTr="0043390E">
        <w:trPr>
          <w:trHeight w:val="270"/>
        </w:trPr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0.25×10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11.90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3.13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.56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7.07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25.5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.41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.05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0.32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.04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3390E" w:rsidRPr="00066BF2" w:rsidTr="0043390E">
        <w:trPr>
          <w:trHeight w:val="270"/>
        </w:trPr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0.50×10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12.40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.20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2.86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7.77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4.50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26.5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.62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0.36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.09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3390E" w:rsidRPr="00066BF2" w:rsidTr="0043390E">
        <w:trPr>
          <w:trHeight w:val="270"/>
        </w:trPr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0.75×10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13.95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3.09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.58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10.49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.22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4.53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31.5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4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.07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0.37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0.07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3390E" w:rsidRPr="00066BF2" w:rsidTr="0043390E">
        <w:trPr>
          <w:trHeight w:val="270"/>
        </w:trPr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1.00×10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13.95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.14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3.25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.69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9.62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.28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4.80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30.4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0.82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.22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0.41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.15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0.11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0.07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3390E" w:rsidRPr="00066BF2" w:rsidTr="0043390E">
        <w:trPr>
          <w:trHeight w:val="270"/>
        </w:trPr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1.25×10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/mL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13.98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58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3.12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8.54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4.91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29.1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.47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0.75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.23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0.44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.09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  <w:tr w:rsidR="0043390E" w:rsidRPr="00066BF2" w:rsidTr="0043390E">
        <w:trPr>
          <w:trHeight w:val="270"/>
        </w:trPr>
        <w:tc>
          <w:tcPr>
            <w:tcW w:w="50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CK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11.70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2.93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9.07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4.65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.45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24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23.6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.32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.08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.13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0.10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3390E" w:rsidRPr="00066BF2" w:rsidRDefault="0043390E" w:rsidP="0027747F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±</w:t>
            </w:r>
            <w:r w:rsidRPr="00066B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0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.02</w:t>
            </w:r>
            <w:r w:rsidRPr="00066B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</w:tr>
    </w:tbl>
    <w:p w:rsidR="0043390E" w:rsidRPr="007B434D" w:rsidRDefault="0043390E" w:rsidP="0043390E">
      <w:pPr>
        <w:spacing w:line="360" w:lineRule="auto"/>
        <w:rPr>
          <w:rFonts w:ascii="Times New Roman" w:eastAsia="宋体" w:hAnsi="Times New Roman" w:cs="Times New Roman"/>
          <w:iCs/>
          <w:sz w:val="20"/>
          <w:szCs w:val="20"/>
        </w:rPr>
      </w:pPr>
      <w:r w:rsidRPr="007B434D">
        <w:rPr>
          <w:rFonts w:ascii="Times New Roman" w:eastAsia="宋体" w:hAnsi="Times New Roman" w:cs="Times New Roman"/>
          <w:iCs/>
          <w:sz w:val="20"/>
          <w:szCs w:val="20"/>
        </w:rPr>
        <w:t>Data in the table are means of three replicates (with twenty plants per point). Different lowercase letters denote significant differences between different treatments</w:t>
      </w:r>
      <w:r w:rsidR="00066BF2" w:rsidRPr="007B434D">
        <w:rPr>
          <w:rFonts w:ascii="Times New Roman" w:eastAsia="宋体" w:hAnsi="Times New Roman" w:cs="Times New Roman" w:hint="eastAsia"/>
          <w:iCs/>
          <w:sz w:val="20"/>
          <w:szCs w:val="20"/>
        </w:rPr>
        <w:t>.</w:t>
      </w:r>
    </w:p>
    <w:p w:rsidR="00ED4686" w:rsidRDefault="00ED4686">
      <w:bookmarkStart w:id="0" w:name="_GoBack"/>
      <w:bookmarkEnd w:id="0"/>
    </w:p>
    <w:sectPr w:rsidR="00ED4686" w:rsidSect="004339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98" w:rsidRDefault="009D1A98" w:rsidP="00066BF2">
      <w:r>
        <w:separator/>
      </w:r>
    </w:p>
  </w:endnote>
  <w:endnote w:type="continuationSeparator" w:id="0">
    <w:p w:rsidR="009D1A98" w:rsidRDefault="009D1A98" w:rsidP="0006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98" w:rsidRDefault="009D1A98" w:rsidP="00066BF2">
      <w:r>
        <w:separator/>
      </w:r>
    </w:p>
  </w:footnote>
  <w:footnote w:type="continuationSeparator" w:id="0">
    <w:p w:rsidR="009D1A98" w:rsidRDefault="009D1A98" w:rsidP="00066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0E"/>
    <w:rsid w:val="00066BF2"/>
    <w:rsid w:val="0027747F"/>
    <w:rsid w:val="003A79B8"/>
    <w:rsid w:val="0043390E"/>
    <w:rsid w:val="006D769A"/>
    <w:rsid w:val="007A2C8B"/>
    <w:rsid w:val="007B434D"/>
    <w:rsid w:val="009D1A98"/>
    <w:rsid w:val="00C02690"/>
    <w:rsid w:val="00E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6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6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李月娇</dc:creator>
  <cp:lastModifiedBy>李月娇</cp:lastModifiedBy>
  <cp:revision>4</cp:revision>
  <dcterms:created xsi:type="dcterms:W3CDTF">2022-03-28T13:50:00Z</dcterms:created>
  <dcterms:modified xsi:type="dcterms:W3CDTF">2022-12-29T13:15:00Z</dcterms:modified>
</cp:coreProperties>
</file>