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71740" w14:textId="2122334A" w:rsidR="00683BD0" w:rsidRPr="005F7E2E" w:rsidRDefault="00683BD0" w:rsidP="00EC0D61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 w:rsidRPr="00EC0D61">
        <w:rPr>
          <w:rFonts w:asciiTheme="majorBidi" w:hAnsiTheme="majorBidi" w:cstheme="majorBidi"/>
          <w:b/>
          <w:sz w:val="24"/>
          <w:szCs w:val="24"/>
        </w:rPr>
        <w:t xml:space="preserve">Figure S1. </w:t>
      </w:r>
      <w:r w:rsidRPr="005F7E2E">
        <w:rPr>
          <w:rFonts w:asciiTheme="majorBidi" w:hAnsiTheme="majorBidi" w:cstheme="majorBidi"/>
          <w:sz w:val="24"/>
          <w:szCs w:val="24"/>
        </w:rPr>
        <w:t>T</w:t>
      </w:r>
      <w:r w:rsidR="000779DB">
        <w:rPr>
          <w:rFonts w:asciiTheme="majorBidi" w:hAnsiTheme="majorBidi" w:cstheme="majorBidi"/>
          <w:sz w:val="24"/>
          <w:szCs w:val="24"/>
        </w:rPr>
        <w:t>he t</w:t>
      </w:r>
      <w:r w:rsidRPr="005F7E2E">
        <w:rPr>
          <w:rFonts w:asciiTheme="majorBidi" w:hAnsiTheme="majorBidi" w:cstheme="majorBidi"/>
          <w:sz w:val="24"/>
          <w:szCs w:val="24"/>
        </w:rPr>
        <w:t>en regular pattern</w:t>
      </w:r>
      <w:r w:rsidR="000779DB">
        <w:rPr>
          <w:rFonts w:asciiTheme="majorBidi" w:hAnsiTheme="majorBidi" w:cstheme="majorBidi"/>
          <w:sz w:val="24"/>
          <w:szCs w:val="24"/>
        </w:rPr>
        <w:t>s</w:t>
      </w:r>
      <w:r w:rsidRPr="005F7E2E">
        <w:rPr>
          <w:rFonts w:asciiTheme="majorBidi" w:hAnsiTheme="majorBidi" w:cstheme="majorBidi"/>
          <w:sz w:val="24"/>
          <w:szCs w:val="24"/>
        </w:rPr>
        <w:t xml:space="preserve"> </w:t>
      </w:r>
      <w:r w:rsidR="00BA74F5">
        <w:rPr>
          <w:rFonts w:asciiTheme="majorBidi" w:hAnsiTheme="majorBidi" w:cstheme="majorBidi"/>
          <w:sz w:val="24"/>
          <w:szCs w:val="24"/>
        </w:rPr>
        <w:t>that define</w:t>
      </w:r>
      <w:r w:rsidR="000779DB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="000779DB">
        <w:rPr>
          <w:rFonts w:asciiTheme="majorBidi" w:hAnsiTheme="majorBidi" w:cstheme="majorBidi"/>
          <w:sz w:val="24"/>
          <w:szCs w:val="24"/>
        </w:rPr>
        <w:t>hf</w:t>
      </w:r>
      <w:r w:rsidRPr="005F7E2E">
        <w:rPr>
          <w:rFonts w:asciiTheme="majorBidi" w:hAnsiTheme="majorBidi" w:cstheme="majorBidi"/>
          <w:sz w:val="24"/>
          <w:szCs w:val="24"/>
        </w:rPr>
        <w:t>AIM</w:t>
      </w:r>
      <w:proofErr w:type="spellEnd"/>
      <w:r w:rsidR="000779DB">
        <w:rPr>
          <w:rFonts w:asciiTheme="majorBidi" w:hAnsiTheme="majorBidi" w:cstheme="majorBidi"/>
          <w:sz w:val="24"/>
          <w:szCs w:val="24"/>
        </w:rPr>
        <w:t xml:space="preserve"> motif. Each pattern</w:t>
      </w:r>
      <w:r w:rsidRPr="005F7E2E">
        <w:rPr>
          <w:rFonts w:asciiTheme="majorBidi" w:hAnsiTheme="majorBidi" w:cstheme="majorBidi"/>
          <w:sz w:val="24"/>
          <w:szCs w:val="24"/>
        </w:rPr>
        <w:t xml:space="preserve"> </w:t>
      </w:r>
      <w:r w:rsidR="000779DB">
        <w:rPr>
          <w:rFonts w:asciiTheme="majorBidi" w:hAnsiTheme="majorBidi" w:cstheme="majorBidi"/>
          <w:sz w:val="24"/>
          <w:szCs w:val="24"/>
        </w:rPr>
        <w:t>contains</w:t>
      </w:r>
      <w:r w:rsidRPr="005F7E2E">
        <w:rPr>
          <w:rFonts w:asciiTheme="majorBidi" w:hAnsiTheme="majorBidi" w:cstheme="majorBidi"/>
          <w:sz w:val="24"/>
          <w:szCs w:val="24"/>
        </w:rPr>
        <w:t xml:space="preserve"> at least two acidic amino acids. X represents any amino acid.</w:t>
      </w:r>
    </w:p>
    <w:p w14:paraId="6C2A22DF" w14:textId="0E8448DC" w:rsidR="00683BD0" w:rsidRDefault="00683BD0" w:rsidP="00EC0D61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788AC57" w14:textId="312C0FC7" w:rsidR="00D53B37" w:rsidRDefault="00D53B37" w:rsidP="00EC0D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C0D61">
        <w:rPr>
          <w:rFonts w:asciiTheme="majorBidi" w:hAnsiTheme="majorBidi" w:cstheme="majorBidi"/>
          <w:b/>
          <w:sz w:val="24"/>
          <w:szCs w:val="24"/>
        </w:rPr>
        <w:t xml:space="preserve">Figure S2. </w:t>
      </w:r>
      <w:r w:rsidR="00BA74F5">
        <w:rPr>
          <w:rFonts w:asciiTheme="majorBidi" w:hAnsiTheme="majorBidi" w:cstheme="majorBidi"/>
          <w:sz w:val="24"/>
          <w:szCs w:val="24"/>
        </w:rPr>
        <w:t>Additional</w:t>
      </w:r>
      <w:r>
        <w:rPr>
          <w:rFonts w:asciiTheme="majorBidi" w:hAnsiTheme="majorBidi" w:cstheme="majorBidi"/>
          <w:sz w:val="24"/>
          <w:szCs w:val="24"/>
        </w:rPr>
        <w:t xml:space="preserve"> control</w:t>
      </w:r>
      <w:r w:rsidR="000779DB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779DB">
        <w:rPr>
          <w:rFonts w:asciiTheme="majorBidi" w:hAnsiTheme="majorBidi" w:cstheme="majorBidi"/>
          <w:sz w:val="24"/>
          <w:szCs w:val="24"/>
        </w:rPr>
        <w:t>for</w:t>
      </w:r>
      <w:r>
        <w:rPr>
          <w:rFonts w:asciiTheme="majorBidi" w:hAnsiTheme="majorBidi" w:cstheme="majorBidi"/>
          <w:sz w:val="24"/>
          <w:szCs w:val="24"/>
        </w:rPr>
        <w:t xml:space="preserve"> PEX10 and Atg8</w:t>
      </w:r>
      <w:r w:rsidR="00BA74F5">
        <w:rPr>
          <w:rFonts w:asciiTheme="majorBidi" w:hAnsiTheme="majorBidi" w:cstheme="majorBidi"/>
          <w:sz w:val="24"/>
          <w:szCs w:val="24"/>
        </w:rPr>
        <w:t xml:space="preserve"> interaction assays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0779DB">
        <w:rPr>
          <w:rFonts w:asciiTheme="majorBidi" w:hAnsiTheme="majorBidi" w:cstheme="majorBidi"/>
          <w:sz w:val="24"/>
          <w:szCs w:val="24"/>
        </w:rPr>
        <w:t>No YFP fluorescence was observed f</w:t>
      </w:r>
      <w:r w:rsidR="000779DB" w:rsidRPr="008B45B6">
        <w:rPr>
          <w:rFonts w:asciiTheme="majorBidi" w:hAnsiTheme="majorBidi" w:cstheme="majorBidi"/>
          <w:sz w:val="24"/>
          <w:szCs w:val="24"/>
        </w:rPr>
        <w:t xml:space="preserve">ollowing </w:t>
      </w:r>
      <w:r w:rsidR="000779DB" w:rsidRPr="00EC0D61">
        <w:rPr>
          <w:rFonts w:asciiTheme="majorBidi" w:hAnsiTheme="majorBidi" w:cstheme="majorBidi"/>
          <w:sz w:val="24"/>
          <w:szCs w:val="24"/>
        </w:rPr>
        <w:t xml:space="preserve">transient </w:t>
      </w:r>
      <w:proofErr w:type="spellStart"/>
      <w:r w:rsidR="0006638F" w:rsidRPr="00EC0D61">
        <w:rPr>
          <w:rFonts w:asciiTheme="majorBidi" w:hAnsiTheme="majorBidi" w:cstheme="majorBidi"/>
          <w:sz w:val="24"/>
          <w:szCs w:val="24"/>
        </w:rPr>
        <w:t>co</w:t>
      </w:r>
      <w:r w:rsidR="000779DB" w:rsidRPr="00EC0D61">
        <w:rPr>
          <w:rFonts w:asciiTheme="majorBidi" w:hAnsiTheme="majorBidi" w:cstheme="majorBidi"/>
          <w:sz w:val="24"/>
          <w:szCs w:val="24"/>
        </w:rPr>
        <w:t>expression</w:t>
      </w:r>
      <w:proofErr w:type="spellEnd"/>
      <w:r w:rsidR="000779DB" w:rsidRPr="00EC0D61">
        <w:rPr>
          <w:rFonts w:asciiTheme="majorBidi" w:hAnsiTheme="majorBidi" w:cstheme="majorBidi"/>
          <w:sz w:val="24"/>
          <w:szCs w:val="24"/>
        </w:rPr>
        <w:t xml:space="preserve"> </w:t>
      </w:r>
      <w:r w:rsidR="002C1C29" w:rsidRPr="00EC0D61">
        <w:rPr>
          <w:rFonts w:asciiTheme="majorBidi" w:hAnsiTheme="majorBidi" w:cstheme="majorBidi"/>
          <w:sz w:val="24"/>
          <w:szCs w:val="24"/>
        </w:rPr>
        <w:t xml:space="preserve">of the </w:t>
      </w:r>
      <w:r w:rsidR="000779DB" w:rsidRPr="00EC0D61">
        <w:rPr>
          <w:rFonts w:asciiTheme="majorBidi" w:hAnsiTheme="majorBidi" w:cstheme="majorBidi"/>
          <w:sz w:val="24"/>
          <w:szCs w:val="24"/>
        </w:rPr>
        <w:t xml:space="preserve">unfused </w:t>
      </w:r>
      <w:r w:rsidR="00B81F66" w:rsidRPr="00EC0D61">
        <w:rPr>
          <w:rFonts w:asciiTheme="majorBidi" w:hAnsiTheme="majorBidi" w:cstheme="majorBidi"/>
          <w:sz w:val="24"/>
          <w:szCs w:val="24"/>
        </w:rPr>
        <w:t>YC with YN-Atg8</w:t>
      </w:r>
      <w:r w:rsidR="000779DB" w:rsidRPr="00EC0D61">
        <w:rPr>
          <w:rFonts w:asciiTheme="majorBidi" w:hAnsiTheme="majorBidi" w:cstheme="majorBidi"/>
          <w:sz w:val="24"/>
          <w:szCs w:val="24"/>
        </w:rPr>
        <w:t xml:space="preserve"> (</w:t>
      </w:r>
      <w:r w:rsidR="000779DB" w:rsidRPr="00EC0D61">
        <w:rPr>
          <w:rFonts w:asciiTheme="majorBidi" w:hAnsiTheme="majorBidi" w:cstheme="majorBidi"/>
          <w:b/>
          <w:sz w:val="24"/>
          <w:szCs w:val="24"/>
        </w:rPr>
        <w:t>A</w:t>
      </w:r>
      <w:r w:rsidR="000779DB" w:rsidRPr="00EC0D61">
        <w:rPr>
          <w:rFonts w:asciiTheme="majorBidi" w:hAnsiTheme="majorBidi" w:cstheme="majorBidi"/>
          <w:sz w:val="24"/>
          <w:szCs w:val="24"/>
        </w:rPr>
        <w:t>), the unfused YN with PEX10-YC (</w:t>
      </w:r>
      <w:r w:rsidR="000779DB" w:rsidRPr="00EC0D61">
        <w:rPr>
          <w:rFonts w:asciiTheme="majorBidi" w:hAnsiTheme="majorBidi" w:cstheme="majorBidi"/>
          <w:b/>
          <w:sz w:val="24"/>
          <w:szCs w:val="24"/>
        </w:rPr>
        <w:t>B</w:t>
      </w:r>
      <w:r w:rsidR="000779DB" w:rsidRPr="00EC0D61">
        <w:rPr>
          <w:rFonts w:asciiTheme="majorBidi" w:hAnsiTheme="majorBidi" w:cstheme="majorBidi"/>
          <w:sz w:val="24"/>
          <w:szCs w:val="24"/>
        </w:rPr>
        <w:t xml:space="preserve">), </w:t>
      </w:r>
      <w:r w:rsidR="00B81F66" w:rsidRPr="00EC0D61">
        <w:rPr>
          <w:rFonts w:asciiTheme="majorBidi" w:hAnsiTheme="majorBidi" w:cstheme="majorBidi"/>
          <w:sz w:val="24"/>
          <w:szCs w:val="24"/>
        </w:rPr>
        <w:t>PEX10</w:t>
      </w:r>
      <w:r w:rsidR="00B81F66" w:rsidRPr="00EC0D61">
        <w:rPr>
          <w:rFonts w:asciiTheme="majorBidi" w:hAnsiTheme="majorBidi" w:cstheme="majorBidi"/>
          <w:sz w:val="24"/>
          <w:szCs w:val="24"/>
          <w:vertAlign w:val="superscript"/>
        </w:rPr>
        <w:t>Y96A</w:t>
      </w:r>
      <w:r w:rsidR="00B81F66" w:rsidRPr="00EC0D61">
        <w:rPr>
          <w:rFonts w:asciiTheme="majorBidi" w:hAnsiTheme="majorBidi" w:cstheme="majorBidi"/>
          <w:sz w:val="24"/>
          <w:szCs w:val="24"/>
        </w:rPr>
        <w:t xml:space="preserve">-YC </w:t>
      </w:r>
      <w:r w:rsidR="000779DB" w:rsidRPr="00EC0D61">
        <w:rPr>
          <w:rFonts w:asciiTheme="majorBidi" w:hAnsiTheme="majorBidi" w:cstheme="majorBidi"/>
          <w:sz w:val="24"/>
          <w:szCs w:val="24"/>
        </w:rPr>
        <w:t xml:space="preserve">with YN </w:t>
      </w:r>
      <w:r w:rsidR="00B81F66" w:rsidRPr="00EC0D61">
        <w:rPr>
          <w:rFonts w:asciiTheme="majorBidi" w:hAnsiTheme="majorBidi" w:cstheme="majorBidi"/>
          <w:sz w:val="24"/>
          <w:szCs w:val="24"/>
        </w:rPr>
        <w:t>(</w:t>
      </w:r>
      <w:r w:rsidR="00B81F66" w:rsidRPr="00EC0D61">
        <w:rPr>
          <w:rFonts w:asciiTheme="majorBidi" w:hAnsiTheme="majorBidi" w:cstheme="majorBidi"/>
          <w:b/>
          <w:sz w:val="24"/>
          <w:szCs w:val="24"/>
        </w:rPr>
        <w:t>C</w:t>
      </w:r>
      <w:r w:rsidR="00B81F66" w:rsidRPr="00EC0D61">
        <w:rPr>
          <w:rFonts w:asciiTheme="majorBidi" w:hAnsiTheme="majorBidi" w:cstheme="majorBidi"/>
          <w:sz w:val="24"/>
          <w:szCs w:val="24"/>
        </w:rPr>
        <w:t>), PEX10</w:t>
      </w:r>
      <w:r w:rsidR="00B81F66" w:rsidRPr="00EC0D61">
        <w:rPr>
          <w:rFonts w:asciiTheme="majorBidi" w:hAnsiTheme="majorBidi" w:cstheme="majorBidi"/>
          <w:sz w:val="24"/>
          <w:szCs w:val="24"/>
          <w:vertAlign w:val="superscript"/>
        </w:rPr>
        <w:t>F253A</w:t>
      </w:r>
      <w:r w:rsidR="00B81F66" w:rsidRPr="00EC0D61">
        <w:rPr>
          <w:rFonts w:asciiTheme="majorBidi" w:hAnsiTheme="majorBidi" w:cstheme="majorBidi"/>
          <w:sz w:val="24"/>
          <w:szCs w:val="24"/>
        </w:rPr>
        <w:t xml:space="preserve">-YC </w:t>
      </w:r>
      <w:r w:rsidR="000779DB" w:rsidRPr="00EC0D61">
        <w:rPr>
          <w:rFonts w:asciiTheme="majorBidi" w:hAnsiTheme="majorBidi" w:cstheme="majorBidi"/>
          <w:sz w:val="24"/>
          <w:szCs w:val="24"/>
        </w:rPr>
        <w:t xml:space="preserve">with YN </w:t>
      </w:r>
      <w:r w:rsidR="00B81F66" w:rsidRPr="00EC0D61">
        <w:rPr>
          <w:rFonts w:asciiTheme="majorBidi" w:hAnsiTheme="majorBidi" w:cstheme="majorBidi"/>
          <w:sz w:val="24"/>
          <w:szCs w:val="24"/>
        </w:rPr>
        <w:t>(</w:t>
      </w:r>
      <w:r w:rsidR="00B81F66" w:rsidRPr="00EC0D61">
        <w:rPr>
          <w:rFonts w:asciiTheme="majorBidi" w:hAnsiTheme="majorBidi" w:cstheme="majorBidi"/>
          <w:b/>
          <w:sz w:val="24"/>
          <w:szCs w:val="24"/>
        </w:rPr>
        <w:t>D</w:t>
      </w:r>
      <w:r w:rsidR="00B81F66" w:rsidRPr="00EC0D61">
        <w:rPr>
          <w:rFonts w:asciiTheme="majorBidi" w:hAnsiTheme="majorBidi" w:cstheme="majorBidi"/>
          <w:sz w:val="24"/>
          <w:szCs w:val="24"/>
        </w:rPr>
        <w:t xml:space="preserve">) </w:t>
      </w:r>
      <w:r w:rsidR="000779DB" w:rsidRPr="00EC0D61">
        <w:rPr>
          <w:rFonts w:asciiTheme="majorBidi" w:hAnsiTheme="majorBidi" w:cstheme="majorBidi"/>
          <w:sz w:val="24"/>
          <w:szCs w:val="24"/>
        </w:rPr>
        <w:t>or</w:t>
      </w:r>
      <w:r w:rsidR="00B81F66" w:rsidRPr="00EC0D61">
        <w:rPr>
          <w:rFonts w:asciiTheme="majorBidi" w:hAnsiTheme="majorBidi" w:cstheme="majorBidi"/>
          <w:sz w:val="24"/>
          <w:szCs w:val="24"/>
        </w:rPr>
        <w:t xml:space="preserve"> PEX1</w:t>
      </w:r>
      <w:r w:rsidR="00B81F66" w:rsidRPr="00EC0D61">
        <w:rPr>
          <w:rFonts w:asciiTheme="majorBidi" w:hAnsiTheme="majorBidi" w:cstheme="majorBidi"/>
          <w:sz w:val="24"/>
          <w:szCs w:val="24"/>
          <w:vertAlign w:val="superscript"/>
        </w:rPr>
        <w:t>G93E</w:t>
      </w:r>
      <w:r w:rsidR="00B81F66" w:rsidRPr="00EC0D61">
        <w:rPr>
          <w:rFonts w:asciiTheme="majorBidi" w:hAnsiTheme="majorBidi" w:cstheme="majorBidi"/>
          <w:sz w:val="24"/>
          <w:szCs w:val="24"/>
        </w:rPr>
        <w:t xml:space="preserve">-YC </w:t>
      </w:r>
      <w:r w:rsidR="000779DB" w:rsidRPr="00EC0D61">
        <w:rPr>
          <w:rFonts w:asciiTheme="majorBidi" w:hAnsiTheme="majorBidi" w:cstheme="majorBidi"/>
          <w:sz w:val="24"/>
          <w:szCs w:val="24"/>
        </w:rPr>
        <w:t xml:space="preserve">with YN-Atg8 </w:t>
      </w:r>
      <w:r w:rsidR="00B81F66" w:rsidRPr="00EC0D61">
        <w:rPr>
          <w:rFonts w:asciiTheme="majorBidi" w:hAnsiTheme="majorBidi" w:cstheme="majorBidi"/>
          <w:sz w:val="24"/>
          <w:szCs w:val="24"/>
        </w:rPr>
        <w:t>(</w:t>
      </w:r>
      <w:r w:rsidR="00B81F66" w:rsidRPr="00EC0D61">
        <w:rPr>
          <w:rFonts w:asciiTheme="majorBidi" w:hAnsiTheme="majorBidi" w:cstheme="majorBidi"/>
          <w:b/>
          <w:sz w:val="24"/>
          <w:szCs w:val="24"/>
        </w:rPr>
        <w:t>E</w:t>
      </w:r>
      <w:r w:rsidR="00B81F66" w:rsidRPr="00EC0D61">
        <w:rPr>
          <w:rFonts w:asciiTheme="majorBidi" w:hAnsiTheme="majorBidi" w:cstheme="majorBidi"/>
          <w:sz w:val="24"/>
          <w:szCs w:val="24"/>
        </w:rPr>
        <w:t xml:space="preserve">). </w:t>
      </w:r>
      <w:r w:rsidR="00AF6D72" w:rsidRPr="00EC0D61">
        <w:rPr>
          <w:rFonts w:asciiTheme="majorBidi" w:hAnsiTheme="majorBidi" w:cstheme="majorBidi"/>
          <w:sz w:val="24"/>
          <w:szCs w:val="24"/>
        </w:rPr>
        <w:t>Bar: 20</w:t>
      </w:r>
      <w:r w:rsidR="00C04CC1" w:rsidRPr="00EC0D61">
        <w:rPr>
          <w:rFonts w:asciiTheme="majorBidi" w:hAnsiTheme="majorBidi" w:cstheme="majorBidi"/>
          <w:sz w:val="24"/>
          <w:szCs w:val="24"/>
        </w:rPr>
        <w:t xml:space="preserve"> </w:t>
      </w:r>
      <w:r w:rsidR="00AF6D72" w:rsidRPr="00EC0D61">
        <w:rPr>
          <w:rFonts w:asciiTheme="majorBidi" w:hAnsiTheme="majorBidi" w:cstheme="majorBidi"/>
          <w:sz w:val="24"/>
          <w:szCs w:val="24"/>
        </w:rPr>
        <w:t>µm.</w:t>
      </w:r>
    </w:p>
    <w:p w14:paraId="41484BAA" w14:textId="03EBE097" w:rsidR="00F510B8" w:rsidRDefault="00F510B8" w:rsidP="00EC0D6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3D8F743F" w14:textId="02660224" w:rsidR="00F510B8" w:rsidRPr="00F16325" w:rsidRDefault="00F510B8" w:rsidP="00EC0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D61">
        <w:rPr>
          <w:rFonts w:asciiTheme="majorBidi" w:hAnsiTheme="majorBidi" w:cstheme="majorBidi"/>
          <w:b/>
          <w:sz w:val="24"/>
          <w:szCs w:val="24"/>
        </w:rPr>
        <w:t>Figure S</w:t>
      </w:r>
      <w:r w:rsidR="00D53B37" w:rsidRPr="00EC0D61">
        <w:rPr>
          <w:rFonts w:asciiTheme="majorBidi" w:hAnsiTheme="majorBidi" w:cstheme="majorBidi"/>
          <w:b/>
          <w:sz w:val="24"/>
          <w:szCs w:val="24"/>
        </w:rPr>
        <w:t>3</w:t>
      </w:r>
      <w:r w:rsidRPr="00EC0D61">
        <w:rPr>
          <w:rFonts w:asciiTheme="majorBidi" w:hAnsiTheme="majorBidi" w:cstheme="majorBidi"/>
          <w:b/>
          <w:sz w:val="24"/>
          <w:szCs w:val="24"/>
        </w:rPr>
        <w:t>.</w:t>
      </w:r>
      <w:r w:rsidRPr="00F510B8">
        <w:rPr>
          <w:rFonts w:asciiTheme="majorBidi" w:hAnsiTheme="majorBidi" w:cstheme="majorBidi"/>
          <w:sz w:val="24"/>
          <w:szCs w:val="24"/>
        </w:rPr>
        <w:t xml:space="preserve"> Multiple </w:t>
      </w:r>
      <w:r w:rsidR="00AB711C">
        <w:rPr>
          <w:rFonts w:asciiTheme="majorBidi" w:hAnsiTheme="majorBidi" w:cstheme="majorBidi"/>
          <w:sz w:val="24"/>
          <w:szCs w:val="24"/>
        </w:rPr>
        <w:t>sequence alignment</w:t>
      </w:r>
      <w:r w:rsidRPr="00F510B8">
        <w:rPr>
          <w:rFonts w:asciiTheme="majorBidi" w:hAnsiTheme="majorBidi" w:cstheme="majorBidi"/>
          <w:sz w:val="24"/>
          <w:szCs w:val="24"/>
        </w:rPr>
        <w:t xml:space="preserve"> of </w:t>
      </w:r>
      <w:r w:rsidR="00AB711C">
        <w:rPr>
          <w:rFonts w:asciiTheme="majorBidi" w:hAnsiTheme="majorBidi" w:cstheme="majorBidi"/>
          <w:sz w:val="24"/>
          <w:szCs w:val="24"/>
        </w:rPr>
        <w:t xml:space="preserve">the </w:t>
      </w:r>
      <w:r w:rsidR="00BA74F5">
        <w:rPr>
          <w:rFonts w:asciiTheme="majorBidi" w:hAnsiTheme="majorBidi" w:cstheme="majorBidi"/>
          <w:sz w:val="24"/>
          <w:szCs w:val="24"/>
        </w:rPr>
        <w:t>predicted AIM</w:t>
      </w:r>
      <w:r w:rsidR="004D00BC">
        <w:rPr>
          <w:rFonts w:asciiTheme="majorBidi" w:hAnsiTheme="majorBidi" w:cstheme="majorBidi"/>
          <w:sz w:val="24"/>
          <w:szCs w:val="24"/>
        </w:rPr>
        <w:t xml:space="preserve"> containing regions of At</w:t>
      </w:r>
      <w:r w:rsidR="004D00BC" w:rsidRPr="00F510B8">
        <w:rPr>
          <w:rFonts w:asciiTheme="majorBidi" w:hAnsiTheme="majorBidi" w:cstheme="majorBidi"/>
          <w:sz w:val="24"/>
          <w:szCs w:val="24"/>
        </w:rPr>
        <w:t>PEX1</w:t>
      </w:r>
      <w:r w:rsidR="004D00BC">
        <w:rPr>
          <w:rFonts w:asciiTheme="majorBidi" w:hAnsiTheme="majorBidi" w:cstheme="majorBidi"/>
          <w:sz w:val="24"/>
          <w:szCs w:val="24"/>
        </w:rPr>
        <w:t xml:space="preserve">0. The AtPEX10 regions containing either </w:t>
      </w:r>
      <w:proofErr w:type="spellStart"/>
      <w:r w:rsidR="004D00BC">
        <w:rPr>
          <w:rFonts w:asciiTheme="majorBidi" w:hAnsiTheme="majorBidi" w:cstheme="majorBidi"/>
          <w:sz w:val="24"/>
          <w:szCs w:val="24"/>
        </w:rPr>
        <w:t>hfAIM</w:t>
      </w:r>
      <w:proofErr w:type="spellEnd"/>
      <w:r w:rsidR="004D00BC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="004D00BC">
        <w:rPr>
          <w:rFonts w:asciiTheme="majorBidi" w:hAnsiTheme="majorBidi" w:cstheme="majorBidi"/>
          <w:sz w:val="24"/>
          <w:szCs w:val="24"/>
        </w:rPr>
        <w:t>iLIR</w:t>
      </w:r>
      <w:proofErr w:type="spellEnd"/>
      <w:r w:rsidR="004D00BC">
        <w:rPr>
          <w:rFonts w:asciiTheme="majorBidi" w:hAnsiTheme="majorBidi" w:cstheme="majorBidi"/>
          <w:sz w:val="24"/>
          <w:szCs w:val="24"/>
        </w:rPr>
        <w:t xml:space="preserve"> predicted AIMs were aligned with the corresponding regions from PEX10 </w:t>
      </w:r>
      <w:r w:rsidRPr="00F510B8">
        <w:rPr>
          <w:rFonts w:asciiTheme="majorBidi" w:hAnsiTheme="majorBidi" w:cstheme="majorBidi"/>
          <w:sz w:val="24"/>
          <w:szCs w:val="24"/>
        </w:rPr>
        <w:t xml:space="preserve">proteins </w:t>
      </w:r>
      <w:r w:rsidR="000779DB">
        <w:rPr>
          <w:rFonts w:asciiTheme="majorBidi" w:hAnsiTheme="majorBidi" w:cstheme="majorBidi"/>
          <w:sz w:val="24"/>
          <w:szCs w:val="24"/>
        </w:rPr>
        <w:t>from</w:t>
      </w:r>
      <w:r w:rsidRPr="00F510B8">
        <w:rPr>
          <w:rFonts w:asciiTheme="majorBidi" w:hAnsiTheme="majorBidi" w:cstheme="majorBidi"/>
          <w:sz w:val="24"/>
          <w:szCs w:val="24"/>
        </w:rPr>
        <w:t xml:space="preserve"> various species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510832" w:rsidRPr="00510832">
        <w:rPr>
          <w:rFonts w:asciiTheme="majorBidi" w:hAnsiTheme="majorBidi" w:cstheme="majorBidi"/>
          <w:sz w:val="24"/>
          <w:szCs w:val="24"/>
        </w:rPr>
        <w:t>T</w:t>
      </w:r>
      <w:r w:rsidR="00E87DEF" w:rsidRPr="00510832">
        <w:rPr>
          <w:rFonts w:asciiTheme="majorBidi" w:hAnsiTheme="majorBidi" w:cstheme="majorBidi"/>
          <w:sz w:val="24"/>
          <w:szCs w:val="24"/>
        </w:rPr>
        <w:t xml:space="preserve">he location of the AIMs identified </w:t>
      </w:r>
      <w:r w:rsidR="00510832" w:rsidRPr="00510832">
        <w:rPr>
          <w:rFonts w:asciiTheme="majorBidi" w:hAnsiTheme="majorBidi" w:cstheme="majorBidi"/>
          <w:sz w:val="24"/>
          <w:szCs w:val="24"/>
        </w:rPr>
        <w:t xml:space="preserve">in AtPEX10 by either </w:t>
      </w:r>
      <w:proofErr w:type="spellStart"/>
      <w:r w:rsidR="00510832" w:rsidRPr="00510832">
        <w:rPr>
          <w:rFonts w:asciiTheme="majorBidi" w:hAnsiTheme="majorBidi" w:cstheme="majorBidi"/>
          <w:sz w:val="24"/>
          <w:szCs w:val="24"/>
        </w:rPr>
        <w:t>hfAIM</w:t>
      </w:r>
      <w:proofErr w:type="spellEnd"/>
      <w:r w:rsidR="00510832" w:rsidRPr="00510832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="00510832" w:rsidRPr="00510832">
        <w:rPr>
          <w:rFonts w:asciiTheme="majorBidi" w:hAnsiTheme="majorBidi" w:cstheme="majorBidi"/>
          <w:sz w:val="24"/>
          <w:szCs w:val="24"/>
        </w:rPr>
        <w:t>iLIR</w:t>
      </w:r>
      <w:proofErr w:type="spellEnd"/>
      <w:r w:rsidR="00510832" w:rsidRPr="00510832">
        <w:rPr>
          <w:rFonts w:asciiTheme="majorBidi" w:hAnsiTheme="majorBidi" w:cstheme="majorBidi"/>
          <w:sz w:val="24"/>
          <w:szCs w:val="24"/>
        </w:rPr>
        <w:t xml:space="preserve"> is indicated on the top</w:t>
      </w:r>
      <w:r w:rsidR="004D00BC" w:rsidRPr="00510832">
        <w:rPr>
          <w:rFonts w:asciiTheme="majorBidi" w:hAnsiTheme="majorBidi" w:cstheme="majorBidi"/>
          <w:sz w:val="24"/>
          <w:szCs w:val="24"/>
        </w:rPr>
        <w:t>.</w:t>
      </w:r>
      <w:r w:rsidR="00E87DEF" w:rsidRPr="00F510B8">
        <w:rPr>
          <w:rFonts w:asciiTheme="majorBidi" w:hAnsiTheme="majorBidi" w:cstheme="majorBidi"/>
          <w:sz w:val="24"/>
          <w:szCs w:val="24"/>
        </w:rPr>
        <w:t xml:space="preserve"> </w:t>
      </w:r>
      <w:r w:rsidR="00F16325" w:rsidRPr="00F16325">
        <w:rPr>
          <w:rFonts w:ascii="Times New Roman" w:hAnsi="Times New Roman" w:cs="Times New Roman"/>
          <w:sz w:val="24"/>
          <w:szCs w:val="24"/>
        </w:rPr>
        <w:t xml:space="preserve">The PEX10 protein sequences derived from the </w:t>
      </w:r>
      <w:proofErr w:type="spellStart"/>
      <w:r w:rsidR="00F16325" w:rsidRPr="00F16325">
        <w:rPr>
          <w:rFonts w:ascii="Times New Roman" w:hAnsi="Times New Roman" w:cs="Times New Roman"/>
          <w:sz w:val="24"/>
          <w:szCs w:val="24"/>
        </w:rPr>
        <w:t>PeroxisomeDB</w:t>
      </w:r>
      <w:proofErr w:type="spellEnd"/>
      <w:r w:rsidR="00F16325" w:rsidRPr="00F16325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F16325" w:rsidRPr="00F16325">
          <w:rPr>
            <w:rStyle w:val="Hyperlink"/>
            <w:rFonts w:ascii="Times New Roman" w:hAnsi="Times New Roman" w:cs="Times New Roman"/>
            <w:sz w:val="24"/>
            <w:szCs w:val="24"/>
          </w:rPr>
          <w:t>http://www.peroxisomedb.org/home.jsp</w:t>
        </w:r>
      </w:hyperlink>
      <w:r w:rsidR="00F16325" w:rsidRPr="00F16325">
        <w:rPr>
          <w:rFonts w:ascii="Times New Roman" w:hAnsi="Times New Roman" w:cs="Times New Roman"/>
          <w:sz w:val="24"/>
          <w:szCs w:val="24"/>
        </w:rPr>
        <w:t xml:space="preserve">) were aligned using </w:t>
      </w:r>
      <w:proofErr w:type="spellStart"/>
      <w:r w:rsidR="00F16325" w:rsidRPr="00F16325">
        <w:rPr>
          <w:rFonts w:ascii="Times New Roman" w:hAnsi="Times New Roman" w:cs="Times New Roman"/>
          <w:sz w:val="24"/>
          <w:szCs w:val="24"/>
        </w:rPr>
        <w:t>ClustalW</w:t>
      </w:r>
      <w:proofErr w:type="spellEnd"/>
      <w:r w:rsidR="00DC750B" w:rsidRPr="00F16325">
        <w:rPr>
          <w:rFonts w:ascii="Times New Roman" w:hAnsi="Times New Roman" w:cs="Times New Roman"/>
          <w:sz w:val="24"/>
          <w:szCs w:val="24"/>
        </w:rPr>
        <w:t>.</w:t>
      </w:r>
    </w:p>
    <w:p w14:paraId="0C32FF5B" w14:textId="70793047" w:rsidR="00F510B8" w:rsidRDefault="00F510B8" w:rsidP="00EC0D61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A44D19A" w14:textId="1E6CBF13" w:rsidR="00F510B8" w:rsidRPr="00F16325" w:rsidRDefault="00F510B8" w:rsidP="00EC0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D61">
        <w:rPr>
          <w:rFonts w:asciiTheme="majorBidi" w:hAnsiTheme="majorBidi" w:cstheme="majorBidi"/>
          <w:b/>
          <w:sz w:val="24"/>
          <w:szCs w:val="24"/>
        </w:rPr>
        <w:t>Figure S</w:t>
      </w:r>
      <w:r w:rsidR="00D53B37" w:rsidRPr="00EC0D61">
        <w:rPr>
          <w:rFonts w:asciiTheme="majorBidi" w:hAnsiTheme="majorBidi" w:cstheme="majorBidi"/>
          <w:b/>
          <w:sz w:val="24"/>
          <w:szCs w:val="24"/>
        </w:rPr>
        <w:t>4</w:t>
      </w:r>
      <w:r w:rsidRPr="00EC0D61">
        <w:rPr>
          <w:rFonts w:asciiTheme="majorBidi" w:hAnsiTheme="majorBidi" w:cstheme="majorBidi"/>
          <w:b/>
          <w:sz w:val="24"/>
          <w:szCs w:val="24"/>
        </w:rPr>
        <w:t>.</w:t>
      </w:r>
      <w:r w:rsidRPr="00F510B8">
        <w:rPr>
          <w:rFonts w:asciiTheme="majorBidi" w:hAnsiTheme="majorBidi" w:cstheme="majorBidi"/>
          <w:sz w:val="24"/>
          <w:szCs w:val="24"/>
        </w:rPr>
        <w:t xml:space="preserve"> 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Multiple </w:t>
      </w:r>
      <w:r w:rsidR="00F16325">
        <w:rPr>
          <w:rFonts w:asciiTheme="majorBidi" w:hAnsiTheme="majorBidi" w:cstheme="majorBidi"/>
          <w:sz w:val="24"/>
          <w:szCs w:val="24"/>
        </w:rPr>
        <w:t>sequence alignment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 of </w:t>
      </w:r>
      <w:r w:rsidR="00BA74F5">
        <w:rPr>
          <w:rFonts w:asciiTheme="majorBidi" w:hAnsiTheme="majorBidi" w:cstheme="majorBidi"/>
          <w:sz w:val="24"/>
          <w:szCs w:val="24"/>
        </w:rPr>
        <w:t>the predicted AIM</w:t>
      </w:r>
      <w:r w:rsidR="00F16325">
        <w:rPr>
          <w:rFonts w:asciiTheme="majorBidi" w:hAnsiTheme="majorBidi" w:cstheme="majorBidi"/>
          <w:sz w:val="24"/>
          <w:szCs w:val="24"/>
        </w:rPr>
        <w:t xml:space="preserve"> containing regions of At</w:t>
      </w:r>
      <w:r w:rsidR="00F16325" w:rsidRPr="00F510B8">
        <w:rPr>
          <w:rFonts w:asciiTheme="majorBidi" w:hAnsiTheme="majorBidi" w:cstheme="majorBidi"/>
          <w:sz w:val="24"/>
          <w:szCs w:val="24"/>
        </w:rPr>
        <w:t>PEX1</w:t>
      </w:r>
      <w:r w:rsidR="00F16325">
        <w:rPr>
          <w:rFonts w:asciiTheme="majorBidi" w:hAnsiTheme="majorBidi" w:cstheme="majorBidi"/>
          <w:sz w:val="24"/>
          <w:szCs w:val="24"/>
        </w:rPr>
        <w:t xml:space="preserve">. The AtPEX1 regions containing either </w:t>
      </w:r>
      <w:proofErr w:type="spellStart"/>
      <w:r w:rsidR="00F16325">
        <w:rPr>
          <w:rFonts w:asciiTheme="majorBidi" w:hAnsiTheme="majorBidi" w:cstheme="majorBidi"/>
          <w:sz w:val="24"/>
          <w:szCs w:val="24"/>
        </w:rPr>
        <w:t>hfAIM</w:t>
      </w:r>
      <w:proofErr w:type="spellEnd"/>
      <w:r w:rsidR="00F16325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="00F16325">
        <w:rPr>
          <w:rFonts w:asciiTheme="majorBidi" w:hAnsiTheme="majorBidi" w:cstheme="majorBidi"/>
          <w:sz w:val="24"/>
          <w:szCs w:val="24"/>
        </w:rPr>
        <w:t>iLIR</w:t>
      </w:r>
      <w:proofErr w:type="spellEnd"/>
      <w:r w:rsidR="00F16325">
        <w:rPr>
          <w:rFonts w:asciiTheme="majorBidi" w:hAnsiTheme="majorBidi" w:cstheme="majorBidi"/>
          <w:sz w:val="24"/>
          <w:szCs w:val="24"/>
        </w:rPr>
        <w:t xml:space="preserve"> predicted AIMs were aligned with the corresponding regions from PEX1 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proteins </w:t>
      </w:r>
      <w:r w:rsidR="00F16325">
        <w:rPr>
          <w:rFonts w:asciiTheme="majorBidi" w:hAnsiTheme="majorBidi" w:cstheme="majorBidi"/>
          <w:sz w:val="24"/>
          <w:szCs w:val="24"/>
        </w:rPr>
        <w:t>from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 various species</w:t>
      </w:r>
      <w:r w:rsidR="00F16325">
        <w:rPr>
          <w:rFonts w:asciiTheme="majorBidi" w:hAnsiTheme="majorBidi" w:cstheme="majorBidi"/>
          <w:sz w:val="24"/>
          <w:szCs w:val="24"/>
        </w:rPr>
        <w:t xml:space="preserve">. </w:t>
      </w:r>
      <w:r w:rsidR="00510832" w:rsidRPr="00510832">
        <w:rPr>
          <w:rFonts w:asciiTheme="majorBidi" w:hAnsiTheme="majorBidi" w:cstheme="majorBidi"/>
          <w:sz w:val="24"/>
          <w:szCs w:val="24"/>
        </w:rPr>
        <w:t xml:space="preserve">The location of the AIMs identified in </w:t>
      </w:r>
      <w:r w:rsidR="00510832">
        <w:rPr>
          <w:rFonts w:asciiTheme="majorBidi" w:hAnsiTheme="majorBidi" w:cstheme="majorBidi"/>
          <w:sz w:val="24"/>
          <w:szCs w:val="24"/>
        </w:rPr>
        <w:t>AtPEX1</w:t>
      </w:r>
      <w:r w:rsidR="00510832" w:rsidRPr="00510832">
        <w:rPr>
          <w:rFonts w:asciiTheme="majorBidi" w:hAnsiTheme="majorBidi" w:cstheme="majorBidi"/>
          <w:sz w:val="24"/>
          <w:szCs w:val="24"/>
        </w:rPr>
        <w:t xml:space="preserve"> by either </w:t>
      </w:r>
      <w:proofErr w:type="spellStart"/>
      <w:r w:rsidR="00510832" w:rsidRPr="00510832">
        <w:rPr>
          <w:rFonts w:asciiTheme="majorBidi" w:hAnsiTheme="majorBidi" w:cstheme="majorBidi"/>
          <w:sz w:val="24"/>
          <w:szCs w:val="24"/>
        </w:rPr>
        <w:t>hfAIM</w:t>
      </w:r>
      <w:proofErr w:type="spellEnd"/>
      <w:r w:rsidR="00510832" w:rsidRPr="00510832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="00510832" w:rsidRPr="00510832">
        <w:rPr>
          <w:rFonts w:asciiTheme="majorBidi" w:hAnsiTheme="majorBidi" w:cstheme="majorBidi"/>
          <w:sz w:val="24"/>
          <w:szCs w:val="24"/>
        </w:rPr>
        <w:t>iLIR</w:t>
      </w:r>
      <w:proofErr w:type="spellEnd"/>
      <w:r w:rsidR="00510832" w:rsidRPr="00510832">
        <w:rPr>
          <w:rFonts w:asciiTheme="majorBidi" w:hAnsiTheme="majorBidi" w:cstheme="majorBidi"/>
          <w:sz w:val="24"/>
          <w:szCs w:val="24"/>
        </w:rPr>
        <w:t xml:space="preserve"> is indicated on the top.</w:t>
      </w:r>
      <w:r w:rsidR="00510832" w:rsidRPr="00F510B8">
        <w:rPr>
          <w:rFonts w:asciiTheme="majorBidi" w:hAnsiTheme="majorBidi" w:cstheme="majorBidi"/>
          <w:sz w:val="24"/>
          <w:szCs w:val="24"/>
        </w:rPr>
        <w:t xml:space="preserve"> </w:t>
      </w:r>
      <w:r w:rsidR="00F16325" w:rsidRPr="00F16325">
        <w:rPr>
          <w:rFonts w:ascii="Times New Roman" w:hAnsi="Times New Roman" w:cs="Times New Roman"/>
          <w:sz w:val="24"/>
          <w:szCs w:val="24"/>
        </w:rPr>
        <w:t xml:space="preserve">The PEX1 protein sequences derived from the </w:t>
      </w:r>
      <w:proofErr w:type="spellStart"/>
      <w:r w:rsidR="00F16325" w:rsidRPr="00F16325">
        <w:rPr>
          <w:rFonts w:ascii="Times New Roman" w:hAnsi="Times New Roman" w:cs="Times New Roman"/>
          <w:sz w:val="24"/>
          <w:szCs w:val="24"/>
        </w:rPr>
        <w:t>PeroxisomeDB</w:t>
      </w:r>
      <w:proofErr w:type="spellEnd"/>
      <w:r w:rsidR="00F16325" w:rsidRPr="00F16325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F16325" w:rsidRPr="00F16325">
          <w:rPr>
            <w:rStyle w:val="Hyperlink"/>
            <w:rFonts w:ascii="Times New Roman" w:hAnsi="Times New Roman" w:cs="Times New Roman"/>
            <w:sz w:val="24"/>
            <w:szCs w:val="24"/>
          </w:rPr>
          <w:t>http://www.peroxisomedb.org/home.jsp</w:t>
        </w:r>
      </w:hyperlink>
      <w:r w:rsidR="00F16325" w:rsidRPr="00F16325">
        <w:rPr>
          <w:rFonts w:ascii="Times New Roman" w:hAnsi="Times New Roman" w:cs="Times New Roman"/>
          <w:sz w:val="24"/>
          <w:szCs w:val="24"/>
        </w:rPr>
        <w:t xml:space="preserve">) were aligned using </w:t>
      </w:r>
      <w:proofErr w:type="spellStart"/>
      <w:r w:rsidR="00F16325" w:rsidRPr="00F16325">
        <w:rPr>
          <w:rFonts w:ascii="Times New Roman" w:hAnsi="Times New Roman" w:cs="Times New Roman"/>
          <w:sz w:val="24"/>
          <w:szCs w:val="24"/>
        </w:rPr>
        <w:t>ClustalW</w:t>
      </w:r>
      <w:proofErr w:type="spellEnd"/>
      <w:r w:rsidR="00F16325" w:rsidRPr="00F16325">
        <w:rPr>
          <w:rFonts w:ascii="Times New Roman" w:hAnsi="Times New Roman" w:cs="Times New Roman"/>
          <w:sz w:val="24"/>
          <w:szCs w:val="24"/>
        </w:rPr>
        <w:t>.</w:t>
      </w:r>
    </w:p>
    <w:p w14:paraId="1D29DC10" w14:textId="77777777" w:rsidR="00B341BF" w:rsidRDefault="00B341BF" w:rsidP="00EC0D61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2A7DCFA" w14:textId="4CEB04E2" w:rsidR="00B341BF" w:rsidRDefault="00B341BF" w:rsidP="00EC0D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C0D61">
        <w:rPr>
          <w:rFonts w:asciiTheme="majorBidi" w:hAnsiTheme="majorBidi" w:cstheme="majorBidi"/>
          <w:b/>
          <w:sz w:val="24"/>
          <w:szCs w:val="24"/>
        </w:rPr>
        <w:t>Figure S</w:t>
      </w:r>
      <w:r w:rsidR="00D53B37" w:rsidRPr="00EC0D61">
        <w:rPr>
          <w:rFonts w:asciiTheme="majorBidi" w:hAnsiTheme="majorBidi" w:cstheme="majorBidi"/>
          <w:b/>
          <w:sz w:val="24"/>
          <w:szCs w:val="24"/>
        </w:rPr>
        <w:t>5</w:t>
      </w:r>
      <w:r w:rsidRPr="00EC0D61">
        <w:rPr>
          <w:rFonts w:asciiTheme="majorBidi" w:hAnsiTheme="majorBidi" w:cstheme="majorBidi"/>
          <w:b/>
          <w:sz w:val="24"/>
          <w:szCs w:val="24"/>
        </w:rPr>
        <w:t>.</w:t>
      </w:r>
      <w:r w:rsidRPr="00F510B8">
        <w:rPr>
          <w:rFonts w:asciiTheme="majorBidi" w:hAnsiTheme="majorBidi" w:cstheme="majorBidi"/>
          <w:sz w:val="24"/>
          <w:szCs w:val="24"/>
        </w:rPr>
        <w:t xml:space="preserve"> 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Multiple </w:t>
      </w:r>
      <w:r w:rsidR="00F16325">
        <w:rPr>
          <w:rFonts w:asciiTheme="majorBidi" w:hAnsiTheme="majorBidi" w:cstheme="majorBidi"/>
          <w:sz w:val="24"/>
          <w:szCs w:val="24"/>
        </w:rPr>
        <w:t>sequence alignment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 of </w:t>
      </w:r>
      <w:r w:rsidR="00BA74F5">
        <w:rPr>
          <w:rFonts w:asciiTheme="majorBidi" w:hAnsiTheme="majorBidi" w:cstheme="majorBidi"/>
          <w:sz w:val="24"/>
          <w:szCs w:val="24"/>
        </w:rPr>
        <w:t>the predicted AIM</w:t>
      </w:r>
      <w:r w:rsidR="00F16325">
        <w:rPr>
          <w:rFonts w:asciiTheme="majorBidi" w:hAnsiTheme="majorBidi" w:cstheme="majorBidi"/>
          <w:sz w:val="24"/>
          <w:szCs w:val="24"/>
        </w:rPr>
        <w:t xml:space="preserve"> containing regions of AtPEX6. The AtPEX6 regions containing either </w:t>
      </w:r>
      <w:proofErr w:type="spellStart"/>
      <w:r w:rsidR="00F16325">
        <w:rPr>
          <w:rFonts w:asciiTheme="majorBidi" w:hAnsiTheme="majorBidi" w:cstheme="majorBidi"/>
          <w:sz w:val="24"/>
          <w:szCs w:val="24"/>
        </w:rPr>
        <w:t>hfAIM</w:t>
      </w:r>
      <w:proofErr w:type="spellEnd"/>
      <w:r w:rsidR="00F16325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="00F16325">
        <w:rPr>
          <w:rFonts w:asciiTheme="majorBidi" w:hAnsiTheme="majorBidi" w:cstheme="majorBidi"/>
          <w:sz w:val="24"/>
          <w:szCs w:val="24"/>
        </w:rPr>
        <w:t>iLIR</w:t>
      </w:r>
      <w:proofErr w:type="spellEnd"/>
      <w:r w:rsidR="00F16325">
        <w:rPr>
          <w:rFonts w:asciiTheme="majorBidi" w:hAnsiTheme="majorBidi" w:cstheme="majorBidi"/>
          <w:sz w:val="24"/>
          <w:szCs w:val="24"/>
        </w:rPr>
        <w:t xml:space="preserve"> predicted AIMs were aligned with the corresponding regions from PEX6 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proteins </w:t>
      </w:r>
      <w:r w:rsidR="00F16325">
        <w:rPr>
          <w:rFonts w:asciiTheme="majorBidi" w:hAnsiTheme="majorBidi" w:cstheme="majorBidi"/>
          <w:sz w:val="24"/>
          <w:szCs w:val="24"/>
        </w:rPr>
        <w:t>from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 various species</w:t>
      </w:r>
      <w:r w:rsidR="00F16325">
        <w:rPr>
          <w:rFonts w:asciiTheme="majorBidi" w:hAnsiTheme="majorBidi" w:cstheme="majorBidi"/>
          <w:sz w:val="24"/>
          <w:szCs w:val="24"/>
        </w:rPr>
        <w:t xml:space="preserve">. </w:t>
      </w:r>
      <w:r w:rsidR="00510832" w:rsidRPr="00510832">
        <w:rPr>
          <w:rFonts w:asciiTheme="majorBidi" w:hAnsiTheme="majorBidi" w:cstheme="majorBidi"/>
          <w:sz w:val="24"/>
          <w:szCs w:val="24"/>
        </w:rPr>
        <w:t xml:space="preserve">The location of the AIMs identified in </w:t>
      </w:r>
      <w:r w:rsidR="00510832">
        <w:rPr>
          <w:rFonts w:asciiTheme="majorBidi" w:hAnsiTheme="majorBidi" w:cstheme="majorBidi"/>
          <w:sz w:val="24"/>
          <w:szCs w:val="24"/>
        </w:rPr>
        <w:t>AtPEX6</w:t>
      </w:r>
      <w:r w:rsidR="00510832" w:rsidRPr="00510832">
        <w:rPr>
          <w:rFonts w:asciiTheme="majorBidi" w:hAnsiTheme="majorBidi" w:cstheme="majorBidi"/>
          <w:sz w:val="24"/>
          <w:szCs w:val="24"/>
        </w:rPr>
        <w:t xml:space="preserve"> by either </w:t>
      </w:r>
      <w:proofErr w:type="spellStart"/>
      <w:r w:rsidR="00510832" w:rsidRPr="00510832">
        <w:rPr>
          <w:rFonts w:asciiTheme="majorBidi" w:hAnsiTheme="majorBidi" w:cstheme="majorBidi"/>
          <w:sz w:val="24"/>
          <w:szCs w:val="24"/>
        </w:rPr>
        <w:t>hfAIM</w:t>
      </w:r>
      <w:proofErr w:type="spellEnd"/>
      <w:r w:rsidR="00510832" w:rsidRPr="00510832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="00510832" w:rsidRPr="00510832">
        <w:rPr>
          <w:rFonts w:asciiTheme="majorBidi" w:hAnsiTheme="majorBidi" w:cstheme="majorBidi"/>
          <w:sz w:val="24"/>
          <w:szCs w:val="24"/>
        </w:rPr>
        <w:t>iLIR</w:t>
      </w:r>
      <w:proofErr w:type="spellEnd"/>
      <w:r w:rsidR="00510832" w:rsidRPr="00510832">
        <w:rPr>
          <w:rFonts w:asciiTheme="majorBidi" w:hAnsiTheme="majorBidi" w:cstheme="majorBidi"/>
          <w:sz w:val="24"/>
          <w:szCs w:val="24"/>
        </w:rPr>
        <w:t xml:space="preserve"> is indicated on the top.</w:t>
      </w:r>
      <w:r w:rsidR="00510832" w:rsidRPr="00F510B8">
        <w:rPr>
          <w:rFonts w:asciiTheme="majorBidi" w:hAnsiTheme="majorBidi" w:cstheme="majorBidi"/>
          <w:sz w:val="24"/>
          <w:szCs w:val="24"/>
        </w:rPr>
        <w:t xml:space="preserve"> </w:t>
      </w:r>
      <w:r w:rsidR="00F16325" w:rsidRPr="00F16325">
        <w:rPr>
          <w:rFonts w:ascii="Times New Roman" w:hAnsi="Times New Roman" w:cs="Times New Roman"/>
          <w:sz w:val="24"/>
          <w:szCs w:val="24"/>
        </w:rPr>
        <w:t>The PEX</w:t>
      </w:r>
      <w:r w:rsidR="00F16325">
        <w:rPr>
          <w:rFonts w:ascii="Times New Roman" w:hAnsi="Times New Roman" w:cs="Times New Roman"/>
          <w:sz w:val="24"/>
          <w:szCs w:val="24"/>
        </w:rPr>
        <w:t>6</w:t>
      </w:r>
      <w:r w:rsidR="00F16325" w:rsidRPr="00F16325">
        <w:rPr>
          <w:rFonts w:ascii="Times New Roman" w:hAnsi="Times New Roman" w:cs="Times New Roman"/>
          <w:sz w:val="24"/>
          <w:szCs w:val="24"/>
        </w:rPr>
        <w:t xml:space="preserve"> protein sequences derived from the </w:t>
      </w:r>
      <w:proofErr w:type="spellStart"/>
      <w:r w:rsidR="00F16325" w:rsidRPr="00F16325">
        <w:rPr>
          <w:rFonts w:ascii="Times New Roman" w:hAnsi="Times New Roman" w:cs="Times New Roman"/>
          <w:sz w:val="24"/>
          <w:szCs w:val="24"/>
        </w:rPr>
        <w:t>PeroxisomeDB</w:t>
      </w:r>
      <w:proofErr w:type="spellEnd"/>
      <w:r w:rsidR="00F16325" w:rsidRPr="00F16325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F16325" w:rsidRPr="00F16325">
          <w:rPr>
            <w:rStyle w:val="Hyperlink"/>
            <w:rFonts w:ascii="Times New Roman" w:hAnsi="Times New Roman" w:cs="Times New Roman"/>
            <w:sz w:val="24"/>
            <w:szCs w:val="24"/>
          </w:rPr>
          <w:t>http://www.peroxisomedb.org/home.jsp</w:t>
        </w:r>
      </w:hyperlink>
      <w:r w:rsidR="00F16325" w:rsidRPr="00F16325">
        <w:rPr>
          <w:rFonts w:ascii="Times New Roman" w:hAnsi="Times New Roman" w:cs="Times New Roman"/>
          <w:sz w:val="24"/>
          <w:szCs w:val="24"/>
        </w:rPr>
        <w:t xml:space="preserve">) were aligned using </w:t>
      </w:r>
      <w:proofErr w:type="spellStart"/>
      <w:r w:rsidR="00F16325" w:rsidRPr="00F16325">
        <w:rPr>
          <w:rFonts w:ascii="Times New Roman" w:hAnsi="Times New Roman" w:cs="Times New Roman"/>
          <w:sz w:val="24"/>
          <w:szCs w:val="24"/>
        </w:rPr>
        <w:t>ClustalW</w:t>
      </w:r>
      <w:proofErr w:type="spellEnd"/>
      <w:r w:rsidR="00F16325" w:rsidRPr="00F16325">
        <w:rPr>
          <w:rFonts w:ascii="Times New Roman" w:hAnsi="Times New Roman" w:cs="Times New Roman"/>
          <w:sz w:val="24"/>
          <w:szCs w:val="24"/>
        </w:rPr>
        <w:t>.</w:t>
      </w:r>
    </w:p>
    <w:p w14:paraId="4CD51911" w14:textId="26B4D8BA" w:rsidR="00F510B8" w:rsidRDefault="00F510B8" w:rsidP="00EC0D6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686A30DE" w14:textId="6F273FCB" w:rsidR="00F16325" w:rsidRDefault="00F510B8" w:rsidP="00EC0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D61">
        <w:rPr>
          <w:rFonts w:asciiTheme="majorBidi" w:hAnsiTheme="majorBidi" w:cstheme="majorBidi"/>
          <w:b/>
          <w:sz w:val="24"/>
          <w:szCs w:val="24"/>
        </w:rPr>
        <w:t>Figure S</w:t>
      </w:r>
      <w:r w:rsidR="00D53B37" w:rsidRPr="00EC0D61">
        <w:rPr>
          <w:rFonts w:asciiTheme="majorBidi" w:hAnsiTheme="majorBidi" w:cstheme="majorBidi"/>
          <w:b/>
          <w:sz w:val="24"/>
          <w:szCs w:val="24"/>
        </w:rPr>
        <w:t>6</w:t>
      </w:r>
      <w:r w:rsidRPr="00EC0D61">
        <w:rPr>
          <w:rFonts w:asciiTheme="majorBidi" w:hAnsiTheme="majorBidi" w:cstheme="majorBidi"/>
          <w:b/>
          <w:sz w:val="24"/>
          <w:szCs w:val="24"/>
        </w:rPr>
        <w:t>.</w:t>
      </w:r>
      <w:r w:rsidRPr="00F510B8">
        <w:rPr>
          <w:rFonts w:asciiTheme="majorBidi" w:hAnsiTheme="majorBidi" w:cstheme="majorBidi"/>
          <w:sz w:val="24"/>
          <w:szCs w:val="24"/>
        </w:rPr>
        <w:t xml:space="preserve"> 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Multiple </w:t>
      </w:r>
      <w:r w:rsidR="00F16325">
        <w:rPr>
          <w:rFonts w:asciiTheme="majorBidi" w:hAnsiTheme="majorBidi" w:cstheme="majorBidi"/>
          <w:sz w:val="24"/>
          <w:szCs w:val="24"/>
        </w:rPr>
        <w:t>sequence alignment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 of </w:t>
      </w:r>
      <w:r w:rsidR="00BA74F5">
        <w:rPr>
          <w:rFonts w:asciiTheme="majorBidi" w:hAnsiTheme="majorBidi" w:cstheme="majorBidi"/>
          <w:sz w:val="24"/>
          <w:szCs w:val="24"/>
        </w:rPr>
        <w:t>the predicted AIM</w:t>
      </w:r>
      <w:r w:rsidR="00F16325">
        <w:rPr>
          <w:rFonts w:asciiTheme="majorBidi" w:hAnsiTheme="majorBidi" w:cstheme="majorBidi"/>
          <w:sz w:val="24"/>
          <w:szCs w:val="24"/>
        </w:rPr>
        <w:t xml:space="preserve"> containing regions of AtPEX3-2. The AtPEX3-2 regions containing either </w:t>
      </w:r>
      <w:proofErr w:type="spellStart"/>
      <w:r w:rsidR="00F16325">
        <w:rPr>
          <w:rFonts w:asciiTheme="majorBidi" w:hAnsiTheme="majorBidi" w:cstheme="majorBidi"/>
          <w:sz w:val="24"/>
          <w:szCs w:val="24"/>
        </w:rPr>
        <w:t>hfAIM</w:t>
      </w:r>
      <w:proofErr w:type="spellEnd"/>
      <w:r w:rsidR="00F16325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="00F16325">
        <w:rPr>
          <w:rFonts w:asciiTheme="majorBidi" w:hAnsiTheme="majorBidi" w:cstheme="majorBidi"/>
          <w:sz w:val="24"/>
          <w:szCs w:val="24"/>
        </w:rPr>
        <w:t>iLIR</w:t>
      </w:r>
      <w:proofErr w:type="spellEnd"/>
      <w:r w:rsidR="00F16325">
        <w:rPr>
          <w:rFonts w:asciiTheme="majorBidi" w:hAnsiTheme="majorBidi" w:cstheme="majorBidi"/>
          <w:sz w:val="24"/>
          <w:szCs w:val="24"/>
        </w:rPr>
        <w:t xml:space="preserve"> predicted AIMs were aligned with the corresponding regions from PEX3-2 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proteins </w:t>
      </w:r>
      <w:r w:rsidR="00F16325">
        <w:rPr>
          <w:rFonts w:asciiTheme="majorBidi" w:hAnsiTheme="majorBidi" w:cstheme="majorBidi"/>
          <w:sz w:val="24"/>
          <w:szCs w:val="24"/>
        </w:rPr>
        <w:t>from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 various species</w:t>
      </w:r>
      <w:r w:rsidR="00F16325">
        <w:rPr>
          <w:rFonts w:asciiTheme="majorBidi" w:hAnsiTheme="majorBidi" w:cstheme="majorBidi"/>
          <w:sz w:val="24"/>
          <w:szCs w:val="24"/>
        </w:rPr>
        <w:t xml:space="preserve">. </w:t>
      </w:r>
      <w:r w:rsidR="00510832" w:rsidRPr="00510832">
        <w:rPr>
          <w:rFonts w:asciiTheme="majorBidi" w:hAnsiTheme="majorBidi" w:cstheme="majorBidi"/>
          <w:sz w:val="24"/>
          <w:szCs w:val="24"/>
        </w:rPr>
        <w:t xml:space="preserve">The </w:t>
      </w:r>
      <w:r w:rsidR="00510832" w:rsidRPr="00510832">
        <w:rPr>
          <w:rFonts w:asciiTheme="majorBidi" w:hAnsiTheme="majorBidi" w:cstheme="majorBidi"/>
          <w:sz w:val="24"/>
          <w:szCs w:val="24"/>
        </w:rPr>
        <w:lastRenderedPageBreak/>
        <w:t xml:space="preserve">location of the AIMs identified in </w:t>
      </w:r>
      <w:r w:rsidR="00510832">
        <w:rPr>
          <w:rFonts w:asciiTheme="majorBidi" w:hAnsiTheme="majorBidi" w:cstheme="majorBidi"/>
          <w:sz w:val="24"/>
          <w:szCs w:val="24"/>
        </w:rPr>
        <w:t>AtPEX3-2</w:t>
      </w:r>
      <w:r w:rsidR="00510832" w:rsidRPr="00510832">
        <w:rPr>
          <w:rFonts w:asciiTheme="majorBidi" w:hAnsiTheme="majorBidi" w:cstheme="majorBidi"/>
          <w:sz w:val="24"/>
          <w:szCs w:val="24"/>
        </w:rPr>
        <w:t xml:space="preserve"> by either </w:t>
      </w:r>
      <w:proofErr w:type="spellStart"/>
      <w:r w:rsidR="00510832" w:rsidRPr="00510832">
        <w:rPr>
          <w:rFonts w:asciiTheme="majorBidi" w:hAnsiTheme="majorBidi" w:cstheme="majorBidi"/>
          <w:sz w:val="24"/>
          <w:szCs w:val="24"/>
        </w:rPr>
        <w:t>hfAIM</w:t>
      </w:r>
      <w:proofErr w:type="spellEnd"/>
      <w:r w:rsidR="00510832" w:rsidRPr="00510832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="00510832" w:rsidRPr="00510832">
        <w:rPr>
          <w:rFonts w:asciiTheme="majorBidi" w:hAnsiTheme="majorBidi" w:cstheme="majorBidi"/>
          <w:sz w:val="24"/>
          <w:szCs w:val="24"/>
        </w:rPr>
        <w:t>iLIR</w:t>
      </w:r>
      <w:proofErr w:type="spellEnd"/>
      <w:r w:rsidR="00510832" w:rsidRPr="00510832">
        <w:rPr>
          <w:rFonts w:asciiTheme="majorBidi" w:hAnsiTheme="majorBidi" w:cstheme="majorBidi"/>
          <w:sz w:val="24"/>
          <w:szCs w:val="24"/>
        </w:rPr>
        <w:t xml:space="preserve"> is indicated on the top.</w:t>
      </w:r>
      <w:r w:rsidR="00510832" w:rsidRPr="00F510B8">
        <w:rPr>
          <w:rFonts w:asciiTheme="majorBidi" w:hAnsiTheme="majorBidi" w:cstheme="majorBidi"/>
          <w:sz w:val="24"/>
          <w:szCs w:val="24"/>
        </w:rPr>
        <w:t xml:space="preserve"> </w:t>
      </w:r>
      <w:r w:rsidR="00F16325" w:rsidRPr="00F16325">
        <w:rPr>
          <w:rFonts w:ascii="Times New Roman" w:hAnsi="Times New Roman" w:cs="Times New Roman"/>
          <w:sz w:val="24"/>
          <w:szCs w:val="24"/>
        </w:rPr>
        <w:t xml:space="preserve">The PEX3-2 protein sequences derived from the </w:t>
      </w:r>
      <w:proofErr w:type="spellStart"/>
      <w:r w:rsidR="00F16325" w:rsidRPr="00F16325">
        <w:rPr>
          <w:rFonts w:ascii="Times New Roman" w:hAnsi="Times New Roman" w:cs="Times New Roman"/>
          <w:sz w:val="24"/>
          <w:szCs w:val="24"/>
        </w:rPr>
        <w:t>PeroxisomeDB</w:t>
      </w:r>
      <w:proofErr w:type="spellEnd"/>
      <w:r w:rsidR="00F16325" w:rsidRPr="00F16325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F16325" w:rsidRPr="00F16325">
          <w:rPr>
            <w:rStyle w:val="Hyperlink"/>
            <w:rFonts w:ascii="Times New Roman" w:hAnsi="Times New Roman" w:cs="Times New Roman"/>
            <w:sz w:val="24"/>
            <w:szCs w:val="24"/>
          </w:rPr>
          <w:t>http://www.peroxisomedb.org/home.jsp</w:t>
        </w:r>
      </w:hyperlink>
      <w:r w:rsidR="00F16325" w:rsidRPr="00F16325">
        <w:rPr>
          <w:rFonts w:ascii="Times New Roman" w:hAnsi="Times New Roman" w:cs="Times New Roman"/>
          <w:sz w:val="24"/>
          <w:szCs w:val="24"/>
        </w:rPr>
        <w:t xml:space="preserve">) were aligned using </w:t>
      </w:r>
      <w:proofErr w:type="spellStart"/>
      <w:r w:rsidR="00F16325" w:rsidRPr="00F16325">
        <w:rPr>
          <w:rFonts w:ascii="Times New Roman" w:hAnsi="Times New Roman" w:cs="Times New Roman"/>
          <w:sz w:val="24"/>
          <w:szCs w:val="24"/>
        </w:rPr>
        <w:t>ClustalW</w:t>
      </w:r>
      <w:proofErr w:type="spellEnd"/>
      <w:r w:rsidR="00F16325" w:rsidRPr="00F16325">
        <w:rPr>
          <w:rFonts w:ascii="Times New Roman" w:hAnsi="Times New Roman" w:cs="Times New Roman"/>
          <w:sz w:val="24"/>
          <w:szCs w:val="24"/>
        </w:rPr>
        <w:t>.</w:t>
      </w:r>
    </w:p>
    <w:p w14:paraId="505004D1" w14:textId="77777777" w:rsidR="002C052D" w:rsidRPr="00F16325" w:rsidRDefault="002C052D" w:rsidP="00EC0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7114E6" w14:textId="4FC74BF3" w:rsidR="001F1EDB" w:rsidRDefault="001F1EDB" w:rsidP="00EC0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D61">
        <w:rPr>
          <w:rFonts w:asciiTheme="majorBidi" w:hAnsiTheme="majorBidi" w:cstheme="majorBidi"/>
          <w:b/>
          <w:sz w:val="24"/>
          <w:szCs w:val="24"/>
        </w:rPr>
        <w:t>Figure S</w:t>
      </w:r>
      <w:r w:rsidR="00D53B37" w:rsidRPr="00EC0D61">
        <w:rPr>
          <w:rFonts w:asciiTheme="majorBidi" w:hAnsiTheme="majorBidi" w:cstheme="majorBidi"/>
          <w:b/>
          <w:sz w:val="24"/>
          <w:szCs w:val="24"/>
        </w:rPr>
        <w:t>7</w:t>
      </w:r>
      <w:r w:rsidRPr="00EC0D61">
        <w:rPr>
          <w:rFonts w:asciiTheme="majorBidi" w:hAnsiTheme="majorBidi" w:cstheme="majorBidi"/>
          <w:b/>
          <w:sz w:val="24"/>
          <w:szCs w:val="24"/>
        </w:rPr>
        <w:t>.</w:t>
      </w:r>
      <w:r w:rsidRPr="00F510B8">
        <w:rPr>
          <w:rFonts w:asciiTheme="majorBidi" w:hAnsiTheme="majorBidi" w:cstheme="majorBidi"/>
          <w:sz w:val="24"/>
          <w:szCs w:val="24"/>
        </w:rPr>
        <w:t xml:space="preserve"> 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Multiple </w:t>
      </w:r>
      <w:r w:rsidR="00F16325">
        <w:rPr>
          <w:rFonts w:asciiTheme="majorBidi" w:hAnsiTheme="majorBidi" w:cstheme="majorBidi"/>
          <w:sz w:val="24"/>
          <w:szCs w:val="24"/>
        </w:rPr>
        <w:t>sequence alignment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 of </w:t>
      </w:r>
      <w:r w:rsidR="00BA74F5">
        <w:rPr>
          <w:rFonts w:asciiTheme="majorBidi" w:hAnsiTheme="majorBidi" w:cstheme="majorBidi"/>
          <w:sz w:val="24"/>
          <w:szCs w:val="24"/>
        </w:rPr>
        <w:t>the predicted AIM</w:t>
      </w:r>
      <w:r w:rsidR="00F16325">
        <w:rPr>
          <w:rFonts w:asciiTheme="majorBidi" w:hAnsiTheme="majorBidi" w:cstheme="majorBidi"/>
          <w:sz w:val="24"/>
          <w:szCs w:val="24"/>
        </w:rPr>
        <w:t xml:space="preserve"> containing regions of AtPEX5. The AtPEX5 regions containing either </w:t>
      </w:r>
      <w:proofErr w:type="spellStart"/>
      <w:r w:rsidR="00F16325">
        <w:rPr>
          <w:rFonts w:asciiTheme="majorBidi" w:hAnsiTheme="majorBidi" w:cstheme="majorBidi"/>
          <w:sz w:val="24"/>
          <w:szCs w:val="24"/>
        </w:rPr>
        <w:t>hfAIM</w:t>
      </w:r>
      <w:proofErr w:type="spellEnd"/>
      <w:r w:rsidR="00F16325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="00F16325">
        <w:rPr>
          <w:rFonts w:asciiTheme="majorBidi" w:hAnsiTheme="majorBidi" w:cstheme="majorBidi"/>
          <w:sz w:val="24"/>
          <w:szCs w:val="24"/>
        </w:rPr>
        <w:t>iLIR</w:t>
      </w:r>
      <w:proofErr w:type="spellEnd"/>
      <w:r w:rsidR="00F16325">
        <w:rPr>
          <w:rFonts w:asciiTheme="majorBidi" w:hAnsiTheme="majorBidi" w:cstheme="majorBidi"/>
          <w:sz w:val="24"/>
          <w:szCs w:val="24"/>
        </w:rPr>
        <w:t xml:space="preserve"> predicted AIMs were aligned with the corresponding regions from PEX5 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proteins </w:t>
      </w:r>
      <w:r w:rsidR="00F16325">
        <w:rPr>
          <w:rFonts w:asciiTheme="majorBidi" w:hAnsiTheme="majorBidi" w:cstheme="majorBidi"/>
          <w:sz w:val="24"/>
          <w:szCs w:val="24"/>
        </w:rPr>
        <w:t>from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 various species</w:t>
      </w:r>
      <w:r w:rsidR="00F16325">
        <w:rPr>
          <w:rFonts w:asciiTheme="majorBidi" w:hAnsiTheme="majorBidi" w:cstheme="majorBidi"/>
          <w:sz w:val="24"/>
          <w:szCs w:val="24"/>
        </w:rPr>
        <w:t xml:space="preserve">. </w:t>
      </w:r>
      <w:r w:rsidR="00510832" w:rsidRPr="00510832">
        <w:rPr>
          <w:rFonts w:asciiTheme="majorBidi" w:hAnsiTheme="majorBidi" w:cstheme="majorBidi"/>
          <w:sz w:val="24"/>
          <w:szCs w:val="24"/>
        </w:rPr>
        <w:t xml:space="preserve">The location of the AIMs identified in </w:t>
      </w:r>
      <w:r w:rsidR="00510832">
        <w:rPr>
          <w:rFonts w:asciiTheme="majorBidi" w:hAnsiTheme="majorBidi" w:cstheme="majorBidi"/>
          <w:sz w:val="24"/>
          <w:szCs w:val="24"/>
        </w:rPr>
        <w:t>AtPEX5</w:t>
      </w:r>
      <w:r w:rsidR="00510832" w:rsidRPr="00510832">
        <w:rPr>
          <w:rFonts w:asciiTheme="majorBidi" w:hAnsiTheme="majorBidi" w:cstheme="majorBidi"/>
          <w:sz w:val="24"/>
          <w:szCs w:val="24"/>
        </w:rPr>
        <w:t xml:space="preserve"> by either </w:t>
      </w:r>
      <w:proofErr w:type="spellStart"/>
      <w:r w:rsidR="00510832" w:rsidRPr="00510832">
        <w:rPr>
          <w:rFonts w:asciiTheme="majorBidi" w:hAnsiTheme="majorBidi" w:cstheme="majorBidi"/>
          <w:sz w:val="24"/>
          <w:szCs w:val="24"/>
        </w:rPr>
        <w:t>hfAIM</w:t>
      </w:r>
      <w:proofErr w:type="spellEnd"/>
      <w:r w:rsidR="00510832" w:rsidRPr="00510832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="00510832" w:rsidRPr="00510832">
        <w:rPr>
          <w:rFonts w:asciiTheme="majorBidi" w:hAnsiTheme="majorBidi" w:cstheme="majorBidi"/>
          <w:sz w:val="24"/>
          <w:szCs w:val="24"/>
        </w:rPr>
        <w:t>iLIR</w:t>
      </w:r>
      <w:proofErr w:type="spellEnd"/>
      <w:r w:rsidR="00510832" w:rsidRPr="00510832">
        <w:rPr>
          <w:rFonts w:asciiTheme="majorBidi" w:hAnsiTheme="majorBidi" w:cstheme="majorBidi"/>
          <w:sz w:val="24"/>
          <w:szCs w:val="24"/>
        </w:rPr>
        <w:t xml:space="preserve"> is indicated on the top.</w:t>
      </w:r>
      <w:r w:rsidR="00510832" w:rsidRPr="00F510B8">
        <w:rPr>
          <w:rFonts w:asciiTheme="majorBidi" w:hAnsiTheme="majorBidi" w:cstheme="majorBidi"/>
          <w:sz w:val="24"/>
          <w:szCs w:val="24"/>
        </w:rPr>
        <w:t xml:space="preserve"> </w:t>
      </w:r>
      <w:r w:rsidR="00F16325" w:rsidRPr="00F16325">
        <w:rPr>
          <w:rFonts w:ascii="Times New Roman" w:hAnsi="Times New Roman" w:cs="Times New Roman"/>
          <w:sz w:val="24"/>
          <w:szCs w:val="24"/>
        </w:rPr>
        <w:t>The PEX</w:t>
      </w:r>
      <w:r w:rsidR="00F16325">
        <w:rPr>
          <w:rFonts w:ascii="Times New Roman" w:hAnsi="Times New Roman" w:cs="Times New Roman"/>
          <w:sz w:val="24"/>
          <w:szCs w:val="24"/>
        </w:rPr>
        <w:t>5</w:t>
      </w:r>
      <w:r w:rsidR="00F16325" w:rsidRPr="00F16325">
        <w:rPr>
          <w:rFonts w:ascii="Times New Roman" w:hAnsi="Times New Roman" w:cs="Times New Roman"/>
          <w:sz w:val="24"/>
          <w:szCs w:val="24"/>
        </w:rPr>
        <w:t xml:space="preserve"> protein sequences derived from the </w:t>
      </w:r>
      <w:proofErr w:type="spellStart"/>
      <w:r w:rsidR="00F16325" w:rsidRPr="00F16325">
        <w:rPr>
          <w:rFonts w:ascii="Times New Roman" w:hAnsi="Times New Roman" w:cs="Times New Roman"/>
          <w:sz w:val="24"/>
          <w:szCs w:val="24"/>
        </w:rPr>
        <w:t>PeroxisomeDB</w:t>
      </w:r>
      <w:proofErr w:type="spellEnd"/>
      <w:r w:rsidR="00F16325" w:rsidRPr="00F16325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F16325" w:rsidRPr="00F16325">
          <w:rPr>
            <w:rStyle w:val="Hyperlink"/>
            <w:rFonts w:ascii="Times New Roman" w:hAnsi="Times New Roman" w:cs="Times New Roman"/>
            <w:sz w:val="24"/>
            <w:szCs w:val="24"/>
          </w:rPr>
          <w:t>http://www.peroxisomedb.org/home.jsp</w:t>
        </w:r>
      </w:hyperlink>
      <w:r w:rsidR="00F16325" w:rsidRPr="00F16325">
        <w:rPr>
          <w:rFonts w:ascii="Times New Roman" w:hAnsi="Times New Roman" w:cs="Times New Roman"/>
          <w:sz w:val="24"/>
          <w:szCs w:val="24"/>
        </w:rPr>
        <w:t xml:space="preserve">) were aligned using </w:t>
      </w:r>
      <w:proofErr w:type="spellStart"/>
      <w:r w:rsidR="00F16325" w:rsidRPr="00F16325">
        <w:rPr>
          <w:rFonts w:ascii="Times New Roman" w:hAnsi="Times New Roman" w:cs="Times New Roman"/>
          <w:sz w:val="24"/>
          <w:szCs w:val="24"/>
        </w:rPr>
        <w:t>ClustalW</w:t>
      </w:r>
      <w:proofErr w:type="spellEnd"/>
      <w:r w:rsidR="00F16325">
        <w:rPr>
          <w:rFonts w:ascii="Times New Roman" w:hAnsi="Times New Roman" w:cs="Times New Roman"/>
          <w:sz w:val="24"/>
          <w:szCs w:val="24"/>
        </w:rPr>
        <w:t>.</w:t>
      </w:r>
    </w:p>
    <w:p w14:paraId="28D5A191" w14:textId="77777777" w:rsidR="002C052D" w:rsidRDefault="002C052D" w:rsidP="00EC0D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04B720BF" w14:textId="2BB99733" w:rsidR="00EF4625" w:rsidRDefault="00EF4625" w:rsidP="00EC0D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C0D61">
        <w:rPr>
          <w:rFonts w:asciiTheme="majorBidi" w:hAnsiTheme="majorBidi" w:cstheme="majorBidi"/>
          <w:b/>
          <w:sz w:val="24"/>
          <w:szCs w:val="24"/>
        </w:rPr>
        <w:t>Figure S</w:t>
      </w:r>
      <w:r w:rsidR="00D53B37" w:rsidRPr="00EC0D61">
        <w:rPr>
          <w:rFonts w:asciiTheme="majorBidi" w:hAnsiTheme="majorBidi" w:cstheme="majorBidi"/>
          <w:b/>
          <w:sz w:val="24"/>
          <w:szCs w:val="24"/>
        </w:rPr>
        <w:t>8</w:t>
      </w:r>
      <w:r w:rsidRPr="00EC0D61">
        <w:rPr>
          <w:rFonts w:asciiTheme="majorBidi" w:hAnsiTheme="majorBidi" w:cstheme="majorBidi"/>
          <w:b/>
          <w:sz w:val="24"/>
          <w:szCs w:val="24"/>
        </w:rPr>
        <w:t>.</w:t>
      </w:r>
      <w:r w:rsidRPr="00F510B8">
        <w:rPr>
          <w:rFonts w:asciiTheme="majorBidi" w:hAnsiTheme="majorBidi" w:cstheme="majorBidi"/>
          <w:sz w:val="24"/>
          <w:szCs w:val="24"/>
        </w:rPr>
        <w:t xml:space="preserve"> 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Multiple </w:t>
      </w:r>
      <w:r w:rsidR="00F16325">
        <w:rPr>
          <w:rFonts w:asciiTheme="majorBidi" w:hAnsiTheme="majorBidi" w:cstheme="majorBidi"/>
          <w:sz w:val="24"/>
          <w:szCs w:val="24"/>
        </w:rPr>
        <w:t>sequence alignment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 of </w:t>
      </w:r>
      <w:r w:rsidR="00BA74F5">
        <w:rPr>
          <w:rFonts w:asciiTheme="majorBidi" w:hAnsiTheme="majorBidi" w:cstheme="majorBidi"/>
          <w:sz w:val="24"/>
          <w:szCs w:val="24"/>
        </w:rPr>
        <w:t>the predicted AIM</w:t>
      </w:r>
      <w:r w:rsidR="00F16325">
        <w:rPr>
          <w:rFonts w:asciiTheme="majorBidi" w:hAnsiTheme="majorBidi" w:cstheme="majorBidi"/>
          <w:sz w:val="24"/>
          <w:szCs w:val="24"/>
        </w:rPr>
        <w:t xml:space="preserve"> containing regions of AtPEX7. The AtPEX7 regions containing either </w:t>
      </w:r>
      <w:proofErr w:type="spellStart"/>
      <w:r w:rsidR="00F16325">
        <w:rPr>
          <w:rFonts w:asciiTheme="majorBidi" w:hAnsiTheme="majorBidi" w:cstheme="majorBidi"/>
          <w:sz w:val="24"/>
          <w:szCs w:val="24"/>
        </w:rPr>
        <w:t>hfAIM</w:t>
      </w:r>
      <w:proofErr w:type="spellEnd"/>
      <w:r w:rsidR="00F16325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="00F16325">
        <w:rPr>
          <w:rFonts w:asciiTheme="majorBidi" w:hAnsiTheme="majorBidi" w:cstheme="majorBidi"/>
          <w:sz w:val="24"/>
          <w:szCs w:val="24"/>
        </w:rPr>
        <w:t>iLIR</w:t>
      </w:r>
      <w:proofErr w:type="spellEnd"/>
      <w:r w:rsidR="00F16325">
        <w:rPr>
          <w:rFonts w:asciiTheme="majorBidi" w:hAnsiTheme="majorBidi" w:cstheme="majorBidi"/>
          <w:sz w:val="24"/>
          <w:szCs w:val="24"/>
        </w:rPr>
        <w:t xml:space="preserve"> predicted AIMs were aligned with the corresponding regions from PEX7 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proteins </w:t>
      </w:r>
      <w:r w:rsidR="00F16325">
        <w:rPr>
          <w:rFonts w:asciiTheme="majorBidi" w:hAnsiTheme="majorBidi" w:cstheme="majorBidi"/>
          <w:sz w:val="24"/>
          <w:szCs w:val="24"/>
        </w:rPr>
        <w:t>from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 various species</w:t>
      </w:r>
      <w:r w:rsidR="00F16325">
        <w:rPr>
          <w:rFonts w:asciiTheme="majorBidi" w:hAnsiTheme="majorBidi" w:cstheme="majorBidi"/>
          <w:sz w:val="24"/>
          <w:szCs w:val="24"/>
        </w:rPr>
        <w:t xml:space="preserve">. </w:t>
      </w:r>
      <w:r w:rsidR="00510832" w:rsidRPr="00510832">
        <w:rPr>
          <w:rFonts w:asciiTheme="majorBidi" w:hAnsiTheme="majorBidi" w:cstheme="majorBidi"/>
          <w:sz w:val="24"/>
          <w:szCs w:val="24"/>
        </w:rPr>
        <w:t xml:space="preserve">The location of the AIMs identified in </w:t>
      </w:r>
      <w:r w:rsidR="00510832">
        <w:rPr>
          <w:rFonts w:asciiTheme="majorBidi" w:hAnsiTheme="majorBidi" w:cstheme="majorBidi"/>
          <w:sz w:val="24"/>
          <w:szCs w:val="24"/>
        </w:rPr>
        <w:t>AtPEX7</w:t>
      </w:r>
      <w:r w:rsidR="00510832" w:rsidRPr="00510832">
        <w:rPr>
          <w:rFonts w:asciiTheme="majorBidi" w:hAnsiTheme="majorBidi" w:cstheme="majorBidi"/>
          <w:sz w:val="24"/>
          <w:szCs w:val="24"/>
        </w:rPr>
        <w:t xml:space="preserve"> by either </w:t>
      </w:r>
      <w:proofErr w:type="spellStart"/>
      <w:r w:rsidR="00510832" w:rsidRPr="00510832">
        <w:rPr>
          <w:rFonts w:asciiTheme="majorBidi" w:hAnsiTheme="majorBidi" w:cstheme="majorBidi"/>
          <w:sz w:val="24"/>
          <w:szCs w:val="24"/>
        </w:rPr>
        <w:t>hfAIM</w:t>
      </w:r>
      <w:proofErr w:type="spellEnd"/>
      <w:r w:rsidR="00510832" w:rsidRPr="00510832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="00510832" w:rsidRPr="00510832">
        <w:rPr>
          <w:rFonts w:asciiTheme="majorBidi" w:hAnsiTheme="majorBidi" w:cstheme="majorBidi"/>
          <w:sz w:val="24"/>
          <w:szCs w:val="24"/>
        </w:rPr>
        <w:t>iLIR</w:t>
      </w:r>
      <w:proofErr w:type="spellEnd"/>
      <w:r w:rsidR="00510832" w:rsidRPr="00510832">
        <w:rPr>
          <w:rFonts w:asciiTheme="majorBidi" w:hAnsiTheme="majorBidi" w:cstheme="majorBidi"/>
          <w:sz w:val="24"/>
          <w:szCs w:val="24"/>
        </w:rPr>
        <w:t xml:space="preserve"> is indicated on the top.</w:t>
      </w:r>
      <w:r w:rsidR="00510832" w:rsidRPr="00F510B8">
        <w:rPr>
          <w:rFonts w:asciiTheme="majorBidi" w:hAnsiTheme="majorBidi" w:cstheme="majorBidi"/>
          <w:sz w:val="24"/>
          <w:szCs w:val="24"/>
        </w:rPr>
        <w:t xml:space="preserve"> </w:t>
      </w:r>
      <w:r w:rsidR="00F16325" w:rsidRPr="00F16325">
        <w:rPr>
          <w:rFonts w:ascii="Times New Roman" w:hAnsi="Times New Roman" w:cs="Times New Roman"/>
          <w:sz w:val="24"/>
          <w:szCs w:val="24"/>
        </w:rPr>
        <w:t>The PEX</w:t>
      </w:r>
      <w:r w:rsidR="00F16325">
        <w:rPr>
          <w:rFonts w:ascii="Times New Roman" w:hAnsi="Times New Roman" w:cs="Times New Roman"/>
          <w:sz w:val="24"/>
          <w:szCs w:val="24"/>
        </w:rPr>
        <w:t>7</w:t>
      </w:r>
      <w:r w:rsidR="00F16325" w:rsidRPr="00F16325">
        <w:rPr>
          <w:rFonts w:ascii="Times New Roman" w:hAnsi="Times New Roman" w:cs="Times New Roman"/>
          <w:sz w:val="24"/>
          <w:szCs w:val="24"/>
        </w:rPr>
        <w:t xml:space="preserve"> protein sequences derived from the </w:t>
      </w:r>
      <w:proofErr w:type="spellStart"/>
      <w:r w:rsidR="00F16325" w:rsidRPr="00F16325">
        <w:rPr>
          <w:rFonts w:ascii="Times New Roman" w:hAnsi="Times New Roman" w:cs="Times New Roman"/>
          <w:sz w:val="24"/>
          <w:szCs w:val="24"/>
        </w:rPr>
        <w:t>PeroxisomeDB</w:t>
      </w:r>
      <w:proofErr w:type="spellEnd"/>
      <w:r w:rsidR="00F16325" w:rsidRPr="00F16325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F16325" w:rsidRPr="00F16325">
          <w:rPr>
            <w:rStyle w:val="Hyperlink"/>
            <w:rFonts w:ascii="Times New Roman" w:hAnsi="Times New Roman" w:cs="Times New Roman"/>
            <w:sz w:val="24"/>
            <w:szCs w:val="24"/>
          </w:rPr>
          <w:t>http://www.peroxisomedb.org/home.jsp</w:t>
        </w:r>
      </w:hyperlink>
      <w:r w:rsidR="00F16325" w:rsidRPr="00F16325">
        <w:rPr>
          <w:rFonts w:ascii="Times New Roman" w:hAnsi="Times New Roman" w:cs="Times New Roman"/>
          <w:sz w:val="24"/>
          <w:szCs w:val="24"/>
        </w:rPr>
        <w:t xml:space="preserve">) were aligned using </w:t>
      </w:r>
      <w:proofErr w:type="spellStart"/>
      <w:r w:rsidR="00F16325" w:rsidRPr="00F16325">
        <w:rPr>
          <w:rFonts w:ascii="Times New Roman" w:hAnsi="Times New Roman" w:cs="Times New Roman"/>
          <w:sz w:val="24"/>
          <w:szCs w:val="24"/>
        </w:rPr>
        <w:t>ClustalW</w:t>
      </w:r>
      <w:proofErr w:type="spellEnd"/>
    </w:p>
    <w:p w14:paraId="4E67F113" w14:textId="0A1482BB" w:rsidR="00EF4625" w:rsidRDefault="00EF4625" w:rsidP="00EC0D61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130DDEA" w14:textId="09EA44EA" w:rsidR="00EC3BD4" w:rsidRDefault="00EC3BD4" w:rsidP="00EC0D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C0D61">
        <w:rPr>
          <w:rFonts w:asciiTheme="majorBidi" w:hAnsiTheme="majorBidi" w:cstheme="majorBidi"/>
          <w:b/>
          <w:sz w:val="24"/>
          <w:szCs w:val="24"/>
        </w:rPr>
        <w:t>Figure S</w:t>
      </w:r>
      <w:r w:rsidR="00D53B37" w:rsidRPr="00EC0D61">
        <w:rPr>
          <w:rFonts w:asciiTheme="majorBidi" w:hAnsiTheme="majorBidi" w:cstheme="majorBidi"/>
          <w:b/>
          <w:sz w:val="24"/>
          <w:szCs w:val="24"/>
        </w:rPr>
        <w:t>9</w:t>
      </w:r>
      <w:r w:rsidRPr="00EC0D61">
        <w:rPr>
          <w:rFonts w:asciiTheme="majorBidi" w:hAnsiTheme="majorBidi" w:cstheme="majorBidi"/>
          <w:b/>
          <w:sz w:val="24"/>
          <w:szCs w:val="24"/>
        </w:rPr>
        <w:t>.</w:t>
      </w:r>
      <w:r w:rsidRPr="00F510B8">
        <w:rPr>
          <w:rFonts w:asciiTheme="majorBidi" w:hAnsiTheme="majorBidi" w:cstheme="majorBidi"/>
          <w:sz w:val="24"/>
          <w:szCs w:val="24"/>
        </w:rPr>
        <w:t xml:space="preserve"> 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Multiple </w:t>
      </w:r>
      <w:r w:rsidR="00F16325">
        <w:rPr>
          <w:rFonts w:asciiTheme="majorBidi" w:hAnsiTheme="majorBidi" w:cstheme="majorBidi"/>
          <w:sz w:val="24"/>
          <w:szCs w:val="24"/>
        </w:rPr>
        <w:t>sequence alignment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 of </w:t>
      </w:r>
      <w:r w:rsidR="00BA74F5">
        <w:rPr>
          <w:rFonts w:asciiTheme="majorBidi" w:hAnsiTheme="majorBidi" w:cstheme="majorBidi"/>
          <w:sz w:val="24"/>
          <w:szCs w:val="24"/>
        </w:rPr>
        <w:t>the predicted AIM</w:t>
      </w:r>
      <w:r w:rsidR="00F16325">
        <w:rPr>
          <w:rFonts w:asciiTheme="majorBidi" w:hAnsiTheme="majorBidi" w:cstheme="majorBidi"/>
          <w:sz w:val="24"/>
          <w:szCs w:val="24"/>
        </w:rPr>
        <w:t xml:space="preserve"> containing regions of At</w:t>
      </w:r>
      <w:r w:rsidR="00F16325" w:rsidRPr="00F510B8">
        <w:rPr>
          <w:rFonts w:asciiTheme="majorBidi" w:hAnsiTheme="majorBidi" w:cstheme="majorBidi"/>
          <w:sz w:val="24"/>
          <w:szCs w:val="24"/>
        </w:rPr>
        <w:t>PEX1</w:t>
      </w:r>
      <w:r w:rsidR="00F16325">
        <w:rPr>
          <w:rFonts w:asciiTheme="majorBidi" w:hAnsiTheme="majorBidi" w:cstheme="majorBidi"/>
          <w:sz w:val="24"/>
          <w:szCs w:val="24"/>
        </w:rPr>
        <w:t xml:space="preserve">4. The AtPEX14 regions containing either </w:t>
      </w:r>
      <w:proofErr w:type="spellStart"/>
      <w:r w:rsidR="00F16325">
        <w:rPr>
          <w:rFonts w:asciiTheme="majorBidi" w:hAnsiTheme="majorBidi" w:cstheme="majorBidi"/>
          <w:sz w:val="24"/>
          <w:szCs w:val="24"/>
        </w:rPr>
        <w:t>hfAIM</w:t>
      </w:r>
      <w:proofErr w:type="spellEnd"/>
      <w:r w:rsidR="00F16325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="00F16325">
        <w:rPr>
          <w:rFonts w:asciiTheme="majorBidi" w:hAnsiTheme="majorBidi" w:cstheme="majorBidi"/>
          <w:sz w:val="24"/>
          <w:szCs w:val="24"/>
        </w:rPr>
        <w:t>iLIR</w:t>
      </w:r>
      <w:proofErr w:type="spellEnd"/>
      <w:r w:rsidR="00F16325">
        <w:rPr>
          <w:rFonts w:asciiTheme="majorBidi" w:hAnsiTheme="majorBidi" w:cstheme="majorBidi"/>
          <w:sz w:val="24"/>
          <w:szCs w:val="24"/>
        </w:rPr>
        <w:t xml:space="preserve"> predicted AIMs were aligned with the corresponding regions from PEX14 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proteins </w:t>
      </w:r>
      <w:r w:rsidR="00F16325">
        <w:rPr>
          <w:rFonts w:asciiTheme="majorBidi" w:hAnsiTheme="majorBidi" w:cstheme="majorBidi"/>
          <w:sz w:val="24"/>
          <w:szCs w:val="24"/>
        </w:rPr>
        <w:t>from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 various species</w:t>
      </w:r>
      <w:r w:rsidR="00F16325">
        <w:rPr>
          <w:rFonts w:asciiTheme="majorBidi" w:hAnsiTheme="majorBidi" w:cstheme="majorBidi"/>
          <w:sz w:val="24"/>
          <w:szCs w:val="24"/>
        </w:rPr>
        <w:t xml:space="preserve">. </w:t>
      </w:r>
      <w:r w:rsidR="00510832" w:rsidRPr="00510832">
        <w:rPr>
          <w:rFonts w:asciiTheme="majorBidi" w:hAnsiTheme="majorBidi" w:cstheme="majorBidi"/>
          <w:sz w:val="24"/>
          <w:szCs w:val="24"/>
        </w:rPr>
        <w:t xml:space="preserve">The location of the AIMs identified in </w:t>
      </w:r>
      <w:r w:rsidR="00510832">
        <w:rPr>
          <w:rFonts w:asciiTheme="majorBidi" w:hAnsiTheme="majorBidi" w:cstheme="majorBidi"/>
          <w:sz w:val="24"/>
          <w:szCs w:val="24"/>
        </w:rPr>
        <w:t>AtPEX14</w:t>
      </w:r>
      <w:r w:rsidR="00510832" w:rsidRPr="00510832">
        <w:rPr>
          <w:rFonts w:asciiTheme="majorBidi" w:hAnsiTheme="majorBidi" w:cstheme="majorBidi"/>
          <w:sz w:val="24"/>
          <w:szCs w:val="24"/>
        </w:rPr>
        <w:t xml:space="preserve"> by either </w:t>
      </w:r>
      <w:proofErr w:type="spellStart"/>
      <w:r w:rsidR="00510832" w:rsidRPr="00510832">
        <w:rPr>
          <w:rFonts w:asciiTheme="majorBidi" w:hAnsiTheme="majorBidi" w:cstheme="majorBidi"/>
          <w:sz w:val="24"/>
          <w:szCs w:val="24"/>
        </w:rPr>
        <w:t>hfAIM</w:t>
      </w:r>
      <w:proofErr w:type="spellEnd"/>
      <w:r w:rsidR="00510832" w:rsidRPr="00510832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="00510832" w:rsidRPr="00510832">
        <w:rPr>
          <w:rFonts w:asciiTheme="majorBidi" w:hAnsiTheme="majorBidi" w:cstheme="majorBidi"/>
          <w:sz w:val="24"/>
          <w:szCs w:val="24"/>
        </w:rPr>
        <w:t>iLIR</w:t>
      </w:r>
      <w:proofErr w:type="spellEnd"/>
      <w:r w:rsidR="00510832" w:rsidRPr="00510832">
        <w:rPr>
          <w:rFonts w:asciiTheme="majorBidi" w:hAnsiTheme="majorBidi" w:cstheme="majorBidi"/>
          <w:sz w:val="24"/>
          <w:szCs w:val="24"/>
        </w:rPr>
        <w:t xml:space="preserve"> is indicated on the top.</w:t>
      </w:r>
      <w:r w:rsidR="00510832" w:rsidRPr="00F510B8">
        <w:rPr>
          <w:rFonts w:asciiTheme="majorBidi" w:hAnsiTheme="majorBidi" w:cstheme="majorBidi"/>
          <w:sz w:val="24"/>
          <w:szCs w:val="24"/>
        </w:rPr>
        <w:t xml:space="preserve"> </w:t>
      </w:r>
      <w:r w:rsidR="00F16325" w:rsidRPr="00F16325">
        <w:rPr>
          <w:rFonts w:ascii="Times New Roman" w:hAnsi="Times New Roman" w:cs="Times New Roman"/>
          <w:sz w:val="24"/>
          <w:szCs w:val="24"/>
        </w:rPr>
        <w:t>The PEX</w:t>
      </w:r>
      <w:r w:rsidR="00F16325">
        <w:rPr>
          <w:rFonts w:ascii="Times New Roman" w:hAnsi="Times New Roman" w:cs="Times New Roman"/>
          <w:sz w:val="24"/>
          <w:szCs w:val="24"/>
        </w:rPr>
        <w:t>14</w:t>
      </w:r>
      <w:r w:rsidR="00F16325" w:rsidRPr="00F16325">
        <w:rPr>
          <w:rFonts w:ascii="Times New Roman" w:hAnsi="Times New Roman" w:cs="Times New Roman"/>
          <w:sz w:val="24"/>
          <w:szCs w:val="24"/>
        </w:rPr>
        <w:t xml:space="preserve"> protein sequences derived from the </w:t>
      </w:r>
      <w:proofErr w:type="spellStart"/>
      <w:r w:rsidR="00F16325" w:rsidRPr="00F16325">
        <w:rPr>
          <w:rFonts w:ascii="Times New Roman" w:hAnsi="Times New Roman" w:cs="Times New Roman"/>
          <w:sz w:val="24"/>
          <w:szCs w:val="24"/>
        </w:rPr>
        <w:t>PeroxisomeDB</w:t>
      </w:r>
      <w:proofErr w:type="spellEnd"/>
      <w:r w:rsidR="00F16325" w:rsidRPr="00F16325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F16325" w:rsidRPr="00F16325">
          <w:rPr>
            <w:rStyle w:val="Hyperlink"/>
            <w:rFonts w:ascii="Times New Roman" w:hAnsi="Times New Roman" w:cs="Times New Roman"/>
            <w:sz w:val="24"/>
            <w:szCs w:val="24"/>
          </w:rPr>
          <w:t>http://www.peroxisomedb.org/home.jsp</w:t>
        </w:r>
      </w:hyperlink>
      <w:r w:rsidR="00F16325" w:rsidRPr="00F16325">
        <w:rPr>
          <w:rFonts w:ascii="Times New Roman" w:hAnsi="Times New Roman" w:cs="Times New Roman"/>
          <w:sz w:val="24"/>
          <w:szCs w:val="24"/>
        </w:rPr>
        <w:t xml:space="preserve">) were aligned using </w:t>
      </w:r>
      <w:proofErr w:type="spellStart"/>
      <w:r w:rsidR="00F16325" w:rsidRPr="00F16325">
        <w:rPr>
          <w:rFonts w:ascii="Times New Roman" w:hAnsi="Times New Roman" w:cs="Times New Roman"/>
          <w:sz w:val="24"/>
          <w:szCs w:val="24"/>
        </w:rPr>
        <w:t>ClustalW</w:t>
      </w:r>
      <w:proofErr w:type="spellEnd"/>
    </w:p>
    <w:p w14:paraId="71AC6DD4" w14:textId="6A0C6029" w:rsidR="003A0872" w:rsidRDefault="003A0872" w:rsidP="00EC0D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001534A6" w14:textId="7B62801F" w:rsidR="00EF4625" w:rsidRDefault="003A0872" w:rsidP="00EC0D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C0D61">
        <w:rPr>
          <w:rFonts w:asciiTheme="majorBidi" w:hAnsiTheme="majorBidi" w:cstheme="majorBidi"/>
          <w:b/>
          <w:sz w:val="24"/>
          <w:szCs w:val="24"/>
        </w:rPr>
        <w:t>Figure S</w:t>
      </w:r>
      <w:r w:rsidR="00D53B37" w:rsidRPr="00EC0D61">
        <w:rPr>
          <w:rFonts w:asciiTheme="majorBidi" w:hAnsiTheme="majorBidi" w:cstheme="majorBidi"/>
          <w:b/>
          <w:sz w:val="24"/>
          <w:szCs w:val="24"/>
        </w:rPr>
        <w:t>10</w:t>
      </w:r>
      <w:r w:rsidRPr="00EC0D61">
        <w:rPr>
          <w:rFonts w:asciiTheme="majorBidi" w:hAnsiTheme="majorBidi" w:cstheme="majorBidi"/>
          <w:b/>
          <w:sz w:val="24"/>
          <w:szCs w:val="24"/>
        </w:rPr>
        <w:t>.</w:t>
      </w:r>
      <w:r w:rsidRPr="00F510B8">
        <w:rPr>
          <w:rFonts w:asciiTheme="majorBidi" w:hAnsiTheme="majorBidi" w:cstheme="majorBidi"/>
          <w:sz w:val="24"/>
          <w:szCs w:val="24"/>
        </w:rPr>
        <w:t xml:space="preserve"> 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Multiple </w:t>
      </w:r>
      <w:r w:rsidR="00F16325">
        <w:rPr>
          <w:rFonts w:asciiTheme="majorBidi" w:hAnsiTheme="majorBidi" w:cstheme="majorBidi"/>
          <w:sz w:val="24"/>
          <w:szCs w:val="24"/>
        </w:rPr>
        <w:t>sequence alignment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 of </w:t>
      </w:r>
      <w:r w:rsidR="00BA74F5">
        <w:rPr>
          <w:rFonts w:asciiTheme="majorBidi" w:hAnsiTheme="majorBidi" w:cstheme="majorBidi"/>
          <w:sz w:val="24"/>
          <w:szCs w:val="24"/>
        </w:rPr>
        <w:t>the predicted AIM</w:t>
      </w:r>
      <w:r w:rsidR="00F16325">
        <w:rPr>
          <w:rFonts w:asciiTheme="majorBidi" w:hAnsiTheme="majorBidi" w:cstheme="majorBidi"/>
          <w:sz w:val="24"/>
          <w:szCs w:val="24"/>
        </w:rPr>
        <w:t xml:space="preserve"> containing regions of At</w:t>
      </w:r>
      <w:r w:rsidR="00F16325" w:rsidRPr="00F510B8">
        <w:rPr>
          <w:rFonts w:asciiTheme="majorBidi" w:hAnsiTheme="majorBidi" w:cstheme="majorBidi"/>
          <w:sz w:val="24"/>
          <w:szCs w:val="24"/>
        </w:rPr>
        <w:t>PEX1</w:t>
      </w:r>
      <w:r w:rsidR="00B479A6">
        <w:rPr>
          <w:rFonts w:asciiTheme="majorBidi" w:hAnsiTheme="majorBidi" w:cstheme="majorBidi"/>
          <w:sz w:val="24"/>
          <w:szCs w:val="24"/>
        </w:rPr>
        <w:t>7</w:t>
      </w:r>
      <w:r w:rsidR="00F16325">
        <w:rPr>
          <w:rFonts w:asciiTheme="majorBidi" w:hAnsiTheme="majorBidi" w:cstheme="majorBidi"/>
          <w:sz w:val="24"/>
          <w:szCs w:val="24"/>
        </w:rPr>
        <w:t xml:space="preserve">. The AtPEX17 regions containing either </w:t>
      </w:r>
      <w:proofErr w:type="spellStart"/>
      <w:r w:rsidR="00F16325">
        <w:rPr>
          <w:rFonts w:asciiTheme="majorBidi" w:hAnsiTheme="majorBidi" w:cstheme="majorBidi"/>
          <w:sz w:val="24"/>
          <w:szCs w:val="24"/>
        </w:rPr>
        <w:t>hfAIM</w:t>
      </w:r>
      <w:proofErr w:type="spellEnd"/>
      <w:r w:rsidR="00F16325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="00F16325">
        <w:rPr>
          <w:rFonts w:asciiTheme="majorBidi" w:hAnsiTheme="majorBidi" w:cstheme="majorBidi"/>
          <w:sz w:val="24"/>
          <w:szCs w:val="24"/>
        </w:rPr>
        <w:t>iLIR</w:t>
      </w:r>
      <w:proofErr w:type="spellEnd"/>
      <w:r w:rsidR="00F16325">
        <w:rPr>
          <w:rFonts w:asciiTheme="majorBidi" w:hAnsiTheme="majorBidi" w:cstheme="majorBidi"/>
          <w:sz w:val="24"/>
          <w:szCs w:val="24"/>
        </w:rPr>
        <w:t xml:space="preserve"> predicted AIMs were aligned with the corresponding regions from PEX17 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proteins </w:t>
      </w:r>
      <w:r w:rsidR="00F16325">
        <w:rPr>
          <w:rFonts w:asciiTheme="majorBidi" w:hAnsiTheme="majorBidi" w:cstheme="majorBidi"/>
          <w:sz w:val="24"/>
          <w:szCs w:val="24"/>
        </w:rPr>
        <w:t>from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 various species</w:t>
      </w:r>
      <w:r w:rsidR="00F16325">
        <w:rPr>
          <w:rFonts w:asciiTheme="majorBidi" w:hAnsiTheme="majorBidi" w:cstheme="majorBidi"/>
          <w:sz w:val="24"/>
          <w:szCs w:val="24"/>
        </w:rPr>
        <w:t xml:space="preserve">. </w:t>
      </w:r>
      <w:r w:rsidR="00510832" w:rsidRPr="00510832">
        <w:rPr>
          <w:rFonts w:asciiTheme="majorBidi" w:hAnsiTheme="majorBidi" w:cstheme="majorBidi"/>
          <w:sz w:val="24"/>
          <w:szCs w:val="24"/>
        </w:rPr>
        <w:t xml:space="preserve">The location of the AIMs identified in </w:t>
      </w:r>
      <w:r w:rsidR="00510832">
        <w:rPr>
          <w:rFonts w:asciiTheme="majorBidi" w:hAnsiTheme="majorBidi" w:cstheme="majorBidi"/>
          <w:sz w:val="24"/>
          <w:szCs w:val="24"/>
        </w:rPr>
        <w:t>AtPEX17</w:t>
      </w:r>
      <w:r w:rsidR="00510832" w:rsidRPr="00510832">
        <w:rPr>
          <w:rFonts w:asciiTheme="majorBidi" w:hAnsiTheme="majorBidi" w:cstheme="majorBidi"/>
          <w:sz w:val="24"/>
          <w:szCs w:val="24"/>
        </w:rPr>
        <w:t xml:space="preserve"> by either </w:t>
      </w:r>
      <w:proofErr w:type="spellStart"/>
      <w:r w:rsidR="00510832" w:rsidRPr="00510832">
        <w:rPr>
          <w:rFonts w:asciiTheme="majorBidi" w:hAnsiTheme="majorBidi" w:cstheme="majorBidi"/>
          <w:sz w:val="24"/>
          <w:szCs w:val="24"/>
        </w:rPr>
        <w:t>hfAIM</w:t>
      </w:r>
      <w:proofErr w:type="spellEnd"/>
      <w:r w:rsidR="00510832" w:rsidRPr="00510832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="00510832" w:rsidRPr="00510832">
        <w:rPr>
          <w:rFonts w:asciiTheme="majorBidi" w:hAnsiTheme="majorBidi" w:cstheme="majorBidi"/>
          <w:sz w:val="24"/>
          <w:szCs w:val="24"/>
        </w:rPr>
        <w:t>iLIR</w:t>
      </w:r>
      <w:proofErr w:type="spellEnd"/>
      <w:r w:rsidR="00510832" w:rsidRPr="00510832">
        <w:rPr>
          <w:rFonts w:asciiTheme="majorBidi" w:hAnsiTheme="majorBidi" w:cstheme="majorBidi"/>
          <w:sz w:val="24"/>
          <w:szCs w:val="24"/>
        </w:rPr>
        <w:t xml:space="preserve"> is indicated on the top.</w:t>
      </w:r>
      <w:r w:rsidR="00510832" w:rsidRPr="00F510B8">
        <w:rPr>
          <w:rFonts w:asciiTheme="majorBidi" w:hAnsiTheme="majorBidi" w:cstheme="majorBidi"/>
          <w:sz w:val="24"/>
          <w:szCs w:val="24"/>
        </w:rPr>
        <w:t xml:space="preserve"> </w:t>
      </w:r>
      <w:r w:rsidR="00F16325" w:rsidRPr="00F16325">
        <w:rPr>
          <w:rFonts w:ascii="Times New Roman" w:hAnsi="Times New Roman" w:cs="Times New Roman"/>
          <w:sz w:val="24"/>
          <w:szCs w:val="24"/>
        </w:rPr>
        <w:t>The PEX</w:t>
      </w:r>
      <w:r w:rsidR="00F16325">
        <w:rPr>
          <w:rFonts w:ascii="Times New Roman" w:hAnsi="Times New Roman" w:cs="Times New Roman"/>
          <w:sz w:val="24"/>
          <w:szCs w:val="24"/>
        </w:rPr>
        <w:t>17</w:t>
      </w:r>
      <w:r w:rsidR="00F16325" w:rsidRPr="00F16325">
        <w:rPr>
          <w:rFonts w:ascii="Times New Roman" w:hAnsi="Times New Roman" w:cs="Times New Roman"/>
          <w:sz w:val="24"/>
          <w:szCs w:val="24"/>
        </w:rPr>
        <w:t xml:space="preserve"> protein sequences derived from the </w:t>
      </w:r>
      <w:proofErr w:type="spellStart"/>
      <w:r w:rsidR="00F16325" w:rsidRPr="00F16325">
        <w:rPr>
          <w:rFonts w:ascii="Times New Roman" w:hAnsi="Times New Roman" w:cs="Times New Roman"/>
          <w:sz w:val="24"/>
          <w:szCs w:val="24"/>
        </w:rPr>
        <w:t>PeroxisomeDB</w:t>
      </w:r>
      <w:proofErr w:type="spellEnd"/>
      <w:r w:rsidR="00F16325" w:rsidRPr="00F16325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F16325" w:rsidRPr="00F16325">
          <w:rPr>
            <w:rStyle w:val="Hyperlink"/>
            <w:rFonts w:ascii="Times New Roman" w:hAnsi="Times New Roman" w:cs="Times New Roman"/>
            <w:sz w:val="24"/>
            <w:szCs w:val="24"/>
          </w:rPr>
          <w:t>http://www.peroxisomedb.org/home.jsp</w:t>
        </w:r>
      </w:hyperlink>
      <w:r w:rsidR="00F16325" w:rsidRPr="00F16325">
        <w:rPr>
          <w:rFonts w:ascii="Times New Roman" w:hAnsi="Times New Roman" w:cs="Times New Roman"/>
          <w:sz w:val="24"/>
          <w:szCs w:val="24"/>
        </w:rPr>
        <w:t xml:space="preserve">) were aligned using </w:t>
      </w:r>
      <w:proofErr w:type="spellStart"/>
      <w:r w:rsidR="00F16325" w:rsidRPr="00F16325">
        <w:rPr>
          <w:rFonts w:ascii="Times New Roman" w:hAnsi="Times New Roman" w:cs="Times New Roman"/>
          <w:sz w:val="24"/>
          <w:szCs w:val="24"/>
        </w:rPr>
        <w:t>ClustalW</w:t>
      </w:r>
      <w:proofErr w:type="spellEnd"/>
      <w:r w:rsidR="00F16325">
        <w:rPr>
          <w:rFonts w:ascii="Times New Roman" w:hAnsi="Times New Roman" w:cs="Times New Roman"/>
          <w:sz w:val="24"/>
          <w:szCs w:val="24"/>
        </w:rPr>
        <w:t>.</w:t>
      </w:r>
    </w:p>
    <w:p w14:paraId="30FE2DFA" w14:textId="20F611BF" w:rsidR="006709FA" w:rsidRDefault="006709FA" w:rsidP="00EC0D61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65B47C9" w14:textId="0CDA3188" w:rsidR="00F16325" w:rsidRDefault="006709FA" w:rsidP="00EC0D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C0D61">
        <w:rPr>
          <w:rFonts w:asciiTheme="majorBidi" w:hAnsiTheme="majorBidi" w:cstheme="majorBidi"/>
          <w:b/>
          <w:sz w:val="24"/>
          <w:szCs w:val="24"/>
        </w:rPr>
        <w:t>Figure S</w:t>
      </w:r>
      <w:r w:rsidR="00683BD0" w:rsidRPr="00EC0D61">
        <w:rPr>
          <w:rFonts w:asciiTheme="majorBidi" w:hAnsiTheme="majorBidi" w:cstheme="majorBidi"/>
          <w:b/>
          <w:sz w:val="24"/>
          <w:szCs w:val="24"/>
        </w:rPr>
        <w:t>1</w:t>
      </w:r>
      <w:r w:rsidR="00D53B37" w:rsidRPr="00EC0D61">
        <w:rPr>
          <w:rFonts w:asciiTheme="majorBidi" w:hAnsiTheme="majorBidi" w:cstheme="majorBidi"/>
          <w:b/>
          <w:sz w:val="24"/>
          <w:szCs w:val="24"/>
        </w:rPr>
        <w:t>1</w:t>
      </w:r>
      <w:r w:rsidRPr="00EC0D61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Multiple </w:t>
      </w:r>
      <w:r w:rsidR="00F16325">
        <w:rPr>
          <w:rFonts w:asciiTheme="majorBidi" w:hAnsiTheme="majorBidi" w:cstheme="majorBidi"/>
          <w:sz w:val="24"/>
          <w:szCs w:val="24"/>
        </w:rPr>
        <w:t>sequence alignment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 of </w:t>
      </w:r>
      <w:r w:rsidR="00BA74F5">
        <w:rPr>
          <w:rFonts w:asciiTheme="majorBidi" w:hAnsiTheme="majorBidi" w:cstheme="majorBidi"/>
          <w:sz w:val="24"/>
          <w:szCs w:val="24"/>
        </w:rPr>
        <w:t>the predicted AIM</w:t>
      </w:r>
      <w:r w:rsidR="00F16325">
        <w:rPr>
          <w:rFonts w:asciiTheme="majorBidi" w:hAnsiTheme="majorBidi" w:cstheme="majorBidi"/>
          <w:sz w:val="24"/>
          <w:szCs w:val="24"/>
        </w:rPr>
        <w:t xml:space="preserve"> containing regions of At</w:t>
      </w:r>
      <w:r w:rsidR="00F16325" w:rsidRPr="00F510B8">
        <w:rPr>
          <w:rFonts w:asciiTheme="majorBidi" w:hAnsiTheme="majorBidi" w:cstheme="majorBidi"/>
          <w:sz w:val="24"/>
          <w:szCs w:val="24"/>
        </w:rPr>
        <w:t>PEX1</w:t>
      </w:r>
      <w:r w:rsidR="00F16325">
        <w:rPr>
          <w:rFonts w:asciiTheme="majorBidi" w:hAnsiTheme="majorBidi" w:cstheme="majorBidi"/>
          <w:sz w:val="24"/>
          <w:szCs w:val="24"/>
        </w:rPr>
        <w:t xml:space="preserve">9-2. The AtPEX19-2 regions containing either </w:t>
      </w:r>
      <w:proofErr w:type="spellStart"/>
      <w:r w:rsidR="00F16325">
        <w:rPr>
          <w:rFonts w:asciiTheme="majorBidi" w:hAnsiTheme="majorBidi" w:cstheme="majorBidi"/>
          <w:sz w:val="24"/>
          <w:szCs w:val="24"/>
        </w:rPr>
        <w:t>hfAIM</w:t>
      </w:r>
      <w:proofErr w:type="spellEnd"/>
      <w:r w:rsidR="00F16325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="00F16325">
        <w:rPr>
          <w:rFonts w:asciiTheme="majorBidi" w:hAnsiTheme="majorBidi" w:cstheme="majorBidi"/>
          <w:sz w:val="24"/>
          <w:szCs w:val="24"/>
        </w:rPr>
        <w:t>iLIR</w:t>
      </w:r>
      <w:proofErr w:type="spellEnd"/>
      <w:r w:rsidR="00F16325">
        <w:rPr>
          <w:rFonts w:asciiTheme="majorBidi" w:hAnsiTheme="majorBidi" w:cstheme="majorBidi"/>
          <w:sz w:val="24"/>
          <w:szCs w:val="24"/>
        </w:rPr>
        <w:t xml:space="preserve"> predicted AIMs were aligned with the corresponding regions from PEX14 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proteins </w:t>
      </w:r>
      <w:r w:rsidR="00F16325">
        <w:rPr>
          <w:rFonts w:asciiTheme="majorBidi" w:hAnsiTheme="majorBidi" w:cstheme="majorBidi"/>
          <w:sz w:val="24"/>
          <w:szCs w:val="24"/>
        </w:rPr>
        <w:t>from</w:t>
      </w:r>
      <w:r w:rsidR="00F16325" w:rsidRPr="00F510B8">
        <w:rPr>
          <w:rFonts w:asciiTheme="majorBidi" w:hAnsiTheme="majorBidi" w:cstheme="majorBidi"/>
          <w:sz w:val="24"/>
          <w:szCs w:val="24"/>
        </w:rPr>
        <w:t xml:space="preserve"> various species</w:t>
      </w:r>
      <w:r w:rsidR="00F16325">
        <w:rPr>
          <w:rFonts w:asciiTheme="majorBidi" w:hAnsiTheme="majorBidi" w:cstheme="majorBidi"/>
          <w:sz w:val="24"/>
          <w:szCs w:val="24"/>
        </w:rPr>
        <w:t xml:space="preserve">. </w:t>
      </w:r>
      <w:r w:rsidR="00510832" w:rsidRPr="00510832">
        <w:rPr>
          <w:rFonts w:asciiTheme="majorBidi" w:hAnsiTheme="majorBidi" w:cstheme="majorBidi"/>
          <w:sz w:val="24"/>
          <w:szCs w:val="24"/>
        </w:rPr>
        <w:t xml:space="preserve">The location of the AIMs identified in </w:t>
      </w:r>
      <w:r w:rsidR="00510832">
        <w:rPr>
          <w:rFonts w:asciiTheme="majorBidi" w:hAnsiTheme="majorBidi" w:cstheme="majorBidi"/>
          <w:sz w:val="24"/>
          <w:szCs w:val="24"/>
        </w:rPr>
        <w:t>AtPEX19-2</w:t>
      </w:r>
      <w:r w:rsidR="00510832" w:rsidRPr="00510832">
        <w:rPr>
          <w:rFonts w:asciiTheme="majorBidi" w:hAnsiTheme="majorBidi" w:cstheme="majorBidi"/>
          <w:sz w:val="24"/>
          <w:szCs w:val="24"/>
        </w:rPr>
        <w:t xml:space="preserve"> by either </w:t>
      </w:r>
      <w:proofErr w:type="spellStart"/>
      <w:r w:rsidR="00510832" w:rsidRPr="00510832">
        <w:rPr>
          <w:rFonts w:asciiTheme="majorBidi" w:hAnsiTheme="majorBidi" w:cstheme="majorBidi"/>
          <w:sz w:val="24"/>
          <w:szCs w:val="24"/>
        </w:rPr>
        <w:t>hfAIM</w:t>
      </w:r>
      <w:proofErr w:type="spellEnd"/>
      <w:r w:rsidR="00510832" w:rsidRPr="00510832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="00510832" w:rsidRPr="00510832">
        <w:rPr>
          <w:rFonts w:asciiTheme="majorBidi" w:hAnsiTheme="majorBidi" w:cstheme="majorBidi"/>
          <w:sz w:val="24"/>
          <w:szCs w:val="24"/>
        </w:rPr>
        <w:t>iLIR</w:t>
      </w:r>
      <w:proofErr w:type="spellEnd"/>
      <w:r w:rsidR="00510832" w:rsidRPr="00510832">
        <w:rPr>
          <w:rFonts w:asciiTheme="majorBidi" w:hAnsiTheme="majorBidi" w:cstheme="majorBidi"/>
          <w:sz w:val="24"/>
          <w:szCs w:val="24"/>
        </w:rPr>
        <w:t xml:space="preserve"> is indicated on the top.</w:t>
      </w:r>
      <w:r w:rsidR="00510832" w:rsidRPr="00F510B8">
        <w:rPr>
          <w:rFonts w:asciiTheme="majorBidi" w:hAnsiTheme="majorBidi" w:cstheme="majorBidi"/>
          <w:sz w:val="24"/>
          <w:szCs w:val="24"/>
        </w:rPr>
        <w:t xml:space="preserve"> </w:t>
      </w:r>
      <w:r w:rsidR="00F16325" w:rsidRPr="00F16325">
        <w:rPr>
          <w:rFonts w:ascii="Times New Roman" w:hAnsi="Times New Roman" w:cs="Times New Roman"/>
          <w:sz w:val="24"/>
          <w:szCs w:val="24"/>
        </w:rPr>
        <w:t>The PEX</w:t>
      </w:r>
      <w:r w:rsidR="00F16325">
        <w:rPr>
          <w:rFonts w:ascii="Times New Roman" w:hAnsi="Times New Roman" w:cs="Times New Roman"/>
          <w:sz w:val="24"/>
          <w:szCs w:val="24"/>
        </w:rPr>
        <w:t>19-2</w:t>
      </w:r>
      <w:r w:rsidR="00F16325" w:rsidRPr="00F16325">
        <w:rPr>
          <w:rFonts w:ascii="Times New Roman" w:hAnsi="Times New Roman" w:cs="Times New Roman"/>
          <w:sz w:val="24"/>
          <w:szCs w:val="24"/>
        </w:rPr>
        <w:t xml:space="preserve"> protein sequences derived from the </w:t>
      </w:r>
      <w:proofErr w:type="spellStart"/>
      <w:r w:rsidR="00F16325" w:rsidRPr="00F16325">
        <w:rPr>
          <w:rFonts w:ascii="Times New Roman" w:hAnsi="Times New Roman" w:cs="Times New Roman"/>
          <w:sz w:val="24"/>
          <w:szCs w:val="24"/>
        </w:rPr>
        <w:t>PeroxisomeDB</w:t>
      </w:r>
      <w:proofErr w:type="spellEnd"/>
      <w:r w:rsidR="00F16325" w:rsidRPr="00F16325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F16325" w:rsidRPr="00F16325">
          <w:rPr>
            <w:rStyle w:val="Hyperlink"/>
            <w:rFonts w:ascii="Times New Roman" w:hAnsi="Times New Roman" w:cs="Times New Roman"/>
            <w:sz w:val="24"/>
            <w:szCs w:val="24"/>
          </w:rPr>
          <w:t>http://www.peroxisomedb.org/home.jsp</w:t>
        </w:r>
      </w:hyperlink>
      <w:r w:rsidR="00F16325" w:rsidRPr="00F16325">
        <w:rPr>
          <w:rFonts w:ascii="Times New Roman" w:hAnsi="Times New Roman" w:cs="Times New Roman"/>
          <w:sz w:val="24"/>
          <w:szCs w:val="24"/>
        </w:rPr>
        <w:t xml:space="preserve">) were aligned using </w:t>
      </w:r>
      <w:proofErr w:type="spellStart"/>
      <w:r w:rsidR="00F16325" w:rsidRPr="00F16325">
        <w:rPr>
          <w:rFonts w:ascii="Times New Roman" w:hAnsi="Times New Roman" w:cs="Times New Roman"/>
          <w:sz w:val="24"/>
          <w:szCs w:val="24"/>
        </w:rPr>
        <w:t>ClustalW</w:t>
      </w:r>
      <w:proofErr w:type="spellEnd"/>
      <w:r w:rsidR="00F16325">
        <w:rPr>
          <w:rFonts w:ascii="Times New Roman" w:hAnsi="Times New Roman" w:cs="Times New Roman"/>
          <w:sz w:val="24"/>
          <w:szCs w:val="24"/>
        </w:rPr>
        <w:t>.</w:t>
      </w:r>
    </w:p>
    <w:p w14:paraId="269EA3FD" w14:textId="3D955E9B" w:rsidR="006709FA" w:rsidRDefault="006709FA" w:rsidP="00EC0D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2F05F86E" w14:textId="77777777" w:rsidR="00F510B8" w:rsidRPr="00F510B8" w:rsidRDefault="00F510B8" w:rsidP="00EC0D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F510B8" w:rsidRPr="00F510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 Cycl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sz2x5pdev5dwbefxvgvfxajtzpvs2e5d2z5&quot;&gt;APeroxin_Lib_2&lt;record-ids&gt;&lt;item&gt;77&lt;/item&gt;&lt;/record-ids&gt;&lt;/item&gt;&lt;/Libraries&gt;"/>
  </w:docVars>
  <w:rsids>
    <w:rsidRoot w:val="00D77FE8"/>
    <w:rsid w:val="0001567F"/>
    <w:rsid w:val="0006638F"/>
    <w:rsid w:val="000779DB"/>
    <w:rsid w:val="00114F71"/>
    <w:rsid w:val="001A5E53"/>
    <w:rsid w:val="001F1EDB"/>
    <w:rsid w:val="002437F9"/>
    <w:rsid w:val="002C052D"/>
    <w:rsid w:val="002C1C29"/>
    <w:rsid w:val="002D3F80"/>
    <w:rsid w:val="003407B4"/>
    <w:rsid w:val="00342B72"/>
    <w:rsid w:val="00357161"/>
    <w:rsid w:val="003A0872"/>
    <w:rsid w:val="003B6B0A"/>
    <w:rsid w:val="004D00BC"/>
    <w:rsid w:val="00510832"/>
    <w:rsid w:val="005A24AB"/>
    <w:rsid w:val="005F7E2E"/>
    <w:rsid w:val="00606CFE"/>
    <w:rsid w:val="006709FA"/>
    <w:rsid w:val="00683BD0"/>
    <w:rsid w:val="00746BC0"/>
    <w:rsid w:val="00775EA1"/>
    <w:rsid w:val="00777DCC"/>
    <w:rsid w:val="00890145"/>
    <w:rsid w:val="00895B57"/>
    <w:rsid w:val="009E5A01"/>
    <w:rsid w:val="00A33C79"/>
    <w:rsid w:val="00A442F9"/>
    <w:rsid w:val="00AB711C"/>
    <w:rsid w:val="00AF6D72"/>
    <w:rsid w:val="00B341BF"/>
    <w:rsid w:val="00B479A6"/>
    <w:rsid w:val="00B81F66"/>
    <w:rsid w:val="00BA74F5"/>
    <w:rsid w:val="00C04CC1"/>
    <w:rsid w:val="00C7185D"/>
    <w:rsid w:val="00CA628A"/>
    <w:rsid w:val="00CF3EC6"/>
    <w:rsid w:val="00D53B37"/>
    <w:rsid w:val="00D77FE8"/>
    <w:rsid w:val="00DC750B"/>
    <w:rsid w:val="00E36A20"/>
    <w:rsid w:val="00E87DEF"/>
    <w:rsid w:val="00EA6C32"/>
    <w:rsid w:val="00EC0D61"/>
    <w:rsid w:val="00EC3BD4"/>
    <w:rsid w:val="00EF4625"/>
    <w:rsid w:val="00F13833"/>
    <w:rsid w:val="00F16325"/>
    <w:rsid w:val="00F21EE3"/>
    <w:rsid w:val="00F510B8"/>
    <w:rsid w:val="00F6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6A1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2437F9"/>
    <w:pPr>
      <w:spacing w:after="0" w:line="360" w:lineRule="auto"/>
      <w:contextualSpacing/>
    </w:pPr>
    <w:rPr>
      <w:rFonts w:asciiTheme="majorHAnsi" w:eastAsiaTheme="majorEastAsia" w:hAnsiTheme="majorHAnsi" w:cstheme="majorBidi"/>
      <w:cap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B8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F510B8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510B8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510B8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510B8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F510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0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2437F9"/>
    <w:pPr>
      <w:spacing w:after="0" w:line="360" w:lineRule="auto"/>
      <w:contextualSpacing/>
    </w:pPr>
    <w:rPr>
      <w:rFonts w:asciiTheme="majorHAnsi" w:eastAsiaTheme="majorEastAsia" w:hAnsiTheme="majorHAnsi" w:cstheme="majorBidi"/>
      <w:cap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B8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F510B8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510B8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510B8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510B8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F510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0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eroxisomedb.org/home.jsp" TargetMode="External"/><Relationship Id="rId12" Type="http://schemas.openxmlformats.org/officeDocument/2006/relationships/hyperlink" Target="http://www.peroxisomedb.org/home.jsp" TargetMode="External"/><Relationship Id="rId13" Type="http://schemas.openxmlformats.org/officeDocument/2006/relationships/hyperlink" Target="http://www.peroxisomedb.org/home.jsp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eroxisomedb.org/home.jsp" TargetMode="External"/><Relationship Id="rId6" Type="http://schemas.openxmlformats.org/officeDocument/2006/relationships/hyperlink" Target="http://www.peroxisomedb.org/home.jsp" TargetMode="External"/><Relationship Id="rId7" Type="http://schemas.openxmlformats.org/officeDocument/2006/relationships/hyperlink" Target="http://www.peroxisomedb.org/home.jsp" TargetMode="External"/><Relationship Id="rId8" Type="http://schemas.openxmlformats.org/officeDocument/2006/relationships/hyperlink" Target="http://www.peroxisomedb.org/home.jsp" TargetMode="External"/><Relationship Id="rId9" Type="http://schemas.openxmlformats.org/officeDocument/2006/relationships/hyperlink" Target="http://www.peroxisomedb.org/home.jsp" TargetMode="External"/><Relationship Id="rId10" Type="http://schemas.openxmlformats.org/officeDocument/2006/relationships/hyperlink" Target="http://www.peroxisomedb.org/home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Qingjun Xie</dc:creator>
  <cp:lastModifiedBy>Hadas</cp:lastModifiedBy>
  <cp:revision>2</cp:revision>
  <dcterms:created xsi:type="dcterms:W3CDTF">2016-01-21T08:02:00Z</dcterms:created>
  <dcterms:modified xsi:type="dcterms:W3CDTF">2016-01-21T08:02:00Z</dcterms:modified>
</cp:coreProperties>
</file>