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37" w:rsidRDefault="001C5337" w:rsidP="001C5337">
      <w:pPr>
        <w:pStyle w:val="Acknowledgements"/>
        <w:spacing w:after="240"/>
        <w:rPr>
          <w:lang w:val="en-GB"/>
        </w:rPr>
      </w:pPr>
      <w:r>
        <w:rPr>
          <w:b/>
          <w:lang w:val="en-GB"/>
        </w:rPr>
        <w:t>Supplementary Table 1.</w:t>
      </w:r>
      <w:r>
        <w:rPr>
          <w:lang w:val="en-GB"/>
        </w:rPr>
        <w:t xml:space="preserve"> Isotopic signatures of fish feed and feed ingredients from a complementary study </w:t>
      </w:r>
      <w:r>
        <w:rPr>
          <w:lang w:val="en-GB"/>
        </w:rPr>
        <w:fldChar w:fldCharType="begin"/>
      </w:r>
      <w:r>
        <w:rPr>
          <w:lang w:val="en-GB"/>
        </w:rPr>
        <w:instrText xml:space="preserve"> ADDIN EN.CITE &lt;EndNote&gt;&lt;Cite&gt;&lt;Author&gt;Kusche&lt;/Author&gt;&lt;Year&gt;2015&lt;/Year&gt;&lt;RecNum&gt;300&lt;/RecNum&gt;&lt;DisplayText&gt;[37]&lt;/DisplayText&gt;&lt;record&gt;&lt;rec-number&gt;300&lt;/rec-number&gt;&lt;foreign-keys&gt;&lt;key app="EN" db-id="v205rzdd3529tresttlpzdpe2w2svdvwt2a0" timestamp="1430145851"&gt;300&lt;/key&gt;&lt;/foreign-keys&gt;&lt;ref-type name="Journal Article"&gt;17&lt;/ref-type&gt;&lt;contributors&gt;&lt;authors&gt;&lt;author&gt;Kusche, Henrik&lt;/author&gt;&lt;author&gt;Hillgruber, Nicola&lt;/author&gt;&lt;author&gt;Roessner, Yvonne&lt;/author&gt;&lt;author&gt;Focken, Ulfert&lt;/author&gt;&lt;/authors&gt;&lt;/contributors&gt;&lt;titles&gt;&lt;title&gt;&lt;style face="normal" font="default" size="100%"&gt;Effect of different fish feed compositions on &lt;/style&gt;&lt;style face="normal" font="default" charset="161" size="100%"&gt;δ&lt;/style&gt;&lt;style face="superscript" font="default" charset="161" size="100%"&gt;13&lt;/style&gt;&lt;style face="normal" font="default" charset="161" size="100%"&gt;C and δ&lt;/style&gt;&lt;style face="superscript" font="default" charset="161" size="100%"&gt;15&lt;/style&gt;&lt;style face="normal" font="default" charset="161" size="100%"&gt;N signatures of farmed fish and its implications for tracking mariculture-derived organic load&lt;/style&gt;&lt;/title&gt;&lt;secondary-title&gt; Isotopes in Environmental and Health Studies &lt;/secondary-title&gt;&lt;/titles&gt;&lt;pages&gt;in revision&lt;/pages&gt;&lt;dates&gt;&lt;year&gt;2015&lt;/year&gt;&lt;/dates&gt;&lt;urls&gt;&lt;/urls&gt;&lt;/record&gt;&lt;/Cite&gt;&lt;/EndNote&gt;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[37]</w:t>
      </w:r>
      <w:r>
        <w:rPr>
          <w:lang w:val="en-GB"/>
        </w:rPr>
        <w:fldChar w:fldCharType="end"/>
      </w:r>
      <w:r>
        <w:rPr>
          <w:lang w:val="en-GB"/>
        </w:rPr>
        <w:t xml:space="preserve">. The table shows the values for commercial feed, four experimental feeds (fish meal control and three diets where 70% of the fish meal protein is replaced by plant protein), as well as various feed ingredients (*) commonly used in the aquaculture industry. </w:t>
      </w:r>
    </w:p>
    <w:tbl>
      <w:tblPr>
        <w:tblW w:w="77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15"/>
        <w:gridCol w:w="761"/>
        <w:gridCol w:w="984"/>
        <w:gridCol w:w="818"/>
        <w:gridCol w:w="769"/>
      </w:tblGrid>
      <w:tr w:rsidR="001C5337" w:rsidTr="001C5337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treatment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feed type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de-DE"/>
              </w:rPr>
              <w:t></w:t>
            </w:r>
            <w:r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vertAlign w:val="superscript"/>
                <w:lang w:eastAsia="de-DE"/>
              </w:rPr>
              <w:t></w:t>
            </w:r>
            <w:r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vertAlign w:val="superscript"/>
                <w:lang w:eastAsia="de-DE"/>
              </w:rPr>
              <w:t>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C (‰)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de-DE"/>
              </w:rPr>
              <w:t></w:t>
            </w:r>
            <w:r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vertAlign w:val="superscript"/>
                <w:lang w:eastAsia="de-DE"/>
              </w:rPr>
              <w:t></w:t>
            </w:r>
            <w:r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vertAlign w:val="superscript"/>
                <w:lang w:eastAsia="de-DE"/>
              </w:rPr>
              <w:t>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N (‰)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commercial feed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–23.48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0.48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undefatted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commercial feed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–24.84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0.11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5.45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0.55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fish meal control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–20.50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0.05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undefatted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fish meal control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–21.24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0.49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11.37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0.6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70%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de-DE"/>
              </w:rPr>
              <w:t>Jatropha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–23.54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0.04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undefatted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70%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de-DE"/>
              </w:rPr>
              <w:t>Jatropha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–24.21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0.24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6.72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0.21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70% soya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–24.17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0.02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undefatted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70% soya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–24.32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± 0.19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4.06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0.17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70% wheat gluten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–25.05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± 0.45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undefatted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70% wheat gluten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–25.35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± 0.89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5.05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0.2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*North Atlantic fish meal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–25.88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0.31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undefatted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*North Atlantic fish meal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–22.56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0.11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11.8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0.16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*South American fish meal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–18.74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± 0.18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undefatted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*South American fish meal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–19.88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± 0.63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11.66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0.2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*soya meal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–21.74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± 0.06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undefatted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*soya meal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–25.62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0.05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0.9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0.08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*sunflower meal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–26.02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± 0.1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undefatted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*sunflower meal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–25.68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± 0.49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4.50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0.06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*wheat meal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–26.19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0.07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undefatted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*wheat meal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–26.36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0.08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3.69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0.55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defatted</w:t>
            </w:r>
          </w:p>
        </w:tc>
        <w:tc>
          <w:tcPr>
            <w:tcW w:w="2515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*wheat gluten</w:t>
            </w:r>
          </w:p>
        </w:tc>
        <w:tc>
          <w:tcPr>
            <w:tcW w:w="761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–28.51</w:t>
            </w:r>
          </w:p>
        </w:tc>
        <w:tc>
          <w:tcPr>
            <w:tcW w:w="984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± 0.06</w:t>
            </w:r>
          </w:p>
        </w:tc>
        <w:tc>
          <w:tcPr>
            <w:tcW w:w="818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769" w:type="dxa"/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undefatted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*wheat gluten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–28.75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± 0.06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3.41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0.12</w:t>
            </w:r>
          </w:p>
        </w:tc>
      </w:tr>
    </w:tbl>
    <w:p w:rsidR="001C5337" w:rsidRDefault="001C5337" w:rsidP="001C5337">
      <w:pPr>
        <w:rPr>
          <w:rFonts w:cs="Times New Roman"/>
          <w:szCs w:val="24"/>
          <w:lang w:val="en-GB"/>
        </w:rPr>
      </w:pPr>
    </w:p>
    <w:p w:rsidR="001C5337" w:rsidRDefault="001C5337" w:rsidP="001C5337">
      <w:pPr>
        <w:rPr>
          <w:lang w:val="en-GB"/>
        </w:rPr>
      </w:pPr>
      <w:r>
        <w:rPr>
          <w:lang w:val="en-GB"/>
        </w:rPr>
        <w:br w:type="page"/>
      </w:r>
    </w:p>
    <w:p w:rsidR="001C5337" w:rsidRDefault="001C5337" w:rsidP="001C5337">
      <w:pPr>
        <w:pStyle w:val="Acknowledgements"/>
        <w:spacing w:after="240"/>
        <w:rPr>
          <w:lang w:val="en-GB"/>
        </w:rPr>
      </w:pPr>
      <w:r>
        <w:rPr>
          <w:b/>
          <w:lang w:val="en-GB"/>
        </w:rPr>
        <w:lastRenderedPageBreak/>
        <w:t>Supplementary Table 2.</w:t>
      </w:r>
      <w:r>
        <w:rPr>
          <w:lang w:val="en-GB"/>
        </w:rPr>
        <w:t xml:space="preserve"> Isotopic signatures of the </w:t>
      </w:r>
      <w:proofErr w:type="spellStart"/>
      <w:r>
        <w:rPr>
          <w:lang w:val="en-GB"/>
        </w:rPr>
        <w:t>macrozoobenthos</w:t>
      </w:r>
      <w:proofErr w:type="spellEnd"/>
      <w:r>
        <w:rPr>
          <w:lang w:val="en-GB"/>
        </w:rPr>
        <w:t xml:space="preserve"> in a prospective wind park area in the German EEZ.</w:t>
      </w:r>
    </w:p>
    <w:tbl>
      <w:tblPr>
        <w:tblW w:w="8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280"/>
        <w:gridCol w:w="660"/>
        <w:gridCol w:w="1320"/>
        <w:gridCol w:w="642"/>
        <w:gridCol w:w="598"/>
        <w:gridCol w:w="546"/>
        <w:gridCol w:w="614"/>
      </w:tblGrid>
      <w:tr w:rsidR="001C5337" w:rsidTr="001C5337">
        <w:trPr>
          <w:trHeight w:val="285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bookmarkStart w:id="0" w:name="RANGE!B57:I113"/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treatment</w:t>
            </w:r>
            <w:bookmarkEnd w:id="0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station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de-DE"/>
              </w:rPr>
              <w:t></w:t>
            </w:r>
            <w:r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vertAlign w:val="superscript"/>
                <w:lang w:eastAsia="de-DE"/>
              </w:rPr>
              <w:t></w:t>
            </w:r>
            <w:r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vertAlign w:val="superscript"/>
                <w:lang w:eastAsia="de-DE"/>
              </w:rPr>
              <w:t>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C (‰)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de-DE"/>
              </w:rPr>
              <w:t></w:t>
            </w:r>
            <w:r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vertAlign w:val="superscript"/>
                <w:lang w:eastAsia="de-DE"/>
              </w:rPr>
              <w:t></w:t>
            </w:r>
            <w:r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vertAlign w:val="superscript"/>
                <w:lang w:eastAsia="de-DE"/>
              </w:rPr>
              <w:t>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N (‰)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 &amp; decalcified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–18.13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–6.80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–13.39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13.88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0.64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 &amp; decalcified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–17.82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–6.59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–10.80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16.16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0.93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 &amp; decalcified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–17.95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–6.15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–9.48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13.63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0.08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 &amp; decalcified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–17.99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–6.45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–8.99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13.12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0.47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 &amp; decalcified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–4.79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–10.21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14.17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0.98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 &amp; decalcified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–21.90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–6.41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1.95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–13.05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12.82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0.46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 &amp; decalcified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Corystes cassivelanus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–19.26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Corystes cassivelanus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–12.95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1.31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Corystes cassivelanus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–18.84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13.64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0.48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 &amp; decalcified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albida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–17.81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albida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–6.30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albida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–12.41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14.48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0.04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 &amp; decalcified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–18.12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–7.36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–12.85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2.2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13.29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0.39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 &amp; decalcified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Asterias rubens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–15.59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Asterias rubens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–11.88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Asterias rubens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–15.32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12.99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0.17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 &amp; decalcified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albida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–18.58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albida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albida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–12.73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12.61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 &amp; decalcified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–18.24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–5.54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1.31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–14.98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13.12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0.37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 &amp; decalcified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–18.19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–9.12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–14.71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1.03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14.07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0.49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 &amp; decalcified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albida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–18.37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albida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–6.85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albida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–13.43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13.42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0.4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 &amp; decalcified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Liocarcinus holsatus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–17.83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Liocarcinus holsatus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–16.08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1.22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Liocarcinus holsatus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–18.39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13.96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0.38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 &amp; decalcified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–18.18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–7.37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ophiura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–15.25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2.64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13.31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0.06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 &amp; decalcified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albida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–18.00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albida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–6.56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Ophiura albida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–13.42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14.49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0.76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Turritella terebra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–13.91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Turritella terebra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–17.88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0.01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Euspira pulchella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–15.97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Euspira pulchella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–17.73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11.07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0.32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defatted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Nucula nitidosa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–16.74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5337" w:rsidTr="001C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undefatted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Nucula nitidosa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–18.87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337" w:rsidRDefault="001C533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± 0.32</w:t>
            </w:r>
          </w:p>
        </w:tc>
      </w:tr>
    </w:tbl>
    <w:p w:rsidR="001C5337" w:rsidRDefault="001C5337" w:rsidP="001C5337">
      <w:pPr>
        <w:rPr>
          <w:rFonts w:cs="Times New Roman"/>
          <w:lang w:val="en-GB"/>
        </w:rPr>
      </w:pPr>
    </w:p>
    <w:p w:rsidR="00112C5E" w:rsidRDefault="00112C5E">
      <w:bookmarkStart w:id="1" w:name="_GoBack"/>
      <w:bookmarkEnd w:id="1"/>
    </w:p>
    <w:sectPr w:rsidR="00112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37"/>
    <w:rsid w:val="00112C5E"/>
    <w:rsid w:val="001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C7F84-C81D-48FE-BD39-97EE7D90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37"/>
    <w:pPr>
      <w:spacing w:after="0" w:line="480" w:lineRule="auto"/>
    </w:pPr>
    <w:rPr>
      <w:rFonts w:ascii="Times New Roman" w:hAnsi="Times New Roman"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s">
    <w:name w:val="Acknowledgements"/>
    <w:basedOn w:val="Normal"/>
    <w:next w:val="Normal"/>
    <w:qFormat/>
    <w:rsid w:val="001C5337"/>
    <w:pPr>
      <w:spacing w:before="120" w:line="240" w:lineRule="auto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R.</dc:creator>
  <cp:keywords/>
  <dc:description/>
  <cp:lastModifiedBy>Sukanya R.</cp:lastModifiedBy>
  <cp:revision>1</cp:revision>
  <dcterms:created xsi:type="dcterms:W3CDTF">2017-03-21T05:48:00Z</dcterms:created>
  <dcterms:modified xsi:type="dcterms:W3CDTF">2017-03-21T05:49:00Z</dcterms:modified>
</cp:coreProperties>
</file>