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5" w:rsidRPr="00857625" w:rsidRDefault="00857625" w:rsidP="00857625">
      <w:pPr>
        <w:rPr>
          <w:szCs w:val="21"/>
        </w:rPr>
      </w:pPr>
      <w:bookmarkStart w:id="0" w:name="_GoBack"/>
      <w:bookmarkEnd w:id="0"/>
      <w:r w:rsidRPr="00857625">
        <w:rPr>
          <w:szCs w:val="21"/>
        </w:rPr>
        <w:t>Supplementary S1</w:t>
      </w:r>
      <w:r w:rsidRPr="00857625">
        <w:rPr>
          <w:rFonts w:hint="eastAsia"/>
          <w:szCs w:val="21"/>
        </w:rPr>
        <w:t>.</w:t>
      </w:r>
      <w:r w:rsidRPr="00857625">
        <w:rPr>
          <w:szCs w:val="21"/>
        </w:rPr>
        <w:t xml:space="preserve"> </w:t>
      </w:r>
      <w:r w:rsidRPr="00857625">
        <w:rPr>
          <w:bCs/>
          <w:szCs w:val="21"/>
        </w:rPr>
        <w:t>Box-Beh</w:t>
      </w:r>
      <w:r w:rsidRPr="00857625">
        <w:rPr>
          <w:szCs w:val="21"/>
        </w:rPr>
        <w:t>nken Design and experiment</w:t>
      </w:r>
      <w:r w:rsidRPr="00857625">
        <w:rPr>
          <w:rFonts w:hint="eastAsia"/>
          <w:szCs w:val="21"/>
        </w:rPr>
        <w:t>al</w:t>
      </w:r>
      <w:r w:rsidRPr="00857625">
        <w:rPr>
          <w:szCs w:val="21"/>
        </w:rPr>
        <w:t xml:space="preserve"> data for optimization of conditions for shoot regeneration</w:t>
      </w:r>
      <w:r>
        <w:rPr>
          <w:szCs w:val="21"/>
        </w:rPr>
        <w:t>.</w:t>
      </w:r>
      <w:r w:rsidRPr="00857625">
        <w:rPr>
          <w:szCs w:val="21"/>
        </w:rPr>
        <w:t xml:space="preserve"> </w:t>
      </w:r>
    </w:p>
    <w:tbl>
      <w:tblPr>
        <w:tblW w:w="85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59"/>
        <w:gridCol w:w="1560"/>
        <w:gridCol w:w="2460"/>
      </w:tblGrid>
      <w:tr w:rsidR="00857625" w:rsidRPr="00857625" w:rsidTr="00A30083">
        <w:tc>
          <w:tcPr>
            <w:tcW w:w="1384" w:type="dxa"/>
            <w:vMerge w:val="restart"/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Runs</w:t>
            </w:r>
          </w:p>
        </w:tc>
        <w:tc>
          <w:tcPr>
            <w:tcW w:w="4678" w:type="dxa"/>
            <w:gridSpan w:val="3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Variables (</w:t>
            </w:r>
            <w:r w:rsidRPr="00857625">
              <w:rPr>
                <w:rFonts w:hint="eastAsia"/>
                <w:szCs w:val="21"/>
              </w:rPr>
              <w:t>ori</w:t>
            </w:r>
            <w:r w:rsidRPr="00857625">
              <w:rPr>
                <w:szCs w:val="21"/>
              </w:rPr>
              <w:t>ginal coded values)</w:t>
            </w:r>
          </w:p>
        </w:tc>
        <w:tc>
          <w:tcPr>
            <w:tcW w:w="2460" w:type="dxa"/>
            <w:vMerge w:val="restart"/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 xml:space="preserve">Response value </w:t>
            </w:r>
            <w:r w:rsidRPr="00857625">
              <w:rPr>
                <w:i/>
                <w:szCs w:val="21"/>
              </w:rPr>
              <w:t>Y</w:t>
            </w:r>
            <w:r w:rsidRPr="00857625">
              <w:rPr>
                <w:szCs w:val="21"/>
              </w:rPr>
              <w:t xml:space="preserve"> (LPS) (%)</w:t>
            </w:r>
          </w:p>
        </w:tc>
      </w:tr>
      <w:tr w:rsidR="00857625" w:rsidRPr="00857625" w:rsidTr="00A30083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Darkness</w:t>
            </w:r>
          </w:p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 xml:space="preserve"> (A, week)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  <w:vertAlign w:val="subscript"/>
              </w:rPr>
            </w:pPr>
            <w:r w:rsidRPr="00857625">
              <w:rPr>
                <w:szCs w:val="21"/>
              </w:rPr>
              <w:t>GA</w:t>
            </w:r>
            <w:r w:rsidRPr="00857625">
              <w:rPr>
                <w:szCs w:val="21"/>
                <w:vertAlign w:val="subscript"/>
              </w:rPr>
              <w:t>3</w:t>
            </w:r>
          </w:p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(B, mg·L</w:t>
            </w:r>
            <w:r w:rsidRPr="00857625">
              <w:rPr>
                <w:szCs w:val="21"/>
                <w:vertAlign w:val="superscript"/>
              </w:rPr>
              <w:t>-1</w:t>
            </w:r>
            <w:r w:rsidRPr="00857625">
              <w:rPr>
                <w:szCs w:val="21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BAP</w:t>
            </w:r>
          </w:p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(C, mg·L</w:t>
            </w:r>
            <w:r w:rsidRPr="00857625">
              <w:rPr>
                <w:szCs w:val="21"/>
                <w:vertAlign w:val="superscript"/>
              </w:rPr>
              <w:t>-1</w:t>
            </w:r>
            <w:r w:rsidRPr="00857625">
              <w:rPr>
                <w:szCs w:val="21"/>
              </w:rPr>
              <w:t>)</w:t>
            </w:r>
          </w:p>
        </w:tc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</w:p>
        </w:tc>
      </w:tr>
      <w:tr w:rsidR="00857625" w:rsidRPr="00857625" w:rsidTr="00A30083">
        <w:tc>
          <w:tcPr>
            <w:tcW w:w="1384" w:type="dxa"/>
            <w:tcBorders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2(0)</w:t>
            </w:r>
          </w:p>
        </w:tc>
        <w:tc>
          <w:tcPr>
            <w:tcW w:w="1559" w:type="dxa"/>
            <w:tcBorders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0.5</w:t>
            </w:r>
            <w:r w:rsidRPr="00857625">
              <w:rPr>
                <w:szCs w:val="21"/>
              </w:rPr>
              <w:t xml:space="preserve"> (1)</w:t>
            </w:r>
          </w:p>
        </w:tc>
        <w:tc>
          <w:tcPr>
            <w:tcW w:w="1560" w:type="dxa"/>
            <w:tcBorders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bookmarkStart w:id="1" w:name="OLE_LINK11"/>
            <w:bookmarkStart w:id="2" w:name="OLE_LINK12"/>
            <w:r w:rsidRPr="00857625">
              <w:rPr>
                <w:szCs w:val="21"/>
              </w:rPr>
              <w:t>0</w:t>
            </w:r>
            <w:bookmarkEnd w:id="1"/>
            <w:bookmarkEnd w:id="2"/>
            <w:r w:rsidRPr="00857625">
              <w:rPr>
                <w:szCs w:val="21"/>
              </w:rPr>
              <w:t>(-1)</w:t>
            </w:r>
          </w:p>
        </w:tc>
        <w:tc>
          <w:tcPr>
            <w:tcW w:w="2460" w:type="dxa"/>
            <w:tcBorders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18.75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3(1)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25</w:t>
            </w:r>
            <w:r w:rsidRPr="00857625">
              <w:rPr>
                <w:szCs w:val="21"/>
              </w:rPr>
              <w:t>(0)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0.5</w:t>
            </w:r>
            <w:r w:rsidRPr="00857625">
              <w:rPr>
                <w:szCs w:val="21"/>
              </w:rPr>
              <w:t xml:space="preserve"> (1)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37.5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2(0)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56.25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2(0)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0.25</w:t>
            </w:r>
            <w:r w:rsidRPr="00857625">
              <w:rPr>
                <w:szCs w:val="21"/>
              </w:rPr>
              <w:t>(0)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68.75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2(0)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 (-1)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 (-1)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12.5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2(0)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 (-1)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0.5</w:t>
            </w:r>
            <w:r w:rsidRPr="00857625">
              <w:rPr>
                <w:szCs w:val="21"/>
              </w:rPr>
              <w:t xml:space="preserve"> (1)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43.75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2(0)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0.5</w:t>
            </w:r>
            <w:r w:rsidRPr="00857625">
              <w:rPr>
                <w:szCs w:val="21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0.5</w:t>
            </w:r>
            <w:r w:rsidRPr="00857625">
              <w:rPr>
                <w:szCs w:val="21"/>
              </w:rPr>
              <w:t xml:space="preserve"> (1)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56.25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1(-1)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0.5</w:t>
            </w:r>
            <w:r w:rsidRPr="00857625">
              <w:rPr>
                <w:szCs w:val="21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50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1(-1)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25</w:t>
            </w:r>
            <w:r w:rsidRPr="00857625">
              <w:rPr>
                <w:szCs w:val="21"/>
              </w:rPr>
              <w:t>(0)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 (-1)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62.5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1(-1)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 (-1)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37.5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2(0)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56.25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1(-1)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0.5</w:t>
            </w:r>
            <w:r w:rsidRPr="00857625">
              <w:rPr>
                <w:szCs w:val="21"/>
              </w:rPr>
              <w:t xml:space="preserve"> (1)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75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3(1)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0.5</w:t>
            </w:r>
            <w:r w:rsidRPr="00857625">
              <w:rPr>
                <w:szCs w:val="21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12.5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3(1)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 (-1)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25</w:t>
            </w:r>
          </w:p>
        </w:tc>
      </w:tr>
      <w:tr w:rsidR="00857625" w:rsidRPr="00857625" w:rsidTr="00A30083">
        <w:tc>
          <w:tcPr>
            <w:tcW w:w="1384" w:type="dxa"/>
            <w:tcBorders>
              <w:top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3(1)</w:t>
            </w:r>
          </w:p>
        </w:tc>
        <w:tc>
          <w:tcPr>
            <w:tcW w:w="1559" w:type="dxa"/>
            <w:tcBorders>
              <w:top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 (-1)</w:t>
            </w:r>
          </w:p>
        </w:tc>
        <w:tc>
          <w:tcPr>
            <w:tcW w:w="1560" w:type="dxa"/>
            <w:tcBorders>
              <w:top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0.25</w:t>
            </w:r>
            <w:r w:rsidRPr="00857625">
              <w:rPr>
                <w:szCs w:val="21"/>
              </w:rPr>
              <w:t xml:space="preserve"> (0)</w:t>
            </w:r>
          </w:p>
        </w:tc>
        <w:tc>
          <w:tcPr>
            <w:tcW w:w="2460" w:type="dxa"/>
            <w:tcBorders>
              <w:top w:val="nil"/>
            </w:tcBorders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31.25</w:t>
            </w:r>
          </w:p>
        </w:tc>
      </w:tr>
    </w:tbl>
    <w:p w:rsidR="00857625" w:rsidRPr="00857625" w:rsidRDefault="00857625" w:rsidP="00857625">
      <w:pPr>
        <w:rPr>
          <w:szCs w:val="21"/>
        </w:rPr>
      </w:pPr>
    </w:p>
    <w:p w:rsidR="00857625" w:rsidRPr="00857625" w:rsidRDefault="00857625" w:rsidP="00857625">
      <w:pPr>
        <w:rPr>
          <w:szCs w:val="21"/>
        </w:rPr>
      </w:pPr>
      <w:r w:rsidRPr="00857625">
        <w:rPr>
          <w:szCs w:val="21"/>
        </w:rPr>
        <w:lastRenderedPageBreak/>
        <w:t>Supplementary S2</w:t>
      </w:r>
      <w:r w:rsidRPr="00857625">
        <w:rPr>
          <w:rFonts w:hint="eastAsia"/>
          <w:szCs w:val="21"/>
        </w:rPr>
        <w:t>.</w:t>
      </w:r>
      <w:r w:rsidRPr="00857625">
        <w:rPr>
          <w:szCs w:val="21"/>
        </w:rPr>
        <w:t xml:space="preserve"> </w:t>
      </w:r>
      <w:r w:rsidRPr="00857625">
        <w:rPr>
          <w:bCs/>
          <w:szCs w:val="21"/>
        </w:rPr>
        <w:t>E</w:t>
      </w:r>
      <w:r w:rsidRPr="00857625">
        <w:rPr>
          <w:szCs w:val="21"/>
        </w:rPr>
        <w:t>ffect of the medium on rooting culture</w:t>
      </w:r>
      <w:r w:rsidRPr="00857625">
        <w:rPr>
          <w:rFonts w:hint="eastAsia"/>
          <w:szCs w:val="21"/>
        </w:rPr>
        <w:t>s</w:t>
      </w:r>
      <w:r w:rsidRPr="00857625">
        <w:rPr>
          <w:szCs w:val="21"/>
        </w:rPr>
        <w:t xml:space="preserve"> of </w:t>
      </w:r>
      <w:r w:rsidRPr="00857625">
        <w:rPr>
          <w:rFonts w:hint="eastAsia"/>
          <w:szCs w:val="21"/>
        </w:rPr>
        <w:t xml:space="preserve">the </w:t>
      </w:r>
      <w:r w:rsidRPr="00857625">
        <w:rPr>
          <w:szCs w:val="21"/>
        </w:rPr>
        <w:t>‘Teapot’ jujube after 35</w:t>
      </w:r>
      <w:r w:rsidRPr="00857625">
        <w:rPr>
          <w:rFonts w:hint="eastAsia"/>
          <w:szCs w:val="21"/>
        </w:rPr>
        <w:t xml:space="preserve"> </w:t>
      </w:r>
      <w:r w:rsidRPr="00857625">
        <w:rPr>
          <w:szCs w:val="21"/>
        </w:rPr>
        <w:t>d</w:t>
      </w:r>
      <w:r w:rsidRPr="00857625">
        <w:rPr>
          <w:rFonts w:hint="eastAsia"/>
          <w:szCs w:val="21"/>
        </w:rPr>
        <w:t>ays</w:t>
      </w:r>
      <w:r w:rsidRPr="00857625">
        <w:rPr>
          <w:szCs w:val="21"/>
        </w:rPr>
        <w:t xml:space="preserve"> of culture</w:t>
      </w:r>
      <w:r>
        <w:rPr>
          <w:szCs w:val="21"/>
        </w:rPr>
        <w:t>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28"/>
        <w:gridCol w:w="1134"/>
        <w:gridCol w:w="1003"/>
        <w:gridCol w:w="1418"/>
        <w:gridCol w:w="1417"/>
        <w:gridCol w:w="1276"/>
        <w:gridCol w:w="981"/>
      </w:tblGrid>
      <w:tr w:rsidR="00857625" w:rsidRPr="00857625" w:rsidTr="00A311DE">
        <w:trPr>
          <w:trHeight w:val="250"/>
          <w:jc w:val="center"/>
        </w:trPr>
        <w:tc>
          <w:tcPr>
            <w:tcW w:w="710" w:type="dxa"/>
            <w:vMerge w:val="restart"/>
            <w:tcBorders>
              <w:left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No.</w:t>
            </w: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II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III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Rooting efficiency /%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No. of roots per shoot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Root length /cm</w:t>
            </w:r>
          </w:p>
        </w:tc>
        <w:tc>
          <w:tcPr>
            <w:tcW w:w="981" w:type="dxa"/>
            <w:vMerge w:val="restart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Callus growth</w:t>
            </w:r>
          </w:p>
        </w:tc>
      </w:tr>
      <w:tr w:rsidR="00857625" w:rsidRPr="00857625" w:rsidTr="00A311DE">
        <w:trPr>
          <w:trHeight w:val="376"/>
          <w:jc w:val="center"/>
        </w:trPr>
        <w:tc>
          <w:tcPr>
            <w:tcW w:w="710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Basal medium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IBA/ mg·L</w:t>
            </w:r>
            <w:r w:rsidRPr="00857625">
              <w:rPr>
                <w:szCs w:val="21"/>
                <w:vertAlign w:val="superscript"/>
              </w:rPr>
              <w:t>-1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NAA/ mg·L</w:t>
            </w:r>
            <w:r w:rsidRPr="00857625">
              <w:rPr>
                <w:szCs w:val="21"/>
                <w:vertAlign w:val="superscript"/>
              </w:rPr>
              <w:t>-1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vMerge/>
            <w:tcBorders>
              <w:left w:val="nil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</w:p>
        </w:tc>
      </w:tr>
      <w:tr w:rsidR="00857625" w:rsidRPr="00857625" w:rsidTr="00A311DE">
        <w:trPr>
          <w:jc w:val="center"/>
        </w:trPr>
        <w:tc>
          <w:tcPr>
            <w:tcW w:w="710" w:type="dxa"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</w:t>
            </w:r>
          </w:p>
        </w:tc>
        <w:tc>
          <w:tcPr>
            <w:tcW w:w="1128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  <w:vertAlign w:val="superscript"/>
              </w:rPr>
              <w:t>1</w:t>
            </w:r>
            <w:r w:rsidRPr="00857625">
              <w:rPr>
                <w:szCs w:val="21"/>
              </w:rPr>
              <w:t>/</w:t>
            </w:r>
            <w:r w:rsidRPr="00857625">
              <w:rPr>
                <w:szCs w:val="21"/>
                <w:vertAlign w:val="subscript"/>
              </w:rPr>
              <w:t>2</w:t>
            </w:r>
            <w:r w:rsidRPr="00857625">
              <w:rPr>
                <w:szCs w:val="21"/>
              </w:rPr>
              <w:t>MS</w:t>
            </w:r>
          </w:p>
        </w:tc>
        <w:tc>
          <w:tcPr>
            <w:tcW w:w="1134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</w:t>
            </w:r>
          </w:p>
        </w:tc>
        <w:tc>
          <w:tcPr>
            <w:tcW w:w="1003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7.67±0.15</w:t>
            </w:r>
          </w:p>
        </w:tc>
        <w:tc>
          <w:tcPr>
            <w:tcW w:w="1417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0.53</w:t>
            </w:r>
          </w:p>
        </w:tc>
        <w:tc>
          <w:tcPr>
            <w:tcW w:w="981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+</w:t>
            </w:r>
          </w:p>
        </w:tc>
      </w:tr>
      <w:tr w:rsidR="00857625" w:rsidRPr="00857625" w:rsidTr="00A311DE">
        <w:trPr>
          <w:jc w:val="center"/>
        </w:trPr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  <w:vertAlign w:val="superscript"/>
              </w:rPr>
              <w:t>1</w:t>
            </w:r>
            <w:r w:rsidRPr="00857625">
              <w:rPr>
                <w:szCs w:val="21"/>
              </w:rPr>
              <w:t>/</w:t>
            </w:r>
            <w:r w:rsidRPr="00857625">
              <w:rPr>
                <w:szCs w:val="21"/>
                <w:vertAlign w:val="subscript"/>
              </w:rPr>
              <w:t>2</w:t>
            </w:r>
            <w:r w:rsidRPr="00857625">
              <w:rPr>
                <w:szCs w:val="21"/>
              </w:rPr>
              <w:t>MS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5.33±0.38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0.95±0.11</w:t>
            </w:r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+++</w:t>
            </w:r>
          </w:p>
        </w:tc>
      </w:tr>
      <w:tr w:rsidR="00857625" w:rsidRPr="00857625" w:rsidTr="00A311DE">
        <w:trPr>
          <w:jc w:val="center"/>
        </w:trPr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3</w:t>
            </w:r>
          </w:p>
        </w:tc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  <w:vertAlign w:val="superscript"/>
              </w:rPr>
              <w:t>1</w:t>
            </w:r>
            <w:r w:rsidRPr="00857625">
              <w:rPr>
                <w:szCs w:val="21"/>
              </w:rPr>
              <w:t>/</w:t>
            </w:r>
            <w:r w:rsidRPr="00857625">
              <w:rPr>
                <w:szCs w:val="21"/>
                <w:vertAlign w:val="subscript"/>
              </w:rPr>
              <w:t>2</w:t>
            </w:r>
            <w:r w:rsidRPr="00857625">
              <w:rPr>
                <w:szCs w:val="21"/>
              </w:rPr>
              <w:t>MS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0.4</w:t>
            </w:r>
          </w:p>
        </w:tc>
        <w:tc>
          <w:tcPr>
            <w:tcW w:w="10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13.33±0.30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1.75±0.29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0.55±0.02</w:t>
            </w:r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++</w:t>
            </w:r>
          </w:p>
        </w:tc>
      </w:tr>
      <w:tr w:rsidR="00857625" w:rsidRPr="00857625" w:rsidTr="00A311DE">
        <w:trPr>
          <w:jc w:val="center"/>
        </w:trPr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4</w:t>
            </w:r>
          </w:p>
        </w:tc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  <w:vertAlign w:val="superscript"/>
              </w:rPr>
              <w:t>1</w:t>
            </w:r>
            <w:r w:rsidRPr="00857625">
              <w:rPr>
                <w:szCs w:val="21"/>
              </w:rPr>
              <w:t>/</w:t>
            </w:r>
            <w:r w:rsidRPr="00857625">
              <w:rPr>
                <w:szCs w:val="21"/>
                <w:vertAlign w:val="subscript"/>
              </w:rPr>
              <w:t>2</w:t>
            </w:r>
            <w:r w:rsidRPr="00857625">
              <w:rPr>
                <w:szCs w:val="21"/>
              </w:rPr>
              <w:t>MS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0.4</w:t>
            </w:r>
          </w:p>
        </w:tc>
        <w:tc>
          <w:tcPr>
            <w:tcW w:w="10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7.67±0.15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1.25</w:t>
            </w:r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+++</w:t>
            </w:r>
          </w:p>
        </w:tc>
      </w:tr>
      <w:tr w:rsidR="00857625" w:rsidRPr="00857625" w:rsidTr="00A311DE">
        <w:trPr>
          <w:jc w:val="center"/>
        </w:trPr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5</w:t>
            </w:r>
          </w:p>
        </w:tc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 xml:space="preserve">modified </w:t>
            </w:r>
            <w:r w:rsidRPr="00857625">
              <w:rPr>
                <w:szCs w:val="21"/>
                <w:vertAlign w:val="superscript"/>
              </w:rPr>
              <w:t>1</w:t>
            </w:r>
            <w:r w:rsidRPr="00857625">
              <w:rPr>
                <w:szCs w:val="21"/>
              </w:rPr>
              <w:t>/</w:t>
            </w:r>
            <w:r w:rsidRPr="00857625">
              <w:rPr>
                <w:szCs w:val="21"/>
                <w:vertAlign w:val="subscript"/>
              </w:rPr>
              <w:t>2</w:t>
            </w:r>
            <w:r w:rsidRPr="00857625">
              <w:rPr>
                <w:szCs w:val="21"/>
              </w:rPr>
              <w:t>MS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13.33±0.18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0.61±0.04</w:t>
            </w:r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+</w:t>
            </w:r>
          </w:p>
        </w:tc>
      </w:tr>
      <w:tr w:rsidR="00857625" w:rsidRPr="00857625" w:rsidTr="00A311DE">
        <w:trPr>
          <w:jc w:val="center"/>
        </w:trPr>
        <w:tc>
          <w:tcPr>
            <w:tcW w:w="7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 xml:space="preserve">modified </w:t>
            </w:r>
            <w:r w:rsidRPr="00857625">
              <w:rPr>
                <w:szCs w:val="21"/>
                <w:vertAlign w:val="superscript"/>
              </w:rPr>
              <w:t>1</w:t>
            </w:r>
            <w:r w:rsidRPr="00857625">
              <w:rPr>
                <w:szCs w:val="21"/>
              </w:rPr>
              <w:t>/</w:t>
            </w:r>
            <w:r w:rsidRPr="00857625">
              <w:rPr>
                <w:szCs w:val="21"/>
                <w:vertAlign w:val="subscript"/>
              </w:rPr>
              <w:t>2</w:t>
            </w:r>
            <w:r w:rsidRPr="00857625">
              <w:rPr>
                <w:szCs w:val="21"/>
              </w:rPr>
              <w:t>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</w:t>
            </w:r>
            <w:r w:rsidRPr="00857625">
              <w:rPr>
                <w:rFonts w:hint="eastAsia"/>
                <w:szCs w:val="21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7.67±0.15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+++</w:t>
            </w:r>
          </w:p>
        </w:tc>
      </w:tr>
      <w:tr w:rsidR="00857625" w:rsidRPr="00857625" w:rsidTr="00A311DE">
        <w:trPr>
          <w:jc w:val="center"/>
        </w:trPr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7</w:t>
            </w:r>
          </w:p>
        </w:tc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 xml:space="preserve">modified </w:t>
            </w:r>
            <w:r w:rsidRPr="00857625">
              <w:rPr>
                <w:szCs w:val="21"/>
                <w:vertAlign w:val="superscript"/>
              </w:rPr>
              <w:t>1</w:t>
            </w:r>
            <w:r w:rsidRPr="00857625">
              <w:rPr>
                <w:szCs w:val="21"/>
              </w:rPr>
              <w:t>/</w:t>
            </w:r>
            <w:r w:rsidRPr="00857625">
              <w:rPr>
                <w:szCs w:val="21"/>
                <w:vertAlign w:val="subscript"/>
              </w:rPr>
              <w:t>2</w:t>
            </w:r>
            <w:r w:rsidRPr="00857625">
              <w:rPr>
                <w:szCs w:val="21"/>
              </w:rPr>
              <w:t>MS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0.4</w:t>
            </w:r>
          </w:p>
        </w:tc>
        <w:tc>
          <w:tcPr>
            <w:tcW w:w="10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1.93±0.49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bookmarkStart w:id="3" w:name="OLE_LINK64"/>
            <w:bookmarkStart w:id="4" w:name="OLE_LINK65"/>
            <w:r w:rsidRPr="00857625">
              <w:rPr>
                <w:szCs w:val="21"/>
              </w:rPr>
              <w:t>3.67±0.14</w:t>
            </w:r>
            <w:bookmarkEnd w:id="3"/>
            <w:bookmarkEnd w:id="4"/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+</w:t>
            </w:r>
          </w:p>
        </w:tc>
      </w:tr>
      <w:tr w:rsidR="00857625" w:rsidRPr="00857625" w:rsidTr="00A311DE">
        <w:trPr>
          <w:jc w:val="center"/>
        </w:trPr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8</w:t>
            </w:r>
          </w:p>
        </w:tc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 xml:space="preserve">modified </w:t>
            </w:r>
            <w:r w:rsidRPr="00857625">
              <w:rPr>
                <w:szCs w:val="21"/>
                <w:vertAlign w:val="superscript"/>
              </w:rPr>
              <w:t>1</w:t>
            </w:r>
            <w:r w:rsidRPr="00857625">
              <w:rPr>
                <w:szCs w:val="21"/>
              </w:rPr>
              <w:t>/</w:t>
            </w:r>
            <w:r w:rsidRPr="00857625">
              <w:rPr>
                <w:szCs w:val="21"/>
                <w:vertAlign w:val="subscript"/>
              </w:rPr>
              <w:t>2</w:t>
            </w:r>
            <w:r w:rsidRPr="00857625">
              <w:rPr>
                <w:szCs w:val="21"/>
              </w:rPr>
              <w:t>MS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0.4</w:t>
            </w:r>
          </w:p>
        </w:tc>
        <w:tc>
          <w:tcPr>
            <w:tcW w:w="1003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rFonts w:hint="eastAsia"/>
                <w:szCs w:val="21"/>
              </w:rPr>
              <w:t>0.2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60.67±0.37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2.71±0.92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0.84±0.03</w:t>
            </w:r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57625" w:rsidRPr="00857625" w:rsidRDefault="00857625" w:rsidP="00A30083">
            <w:pPr>
              <w:jc w:val="center"/>
              <w:rPr>
                <w:szCs w:val="21"/>
              </w:rPr>
            </w:pPr>
            <w:r w:rsidRPr="00857625">
              <w:rPr>
                <w:szCs w:val="21"/>
              </w:rPr>
              <w:t>+++</w:t>
            </w:r>
          </w:p>
        </w:tc>
      </w:tr>
    </w:tbl>
    <w:p w:rsidR="00857625" w:rsidRPr="00857625" w:rsidRDefault="00857625" w:rsidP="00857625">
      <w:pPr>
        <w:rPr>
          <w:szCs w:val="21"/>
          <w:lang w:eastAsia="zh-CN"/>
        </w:rPr>
      </w:pPr>
      <w:r w:rsidRPr="00857625">
        <w:rPr>
          <w:szCs w:val="21"/>
        </w:rPr>
        <w:t xml:space="preserve"> Callus growth degree: “+” light; “++”moderate; “+++”high</w:t>
      </w:r>
    </w:p>
    <w:p w:rsidR="00857625" w:rsidRPr="00857625" w:rsidRDefault="00857625" w:rsidP="00857625">
      <w:pPr>
        <w:rPr>
          <w:lang w:eastAsia="zh-CN"/>
        </w:rPr>
      </w:pPr>
    </w:p>
    <w:p w:rsidR="005914AA" w:rsidRPr="00857625" w:rsidRDefault="005914AA"/>
    <w:sectPr w:rsidR="005914AA" w:rsidRPr="0085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41" w:rsidRDefault="00CC2941" w:rsidP="0078401F">
      <w:pPr>
        <w:spacing w:line="240" w:lineRule="auto"/>
      </w:pPr>
      <w:r>
        <w:separator/>
      </w:r>
    </w:p>
  </w:endnote>
  <w:endnote w:type="continuationSeparator" w:id="0">
    <w:p w:rsidR="00CC2941" w:rsidRDefault="00CC2941" w:rsidP="00784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41" w:rsidRDefault="00CC2941" w:rsidP="0078401F">
      <w:pPr>
        <w:spacing w:line="240" w:lineRule="auto"/>
      </w:pPr>
      <w:r>
        <w:separator/>
      </w:r>
    </w:p>
  </w:footnote>
  <w:footnote w:type="continuationSeparator" w:id="0">
    <w:p w:rsidR="00CC2941" w:rsidRDefault="00CC2941" w:rsidP="007840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25"/>
    <w:rsid w:val="005914AA"/>
    <w:rsid w:val="0078401F"/>
    <w:rsid w:val="00857625"/>
    <w:rsid w:val="008C6771"/>
    <w:rsid w:val="00A311DE"/>
    <w:rsid w:val="00C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250AC-D765-46ED-BC5F-0468C57F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25"/>
    <w:pPr>
      <w:spacing w:line="480" w:lineRule="auto"/>
    </w:pPr>
    <w:rPr>
      <w:rFonts w:ascii="Times New Roman" w:eastAsia="宋体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01F"/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  <w:style w:type="paragraph" w:styleId="a4">
    <w:name w:val="footer"/>
    <w:basedOn w:val="a"/>
    <w:link w:val="Char0"/>
    <w:uiPriority w:val="99"/>
    <w:unhideWhenUsed/>
    <w:rsid w:val="0078401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01F"/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Company>Toshiba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2017-07-25T12:31:00Z</dcterms:created>
  <dcterms:modified xsi:type="dcterms:W3CDTF">2017-07-30T10:29:00Z</dcterms:modified>
</cp:coreProperties>
</file>